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00A64" w:rsidR="0074045F" w:rsidP="00F179A3" w:rsidRDefault="0074045F" w14:paraId="4E9E80B0" w14:textId="77777777">
      <w:pPr>
        <w:spacing w:before="73"/>
        <w:ind w:right="1"/>
        <w:jc w:val="center"/>
        <w:rPr>
          <w:rFonts w:ascii="Garamond" w:hAnsi="Garamond"/>
        </w:rPr>
      </w:pPr>
      <w:r w:rsidRPr="00C00A64">
        <w:rPr>
          <w:rFonts w:ascii="Garamond" w:hAnsi="Garamond" w:cs="Arial"/>
          <w:b/>
          <w:bCs/>
          <w:color w:val="000000"/>
        </w:rPr>
        <w:t>FONDO</w:t>
      </w:r>
      <w:r w:rsidRPr="00C00A64">
        <w:rPr>
          <w:rFonts w:ascii="Garamond" w:hAnsi="Garamond" w:cs="Arial"/>
          <w:b/>
          <w:bCs/>
          <w:color w:val="000000"/>
          <w:spacing w:val="-6"/>
        </w:rPr>
        <w:t xml:space="preserve"> </w:t>
      </w:r>
      <w:r w:rsidRPr="00C00A64">
        <w:rPr>
          <w:rFonts w:ascii="Garamond" w:hAnsi="Garamond" w:cs="Arial"/>
          <w:b/>
          <w:bCs/>
          <w:color w:val="000000"/>
        </w:rPr>
        <w:t>DE</w:t>
      </w:r>
      <w:r w:rsidRPr="00C00A64">
        <w:rPr>
          <w:rFonts w:ascii="Garamond" w:hAnsi="Garamond" w:cs="Arial"/>
          <w:b/>
          <w:bCs/>
          <w:color w:val="000000"/>
          <w:spacing w:val="-6"/>
        </w:rPr>
        <w:t xml:space="preserve"> </w:t>
      </w:r>
      <w:r w:rsidRPr="00C00A64">
        <w:rPr>
          <w:rFonts w:ascii="Garamond" w:hAnsi="Garamond" w:cs="Arial"/>
          <w:b/>
          <w:bCs/>
          <w:color w:val="000000"/>
        </w:rPr>
        <w:t>DESARROLLO</w:t>
      </w:r>
      <w:r w:rsidRPr="00C00A64">
        <w:rPr>
          <w:rFonts w:ascii="Garamond" w:hAnsi="Garamond" w:cs="Arial"/>
          <w:b/>
          <w:bCs/>
          <w:color w:val="000000"/>
          <w:spacing w:val="-5"/>
        </w:rPr>
        <w:t xml:space="preserve"> </w:t>
      </w:r>
      <w:r w:rsidRPr="00C00A64">
        <w:rPr>
          <w:rFonts w:ascii="Garamond" w:hAnsi="Garamond" w:cs="Arial"/>
          <w:b/>
          <w:bCs/>
          <w:color w:val="000000"/>
        </w:rPr>
        <w:t>LOCAL</w:t>
      </w:r>
      <w:r w:rsidRPr="00C00A64">
        <w:rPr>
          <w:rFonts w:ascii="Garamond" w:hAnsi="Garamond" w:cs="Arial"/>
          <w:b/>
          <w:bCs/>
          <w:color w:val="000000"/>
          <w:spacing w:val="-7"/>
        </w:rPr>
        <w:t xml:space="preserve"> </w:t>
      </w:r>
      <w:r w:rsidRPr="00C00A64">
        <w:rPr>
          <w:rFonts w:ascii="Garamond" w:hAnsi="Garamond" w:cs="Arial"/>
          <w:b/>
          <w:bCs/>
          <w:color w:val="000000"/>
        </w:rPr>
        <w:t>LOS</w:t>
      </w:r>
      <w:r w:rsidRPr="00C00A64">
        <w:rPr>
          <w:rFonts w:ascii="Garamond" w:hAnsi="Garamond" w:cs="Arial"/>
          <w:b/>
          <w:bCs/>
          <w:color w:val="000000"/>
          <w:spacing w:val="-5"/>
        </w:rPr>
        <w:t xml:space="preserve"> </w:t>
      </w:r>
      <w:r w:rsidRPr="00C00A64">
        <w:rPr>
          <w:rFonts w:ascii="Garamond" w:hAnsi="Garamond" w:cs="Arial"/>
          <w:b/>
          <w:bCs/>
          <w:color w:val="000000"/>
          <w:spacing w:val="-2"/>
        </w:rPr>
        <w:t>MÁRTIRES</w:t>
      </w:r>
    </w:p>
    <w:p w:rsidRPr="00C00A64" w:rsidR="0074045F" w:rsidP="00F179A3" w:rsidRDefault="0074045F" w14:paraId="0B0C2ADF" w14:textId="77777777">
      <w:pPr>
        <w:pStyle w:val="Textoindependiente"/>
        <w:jc w:val="center"/>
        <w:rPr>
          <w:rFonts w:ascii="Garamond" w:hAnsi="Garamond" w:cs="Arial"/>
          <w:b/>
          <w:color w:val="000000"/>
        </w:rPr>
      </w:pPr>
    </w:p>
    <w:p w:rsidRPr="00C00A64" w:rsidR="0074045F" w:rsidP="00F179A3" w:rsidRDefault="0074045F" w14:paraId="527E7A96" w14:textId="1A54E20B">
      <w:pPr>
        <w:pStyle w:val="Textoindependiente"/>
        <w:spacing w:before="269"/>
        <w:jc w:val="center"/>
        <w:rPr>
          <w:rFonts w:ascii="Garamond" w:hAnsi="Garamond" w:cs="Arial"/>
          <w:b/>
          <w:color w:val="000000"/>
        </w:rPr>
      </w:pPr>
      <w:r w:rsidRPr="00C00A64">
        <w:rPr>
          <w:rFonts w:ascii="Garamond" w:hAnsi="Garamond" w:cs="Arial"/>
          <w:b/>
          <w:color w:val="000000"/>
        </w:rPr>
        <w:t>MENOR CUANTIA</w:t>
      </w:r>
    </w:p>
    <w:p w:rsidRPr="00C00A64" w:rsidR="0074045F" w:rsidP="00F179A3" w:rsidRDefault="0074045F" w14:paraId="5931BE75" w14:textId="77777777">
      <w:pPr>
        <w:ind w:right="1"/>
        <w:jc w:val="center"/>
        <w:rPr>
          <w:rFonts w:ascii="Garamond" w:hAnsi="Garamond" w:cs="Arial"/>
          <w:b/>
          <w:color w:val="000000"/>
        </w:rPr>
      </w:pPr>
    </w:p>
    <w:p w:rsidRPr="00C00A64" w:rsidR="0074045F" w:rsidP="00F179A3" w:rsidRDefault="0074045F" w14:paraId="646472E8" w14:textId="77777777">
      <w:pPr>
        <w:ind w:right="1"/>
        <w:jc w:val="center"/>
        <w:rPr>
          <w:rFonts w:ascii="Garamond" w:hAnsi="Garamond" w:cs="Arial"/>
          <w:b/>
          <w:color w:val="000000"/>
        </w:rPr>
      </w:pPr>
    </w:p>
    <w:p w:rsidRPr="00C00A64" w:rsidR="0074045F" w:rsidP="00F179A3" w:rsidRDefault="0074045F" w14:paraId="1823C48E" w14:textId="3743D526">
      <w:pPr>
        <w:ind w:right="1"/>
        <w:jc w:val="center"/>
        <w:rPr>
          <w:rFonts w:ascii="Garamond" w:hAnsi="Garamond" w:cs="Arial"/>
          <w:b/>
          <w:color w:val="000000"/>
        </w:rPr>
      </w:pPr>
      <w:r w:rsidRPr="00C00A64">
        <w:rPr>
          <w:rFonts w:ascii="Garamond" w:hAnsi="Garamond" w:cs="Arial"/>
          <w:b/>
          <w:color w:val="000000"/>
          <w:spacing w:val="-12"/>
        </w:rPr>
        <w:t xml:space="preserve">PROYECTO </w:t>
      </w:r>
      <w:r w:rsidRPr="00C00A64">
        <w:rPr>
          <w:rFonts w:ascii="Garamond" w:hAnsi="Garamond" w:cs="Arial"/>
          <w:b/>
          <w:color w:val="000000"/>
        </w:rPr>
        <w:t>2720 - MÁRTIRES CAMINA SEGURA POR UN ESPACIO PÚBLICO INCLUYENTE</w:t>
      </w:r>
    </w:p>
    <w:p w:rsidRPr="00C00A64" w:rsidR="0074045F" w:rsidP="00F179A3" w:rsidRDefault="0074045F" w14:paraId="2F3831E9" w14:textId="77777777">
      <w:pPr>
        <w:pStyle w:val="Textoindependiente"/>
        <w:jc w:val="center"/>
        <w:rPr>
          <w:rFonts w:ascii="Garamond" w:hAnsi="Garamond" w:cs="Arial"/>
          <w:b/>
          <w:color w:val="000000"/>
        </w:rPr>
      </w:pPr>
    </w:p>
    <w:p w:rsidRPr="00C00A64" w:rsidR="0074045F" w:rsidP="00F179A3" w:rsidRDefault="0074045F" w14:paraId="19DF8593" w14:textId="77777777">
      <w:pPr>
        <w:pStyle w:val="Textoindependiente"/>
        <w:jc w:val="center"/>
        <w:rPr>
          <w:rFonts w:ascii="Garamond" w:hAnsi="Garamond" w:cs="Arial"/>
          <w:b/>
          <w:color w:val="000000"/>
        </w:rPr>
      </w:pPr>
    </w:p>
    <w:p w:rsidRPr="00C00A64" w:rsidR="0074045F" w:rsidP="00F179A3" w:rsidRDefault="0074045F" w14:paraId="2E0222C9" w14:textId="77777777">
      <w:pPr>
        <w:pStyle w:val="Textoindependiente"/>
        <w:spacing w:before="60"/>
        <w:jc w:val="center"/>
        <w:rPr>
          <w:rFonts w:ascii="Garamond" w:hAnsi="Garamond" w:cs="Arial"/>
          <w:b/>
          <w:color w:val="000000"/>
        </w:rPr>
      </w:pPr>
    </w:p>
    <w:p w:rsidRPr="00C00A64" w:rsidR="0074045F" w:rsidP="00F179A3" w:rsidRDefault="0074045F" w14:paraId="22FD3544" w14:textId="77777777">
      <w:pPr>
        <w:ind w:right="109"/>
        <w:jc w:val="center"/>
        <w:rPr>
          <w:rFonts w:ascii="Garamond" w:hAnsi="Garamond"/>
        </w:rPr>
      </w:pPr>
      <w:r w:rsidRPr="00C00A64">
        <w:rPr>
          <w:rFonts w:ascii="Garamond" w:hAnsi="Garamond" w:cs="Arial"/>
          <w:b/>
          <w:color w:val="000000"/>
        </w:rPr>
        <w:t>ANEXO</w:t>
      </w:r>
      <w:r w:rsidRPr="00C00A64">
        <w:rPr>
          <w:rFonts w:ascii="Garamond" w:hAnsi="Garamond" w:cs="Arial"/>
          <w:b/>
          <w:color w:val="000000"/>
          <w:spacing w:val="12"/>
        </w:rPr>
        <w:t xml:space="preserve"> </w:t>
      </w:r>
      <w:r w:rsidRPr="00C00A64">
        <w:rPr>
          <w:rFonts w:ascii="Garamond" w:hAnsi="Garamond" w:cs="Arial"/>
          <w:b/>
          <w:color w:val="000000"/>
          <w:spacing w:val="-2"/>
        </w:rPr>
        <w:t>TÉCNICO</w:t>
      </w:r>
    </w:p>
    <w:p w:rsidRPr="00C00A64" w:rsidR="0074045F" w:rsidP="00F179A3" w:rsidRDefault="0074045F" w14:paraId="66F126AD" w14:textId="77777777">
      <w:pPr>
        <w:pStyle w:val="Textoindependiente"/>
        <w:jc w:val="center"/>
        <w:rPr>
          <w:rFonts w:ascii="Garamond" w:hAnsi="Garamond" w:cs="Arial"/>
          <w:b/>
          <w:color w:val="000000"/>
        </w:rPr>
      </w:pPr>
    </w:p>
    <w:p w:rsidRPr="00C00A64" w:rsidR="0074045F" w:rsidP="00F179A3" w:rsidRDefault="0074045F" w14:paraId="4C65A4CC" w14:textId="77777777">
      <w:pPr>
        <w:pStyle w:val="Textoindependiente"/>
        <w:spacing w:before="271"/>
        <w:jc w:val="center"/>
        <w:rPr>
          <w:rFonts w:ascii="Garamond" w:hAnsi="Garamond" w:cs="Arial"/>
          <w:b/>
          <w:color w:val="000000"/>
        </w:rPr>
      </w:pPr>
    </w:p>
    <w:p w:rsidRPr="00C00A64" w:rsidR="0074045F" w:rsidP="00F179A3" w:rsidRDefault="0074045F" w14:paraId="4CCF298E" w14:textId="77777777">
      <w:pPr>
        <w:spacing w:before="3"/>
        <w:jc w:val="center"/>
        <w:rPr>
          <w:rFonts w:ascii="Garamond" w:hAnsi="Garamond" w:eastAsia="Garamond" w:cs="Garamond"/>
          <w:color w:val="000000"/>
          <w:lang w:val="es"/>
        </w:rPr>
      </w:pPr>
    </w:p>
    <w:p w:rsidRPr="00C00A64" w:rsidR="0074045F" w:rsidP="00F179A3" w:rsidRDefault="0074045F" w14:paraId="4279FEA2" w14:textId="77777777">
      <w:pPr>
        <w:pStyle w:val="Textoindependiente"/>
        <w:spacing w:before="3"/>
        <w:jc w:val="center"/>
        <w:rPr>
          <w:rFonts w:ascii="Garamond" w:hAnsi="Garamond" w:eastAsia="Yu Gothic" w:cs="Arial"/>
          <w:color w:val="000000"/>
        </w:rPr>
      </w:pPr>
    </w:p>
    <w:p w:rsidRPr="00C00A64" w:rsidR="0074045F" w:rsidP="00F179A3" w:rsidRDefault="0074045F" w14:paraId="5D2A62B8" w14:textId="762A66E5">
      <w:pPr>
        <w:pStyle w:val="p1"/>
        <w:jc w:val="center"/>
        <w:rPr>
          <w:rFonts w:ascii="Garamond" w:hAnsi="Garamond"/>
          <w:sz w:val="24"/>
          <w:szCs w:val="24"/>
        </w:rPr>
      </w:pPr>
      <w:r w:rsidRPr="00C00A64">
        <w:rPr>
          <w:rFonts w:ascii="Garamond" w:hAnsi="Garamond"/>
          <w:sz w:val="24"/>
          <w:szCs w:val="24"/>
        </w:rPr>
        <w:t>El contrato que se pretende celebrar tendrá por objeto</w:t>
      </w:r>
      <w:r w:rsidRPr="00C00A64" w:rsidR="00E92C8C">
        <w:rPr>
          <w:rFonts w:ascii="Garamond" w:hAnsi="Garamond"/>
          <w:sz w:val="24"/>
          <w:szCs w:val="24"/>
        </w:rPr>
        <w:t xml:space="preserve"> </w:t>
      </w:r>
      <w:r w:rsidRPr="00C00A64">
        <w:rPr>
          <w:rFonts w:ascii="Garamond" w:hAnsi="Garamond"/>
          <w:i/>
          <w:iCs/>
          <w:sz w:val="24"/>
          <w:szCs w:val="24"/>
        </w:rPr>
        <w:t>“</w:t>
      </w:r>
      <w:r w:rsidRPr="00C00A64" w:rsidR="00562A4E">
        <w:rPr>
          <w:rFonts w:ascii="Garamond" w:hAnsi="Garamond"/>
          <w:i/>
          <w:iCs/>
          <w:sz w:val="24"/>
          <w:szCs w:val="24"/>
        </w:rPr>
        <w:t xml:space="preserve"> PRESTAR LOS SERVICIOS PARA LA EJECUCION DE ACTIVIDADES DE PROMOCION Y PARTICIPACION EN EL TERRITORIO, QUE PROPENDAN EL BUEN USO Y APROVECHAMIENTO EN EL ESPACIO PUBLICO, POR PARTE DE LA COMUNIDAD </w:t>
      </w:r>
      <w:r w:rsidRPr="00C00A64">
        <w:rPr>
          <w:rFonts w:ascii="Garamond" w:hAnsi="Garamond"/>
          <w:i/>
          <w:iCs/>
          <w:sz w:val="24"/>
          <w:szCs w:val="24"/>
        </w:rPr>
        <w:t>DE LA LOCALIDAD DE LOS MÁRTIRES</w:t>
      </w:r>
      <w:r w:rsidRPr="00C00A64">
        <w:rPr>
          <w:rFonts w:ascii="Garamond" w:hAnsi="Garamond"/>
          <w:sz w:val="24"/>
          <w:szCs w:val="24"/>
        </w:rPr>
        <w:t>”</w:t>
      </w:r>
    </w:p>
    <w:p w:rsidRPr="00C00A64" w:rsidR="0074045F" w:rsidP="00F179A3" w:rsidRDefault="0074045F" w14:paraId="086AEEA5" w14:textId="4D6453D1">
      <w:pPr>
        <w:pStyle w:val="p2"/>
        <w:jc w:val="center"/>
        <w:rPr>
          <w:rFonts w:ascii="Garamond" w:hAnsi="Garamond"/>
        </w:rPr>
      </w:pPr>
    </w:p>
    <w:p w:rsidRPr="00C00A64" w:rsidR="0074045F" w:rsidP="00F179A3" w:rsidRDefault="0074045F" w14:paraId="0951EA50" w14:textId="77777777">
      <w:pPr>
        <w:pStyle w:val="Textoindependiente"/>
        <w:jc w:val="center"/>
        <w:rPr>
          <w:rFonts w:ascii="Garamond" w:hAnsi="Garamond" w:cs="Arial"/>
          <w:color w:val="000000"/>
        </w:rPr>
      </w:pPr>
    </w:p>
    <w:p w:rsidRPr="00C00A64" w:rsidR="0074045F" w:rsidP="00F179A3" w:rsidRDefault="0074045F" w14:paraId="2696C5A6" w14:textId="77777777">
      <w:pPr>
        <w:pStyle w:val="Textoindependiente"/>
        <w:jc w:val="center"/>
        <w:rPr>
          <w:rFonts w:ascii="Garamond" w:hAnsi="Garamond" w:cs="Arial"/>
          <w:color w:val="000000"/>
        </w:rPr>
      </w:pPr>
    </w:p>
    <w:p w:rsidRPr="00C00A64" w:rsidR="0074045F" w:rsidP="00F179A3" w:rsidRDefault="0074045F" w14:paraId="012928D5" w14:textId="77777777">
      <w:pPr>
        <w:pStyle w:val="Textoindependiente"/>
        <w:jc w:val="center"/>
        <w:rPr>
          <w:rFonts w:ascii="Garamond" w:hAnsi="Garamond" w:cs="Arial"/>
          <w:color w:val="000000"/>
        </w:rPr>
      </w:pPr>
    </w:p>
    <w:p w:rsidRPr="00C00A64" w:rsidR="0074045F" w:rsidP="00F179A3" w:rsidRDefault="0074045F" w14:paraId="23101759" w14:textId="77777777">
      <w:pPr>
        <w:pStyle w:val="Textoindependiente"/>
        <w:jc w:val="center"/>
        <w:rPr>
          <w:rFonts w:ascii="Garamond" w:hAnsi="Garamond" w:cs="Arial"/>
          <w:color w:val="000000"/>
        </w:rPr>
      </w:pPr>
    </w:p>
    <w:p w:rsidRPr="00C00A64" w:rsidR="0074045F" w:rsidP="00F179A3" w:rsidRDefault="0074045F" w14:paraId="3B5C6C01" w14:textId="77777777">
      <w:pPr>
        <w:pStyle w:val="Textoindependiente"/>
        <w:jc w:val="center"/>
        <w:rPr>
          <w:rFonts w:ascii="Garamond" w:hAnsi="Garamond" w:cs="Arial"/>
          <w:color w:val="000000"/>
        </w:rPr>
      </w:pPr>
    </w:p>
    <w:p w:rsidRPr="00C00A64" w:rsidR="0074045F" w:rsidP="00F179A3" w:rsidRDefault="0074045F" w14:paraId="63A829F5" w14:textId="77777777">
      <w:pPr>
        <w:pStyle w:val="Textoindependiente"/>
        <w:jc w:val="center"/>
        <w:rPr>
          <w:rFonts w:ascii="Garamond" w:hAnsi="Garamond" w:cs="Arial"/>
          <w:color w:val="000000"/>
        </w:rPr>
      </w:pPr>
    </w:p>
    <w:p w:rsidRPr="00C00A64" w:rsidR="0074045F" w:rsidP="00F179A3" w:rsidRDefault="0074045F" w14:paraId="455E7817" w14:textId="77777777">
      <w:pPr>
        <w:pStyle w:val="Textoindependiente"/>
        <w:jc w:val="center"/>
        <w:rPr>
          <w:rFonts w:ascii="Garamond" w:hAnsi="Garamond" w:cs="Arial"/>
          <w:color w:val="000000"/>
        </w:rPr>
      </w:pPr>
    </w:p>
    <w:p w:rsidRPr="00C00A64" w:rsidR="0074045F" w:rsidP="00F179A3" w:rsidRDefault="0074045F" w14:paraId="5431ED43" w14:textId="77777777">
      <w:pPr>
        <w:pStyle w:val="Textoindependiente"/>
        <w:spacing w:before="98"/>
        <w:jc w:val="center"/>
        <w:rPr>
          <w:rFonts w:ascii="Garamond" w:hAnsi="Garamond" w:cs="Arial"/>
          <w:color w:val="000000"/>
        </w:rPr>
      </w:pPr>
    </w:p>
    <w:p w:rsidRPr="00C00A64" w:rsidR="0074045F" w:rsidP="00F179A3" w:rsidRDefault="0074045F" w14:paraId="1A67F431" w14:textId="77777777">
      <w:pPr>
        <w:ind w:right="1"/>
        <w:jc w:val="center"/>
        <w:rPr>
          <w:rFonts w:ascii="Garamond" w:hAnsi="Garamond"/>
        </w:rPr>
      </w:pPr>
      <w:r w:rsidRPr="00C00A64">
        <w:rPr>
          <w:rFonts w:ascii="Garamond" w:hAnsi="Garamond" w:cs="Arial"/>
          <w:b/>
          <w:bCs/>
          <w:color w:val="000000"/>
        </w:rPr>
        <w:t>BOGOTÁ,</w:t>
      </w:r>
      <w:r w:rsidRPr="00C00A64">
        <w:rPr>
          <w:rFonts w:ascii="Garamond" w:hAnsi="Garamond" w:cs="Arial"/>
          <w:b/>
          <w:bCs/>
          <w:color w:val="000000"/>
          <w:spacing w:val="-3"/>
        </w:rPr>
        <w:t xml:space="preserve"> </w:t>
      </w:r>
      <w:r w:rsidRPr="00C00A64">
        <w:rPr>
          <w:rFonts w:ascii="Garamond" w:hAnsi="Garamond" w:cs="Arial"/>
          <w:b/>
          <w:bCs/>
          <w:color w:val="000000"/>
        </w:rPr>
        <w:t>D.C.</w:t>
      </w:r>
      <w:r w:rsidRPr="00C00A64">
        <w:rPr>
          <w:rFonts w:ascii="Garamond" w:hAnsi="Garamond" w:cs="Arial"/>
          <w:b/>
          <w:bCs/>
          <w:color w:val="000000"/>
          <w:spacing w:val="-4"/>
        </w:rPr>
        <w:t xml:space="preserve"> JUNIO 2025</w:t>
      </w:r>
    </w:p>
    <w:p w:rsidRPr="00C00A64" w:rsidR="0074045F" w:rsidP="007229E8" w:rsidRDefault="0074045F" w14:paraId="51C0318A" w14:textId="779EA724">
      <w:pPr>
        <w:tabs>
          <w:tab w:val="center" w:pos="4536"/>
        </w:tabs>
        <w:ind w:left="5040" w:hanging="5040"/>
        <w:jc w:val="both"/>
        <w:rPr>
          <w:rFonts w:ascii="Garamond" w:hAnsi="Garamond" w:cstheme="minorHAnsi"/>
          <w:b/>
          <w:bCs/>
          <w:color w:val="000000" w:themeColor="text1"/>
        </w:rPr>
      </w:pPr>
    </w:p>
    <w:p w:rsidRPr="00C00A64" w:rsidR="0074045F" w:rsidP="007229E8" w:rsidRDefault="0074045F" w14:paraId="423554DE" w14:textId="77777777">
      <w:pPr>
        <w:tabs>
          <w:tab w:val="center" w:pos="4536"/>
        </w:tabs>
        <w:ind w:left="5040" w:hanging="5040"/>
        <w:jc w:val="both"/>
        <w:rPr>
          <w:rFonts w:ascii="Garamond" w:hAnsi="Garamond" w:cstheme="minorHAnsi"/>
          <w:b/>
          <w:bCs/>
          <w:color w:val="000000" w:themeColor="text1"/>
        </w:rPr>
      </w:pPr>
    </w:p>
    <w:p w:rsidRPr="00C00A64" w:rsidR="0074045F" w:rsidP="007229E8" w:rsidRDefault="0074045F" w14:paraId="3E60503D" w14:textId="77777777">
      <w:pPr>
        <w:tabs>
          <w:tab w:val="center" w:pos="4536"/>
        </w:tabs>
        <w:ind w:left="5040" w:hanging="5040"/>
        <w:jc w:val="both"/>
        <w:rPr>
          <w:rFonts w:ascii="Garamond" w:hAnsi="Garamond" w:cstheme="minorHAnsi"/>
          <w:b/>
          <w:bCs/>
          <w:color w:val="000000" w:themeColor="text1"/>
        </w:rPr>
      </w:pPr>
    </w:p>
    <w:p w:rsidRPr="00C00A64" w:rsidR="00E22B83" w:rsidP="007229E8" w:rsidRDefault="00E22B83" w14:paraId="70413B25" w14:textId="77777777">
      <w:pPr>
        <w:tabs>
          <w:tab w:val="center" w:pos="4536"/>
        </w:tabs>
        <w:ind w:left="5040" w:hanging="5040"/>
        <w:jc w:val="both"/>
        <w:rPr>
          <w:rFonts w:ascii="Garamond" w:hAnsi="Garamond" w:cstheme="minorHAnsi"/>
          <w:b/>
          <w:bCs/>
          <w:color w:val="000000"/>
        </w:rPr>
      </w:pPr>
    </w:p>
    <w:tbl>
      <w:tblPr>
        <w:tblW w:w="9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41"/>
        <w:gridCol w:w="6475"/>
      </w:tblGrid>
      <w:tr w:rsidRPr="00C00A64" w:rsidR="00E22B83" w:rsidTr="00803725" w14:paraId="2B2B0536" w14:textId="77777777">
        <w:trPr>
          <w:trHeight w:val="871"/>
        </w:trPr>
        <w:tc>
          <w:tcPr>
            <w:tcW w:w="2941" w:type="dxa"/>
            <w:shd w:val="clear" w:color="auto" w:fill="F2F2F2" w:themeFill="background1" w:themeFillShade="F2"/>
            <w:vAlign w:val="center"/>
          </w:tcPr>
          <w:p w:rsidRPr="00C00A64" w:rsidR="00E22B83" w:rsidP="007229E8" w:rsidRDefault="00E22B83" w14:paraId="75FB854E" w14:textId="77777777">
            <w:pPr>
              <w:contextualSpacing/>
              <w:jc w:val="both"/>
              <w:rPr>
                <w:rFonts w:ascii="Garamond" w:hAnsi="Garamond" w:cstheme="minorHAnsi"/>
                <w:b/>
                <w:bCs/>
                <w:color w:val="000000" w:themeColor="text1"/>
              </w:rPr>
            </w:pPr>
            <w:r w:rsidRPr="00C00A64">
              <w:rPr>
                <w:rFonts w:ascii="Garamond" w:hAnsi="Garamond" w:cstheme="minorHAnsi"/>
                <w:b/>
                <w:bCs/>
                <w:color w:val="000000" w:themeColor="text1"/>
              </w:rPr>
              <w:lastRenderedPageBreak/>
              <w:t>NOMBRE DEL PLAN DE DESARROLLO LOCAL</w:t>
            </w:r>
          </w:p>
        </w:tc>
        <w:tc>
          <w:tcPr>
            <w:tcW w:w="6475" w:type="dxa"/>
            <w:vAlign w:val="center"/>
          </w:tcPr>
          <w:p w:rsidRPr="00C00A64" w:rsidR="00E22B83" w:rsidP="00531B34" w:rsidRDefault="00E22B83" w14:paraId="4D35FCAB" w14:textId="77777777">
            <w:pPr>
              <w:contextualSpacing/>
              <w:jc w:val="both"/>
              <w:rPr>
                <w:rFonts w:ascii="Garamond" w:hAnsi="Garamond" w:eastAsia="Arial" w:cstheme="minorHAnsi"/>
                <w:color w:val="000000" w:themeColor="text1"/>
              </w:rPr>
            </w:pPr>
            <w:r w:rsidRPr="00C00A64">
              <w:rPr>
                <w:rFonts w:ascii="Garamond" w:hAnsi="Garamond" w:eastAsia="Arial" w:cstheme="minorHAnsi"/>
                <w:color w:val="000000" w:themeColor="text1"/>
              </w:rPr>
              <w:t xml:space="preserve">LOS MARTIRES CAMINA SEGURA </w:t>
            </w:r>
          </w:p>
        </w:tc>
      </w:tr>
      <w:tr w:rsidRPr="00C00A64" w:rsidR="00E22B83" w:rsidTr="00803725" w14:paraId="3551BCD8" w14:textId="77777777">
        <w:trPr>
          <w:trHeight w:val="388"/>
        </w:trPr>
        <w:tc>
          <w:tcPr>
            <w:tcW w:w="2941" w:type="dxa"/>
            <w:shd w:val="clear" w:color="auto" w:fill="F2F2F2" w:themeFill="background1" w:themeFillShade="F2"/>
            <w:vAlign w:val="center"/>
          </w:tcPr>
          <w:p w:rsidRPr="00C00A64" w:rsidR="00E22B83" w:rsidP="007229E8" w:rsidRDefault="00E22B83" w14:paraId="2C73C155" w14:textId="77777777">
            <w:pPr>
              <w:contextualSpacing/>
              <w:jc w:val="both"/>
              <w:rPr>
                <w:rFonts w:ascii="Garamond" w:hAnsi="Garamond" w:cstheme="minorHAnsi"/>
                <w:b/>
                <w:bCs/>
                <w:color w:val="000000" w:themeColor="text1"/>
              </w:rPr>
            </w:pPr>
            <w:r w:rsidRPr="00C00A64">
              <w:rPr>
                <w:rFonts w:ascii="Garamond" w:hAnsi="Garamond" w:cstheme="minorHAnsi"/>
                <w:b/>
                <w:bCs/>
                <w:color w:val="000000" w:themeColor="text1"/>
              </w:rPr>
              <w:t xml:space="preserve">OBJETIVO ESTRATEGICO </w:t>
            </w:r>
          </w:p>
        </w:tc>
        <w:tc>
          <w:tcPr>
            <w:tcW w:w="6475" w:type="dxa"/>
            <w:vAlign w:val="center"/>
          </w:tcPr>
          <w:p w:rsidRPr="00C00A64" w:rsidR="00E22B83" w:rsidP="00531B34" w:rsidRDefault="00E22B83" w14:paraId="1B736761" w14:textId="056A637B">
            <w:pPr>
              <w:contextualSpacing/>
              <w:jc w:val="both"/>
              <w:rPr>
                <w:rFonts w:ascii="Garamond" w:hAnsi="Garamond" w:eastAsia="Arial" w:cstheme="minorHAnsi"/>
                <w:color w:val="000000" w:themeColor="text1"/>
              </w:rPr>
            </w:pPr>
            <w:r w:rsidRPr="00C00A64">
              <w:rPr>
                <w:rFonts w:ascii="Garamond" w:hAnsi="Garamond" w:cstheme="minorHAnsi"/>
                <w:color w:val="000000"/>
              </w:rPr>
              <w:t>OBJETIVO 1. BOGOTÁ AVANZA EN SU SEGURIDAD.</w:t>
            </w:r>
          </w:p>
        </w:tc>
      </w:tr>
      <w:tr w:rsidRPr="00C00A64" w:rsidR="00E22B83" w:rsidTr="00803725" w14:paraId="3694D51D" w14:textId="77777777">
        <w:trPr>
          <w:trHeight w:val="377"/>
        </w:trPr>
        <w:tc>
          <w:tcPr>
            <w:tcW w:w="2941" w:type="dxa"/>
            <w:shd w:val="clear" w:color="auto" w:fill="F2F2F2" w:themeFill="background1" w:themeFillShade="F2"/>
            <w:vAlign w:val="center"/>
          </w:tcPr>
          <w:p w:rsidRPr="00C00A64" w:rsidR="00E22B83" w:rsidP="007229E8" w:rsidRDefault="00692E96" w14:paraId="70DE3EDA" w14:textId="68D24619">
            <w:pPr>
              <w:contextualSpacing/>
              <w:jc w:val="both"/>
              <w:rPr>
                <w:rFonts w:ascii="Garamond" w:hAnsi="Garamond" w:cstheme="minorHAnsi"/>
                <w:b/>
                <w:bCs/>
                <w:color w:val="000000" w:themeColor="text1"/>
              </w:rPr>
            </w:pPr>
            <w:r w:rsidRPr="00C00A64">
              <w:rPr>
                <w:rFonts w:ascii="Garamond" w:hAnsi="Garamond" w:cstheme="minorHAnsi"/>
                <w:b/>
                <w:bCs/>
                <w:color w:val="000000" w:themeColor="text1"/>
              </w:rPr>
              <w:t xml:space="preserve">PROGRAMA </w:t>
            </w:r>
          </w:p>
        </w:tc>
        <w:tc>
          <w:tcPr>
            <w:tcW w:w="6475" w:type="dxa"/>
            <w:vAlign w:val="center"/>
          </w:tcPr>
          <w:p w:rsidRPr="00C00A64" w:rsidR="00E22B83" w:rsidP="00531B34" w:rsidRDefault="00E22B83" w14:paraId="191E32F0" w14:textId="069FABC9">
            <w:pPr>
              <w:contextualSpacing/>
              <w:jc w:val="both"/>
              <w:rPr>
                <w:rFonts w:ascii="Garamond" w:hAnsi="Garamond" w:eastAsia="Arial" w:cstheme="minorHAnsi"/>
                <w:color w:val="000000" w:themeColor="text1"/>
              </w:rPr>
            </w:pPr>
            <w:r w:rsidRPr="00C00A64">
              <w:rPr>
                <w:rFonts w:ascii="Garamond" w:hAnsi="Garamond" w:eastAsia="Arial" w:cstheme="minorHAnsi"/>
                <w:b/>
                <w:bCs/>
                <w:color w:val="000000" w:themeColor="text1"/>
              </w:rPr>
              <w:t>PROGRAMA 5.</w:t>
            </w:r>
            <w:r w:rsidRPr="00C00A64">
              <w:rPr>
                <w:rFonts w:ascii="Garamond" w:hAnsi="Garamond" w:eastAsia="Arial" w:cstheme="minorHAnsi"/>
                <w:color w:val="000000" w:themeColor="text1"/>
              </w:rPr>
              <w:t xml:space="preserve"> ESPACIO PÚBLICO SEGURO E INCLUSIVO.</w:t>
            </w:r>
          </w:p>
        </w:tc>
      </w:tr>
      <w:tr w:rsidRPr="00C00A64" w:rsidR="002C2FDF" w:rsidTr="00803725" w14:paraId="3BD1191F" w14:textId="77777777">
        <w:trPr>
          <w:trHeight w:val="368"/>
        </w:trPr>
        <w:tc>
          <w:tcPr>
            <w:tcW w:w="2941" w:type="dxa"/>
            <w:shd w:val="clear" w:color="auto" w:fill="F2F2F2" w:themeFill="background1" w:themeFillShade="F2"/>
            <w:vAlign w:val="center"/>
          </w:tcPr>
          <w:p w:rsidRPr="00C00A64" w:rsidR="002C2FDF" w:rsidP="007229E8" w:rsidRDefault="002C2FDF" w14:paraId="743A2B1A" w14:textId="017B062F">
            <w:pPr>
              <w:contextualSpacing/>
              <w:jc w:val="both"/>
              <w:rPr>
                <w:rFonts w:ascii="Garamond" w:hAnsi="Garamond" w:cstheme="minorHAnsi"/>
                <w:b/>
                <w:bCs/>
                <w:color w:val="000000" w:themeColor="text1"/>
              </w:rPr>
            </w:pPr>
            <w:r w:rsidRPr="00C00A64">
              <w:rPr>
                <w:rFonts w:ascii="Garamond" w:hAnsi="Garamond" w:cstheme="minorHAnsi"/>
                <w:b/>
                <w:bCs/>
                <w:color w:val="000000" w:themeColor="text1"/>
              </w:rPr>
              <w:t>CÓDIGO Y NOMBRE DEL PROYECTO</w:t>
            </w:r>
          </w:p>
        </w:tc>
        <w:tc>
          <w:tcPr>
            <w:tcW w:w="6475" w:type="dxa"/>
            <w:vAlign w:val="center"/>
          </w:tcPr>
          <w:p w:rsidRPr="00C00A64" w:rsidR="002C2FDF" w:rsidP="00531B34" w:rsidRDefault="002C2FDF" w14:paraId="76948C23" w14:textId="5FBD7E38">
            <w:pPr>
              <w:jc w:val="both"/>
              <w:rPr>
                <w:rFonts w:ascii="Garamond" w:hAnsi="Garamond" w:eastAsia="Arial" w:cstheme="minorHAnsi"/>
                <w:color w:val="000000" w:themeColor="text1"/>
              </w:rPr>
            </w:pPr>
            <w:r w:rsidRPr="00C00A64">
              <w:rPr>
                <w:rFonts w:ascii="Garamond" w:hAnsi="Garamond" w:eastAsia="Arial" w:cstheme="minorHAnsi"/>
                <w:color w:val="000000" w:themeColor="text1"/>
              </w:rPr>
              <w:t>2720 - MÁRTIRES CAMINA SEGURA POR UN ESPACIO PÚBLICO INCLUYENTE</w:t>
            </w:r>
          </w:p>
        </w:tc>
      </w:tr>
      <w:tr w:rsidRPr="00C00A64" w:rsidR="00E22B83" w:rsidTr="00803725" w14:paraId="518BD5A0" w14:textId="77777777">
        <w:trPr>
          <w:trHeight w:val="368"/>
        </w:trPr>
        <w:tc>
          <w:tcPr>
            <w:tcW w:w="2941" w:type="dxa"/>
            <w:shd w:val="clear" w:color="auto" w:fill="F2F2F2" w:themeFill="background1" w:themeFillShade="F2"/>
            <w:vAlign w:val="center"/>
          </w:tcPr>
          <w:p w:rsidRPr="00C00A64" w:rsidR="00E22B83" w:rsidP="007229E8" w:rsidRDefault="00E22B83" w14:paraId="29DBC981" w14:textId="77777777">
            <w:pPr>
              <w:contextualSpacing/>
              <w:jc w:val="both"/>
              <w:rPr>
                <w:rFonts w:ascii="Garamond" w:hAnsi="Garamond" w:cstheme="minorHAnsi"/>
                <w:b/>
                <w:bCs/>
                <w:color w:val="000000" w:themeColor="text1"/>
              </w:rPr>
            </w:pPr>
            <w:r w:rsidRPr="00C00A64">
              <w:rPr>
                <w:rFonts w:ascii="Garamond" w:hAnsi="Garamond" w:cstheme="minorHAnsi"/>
                <w:b/>
                <w:bCs/>
                <w:color w:val="000000" w:themeColor="text1"/>
              </w:rPr>
              <w:t xml:space="preserve">META PLAN DE DESARROLLO </w:t>
            </w:r>
          </w:p>
        </w:tc>
        <w:tc>
          <w:tcPr>
            <w:tcW w:w="6475" w:type="dxa"/>
            <w:vAlign w:val="center"/>
          </w:tcPr>
          <w:p w:rsidRPr="00C00A64" w:rsidR="00185981" w:rsidP="00531B34" w:rsidRDefault="002C2FDF" w14:paraId="52076F3C" w14:textId="113DB087">
            <w:pPr>
              <w:jc w:val="both"/>
              <w:rPr>
                <w:rFonts w:ascii="Garamond" w:hAnsi="Garamond" w:eastAsia="Arial" w:cstheme="minorBidi"/>
                <w:color w:val="000000" w:themeColor="text1"/>
              </w:rPr>
            </w:pPr>
            <w:commentRangeStart w:id="0"/>
            <w:r w:rsidRPr="00C00A64">
              <w:rPr>
                <w:rFonts w:ascii="Garamond" w:hAnsi="Garamond" w:eastAsia="Arial" w:cstheme="minorBidi"/>
                <w:color w:val="000000" w:themeColor="text1"/>
              </w:rPr>
              <w:t xml:space="preserve">Realizar </w:t>
            </w:r>
            <w:r w:rsidRPr="00C00A64" w:rsidR="0074045F">
              <w:rPr>
                <w:rFonts w:ascii="Garamond" w:hAnsi="Garamond" w:eastAsia="Arial" w:cstheme="minorBidi"/>
                <w:color w:val="000000" w:themeColor="text1"/>
              </w:rPr>
              <w:t>cuatro (</w:t>
            </w:r>
            <w:r w:rsidRPr="00C00A64">
              <w:rPr>
                <w:rFonts w:ascii="Garamond" w:hAnsi="Garamond" w:eastAsia="Arial" w:cstheme="minorBidi"/>
                <w:color w:val="000000" w:themeColor="text1"/>
              </w:rPr>
              <w:t>4</w:t>
            </w:r>
            <w:r w:rsidRPr="00C00A64" w:rsidR="0074045F">
              <w:rPr>
                <w:rFonts w:ascii="Garamond" w:hAnsi="Garamond" w:eastAsia="Arial" w:cstheme="minorBidi"/>
                <w:color w:val="000000" w:themeColor="text1"/>
              </w:rPr>
              <w:t>)</w:t>
            </w:r>
            <w:r w:rsidRPr="00C00A64">
              <w:rPr>
                <w:rFonts w:ascii="Garamond" w:hAnsi="Garamond" w:eastAsia="Arial" w:cstheme="minorBidi"/>
                <w:color w:val="000000" w:themeColor="text1"/>
              </w:rPr>
              <w:t xml:space="preserve"> acuerdos para la organización la recuperación el cuidado el embellecimiento la sostenibilidad el mejoramiento y el aprovechamiento económico del espacio público. (CAMPAÑAS PEDAGOGICAS)</w:t>
            </w:r>
            <w:commentRangeEnd w:id="0"/>
            <w:r w:rsidRPr="00C00A64" w:rsidR="005F0518">
              <w:commentReference w:id="0"/>
            </w:r>
          </w:p>
          <w:p w:rsidRPr="00C00A64" w:rsidR="00185981" w:rsidP="00531B34" w:rsidRDefault="00185981" w14:paraId="6FCE1F18" w14:textId="2C1D1DE3">
            <w:pPr>
              <w:jc w:val="both"/>
              <w:rPr>
                <w:rFonts w:ascii="Garamond" w:hAnsi="Garamond" w:eastAsia="Arial" w:cstheme="minorBidi"/>
                <w:color w:val="000000" w:themeColor="text1"/>
              </w:rPr>
            </w:pPr>
          </w:p>
        </w:tc>
      </w:tr>
      <w:tr w:rsidRPr="00C00A64" w:rsidR="0074045F" w:rsidTr="00803725" w14:paraId="28F52CC1" w14:textId="77777777">
        <w:trPr>
          <w:trHeight w:val="368"/>
        </w:trPr>
        <w:tc>
          <w:tcPr>
            <w:tcW w:w="2941" w:type="dxa"/>
            <w:shd w:val="clear" w:color="auto" w:fill="F2F2F2" w:themeFill="background1" w:themeFillShade="F2"/>
            <w:vAlign w:val="center"/>
          </w:tcPr>
          <w:p w:rsidRPr="00C00A64" w:rsidR="0074045F" w:rsidP="007229E8" w:rsidRDefault="0074045F" w14:paraId="073769F2" w14:textId="5BC89563">
            <w:pPr>
              <w:contextualSpacing/>
              <w:jc w:val="both"/>
              <w:rPr>
                <w:rFonts w:ascii="Garamond" w:hAnsi="Garamond" w:cstheme="minorHAnsi"/>
                <w:b/>
                <w:bCs/>
                <w:color w:val="000000" w:themeColor="text1"/>
              </w:rPr>
            </w:pPr>
            <w:r w:rsidRPr="00C00A64">
              <w:rPr>
                <w:rFonts w:ascii="Garamond" w:hAnsi="Garamond" w:cstheme="minorHAnsi"/>
                <w:b/>
                <w:bCs/>
                <w:color w:val="000000" w:themeColor="text1"/>
              </w:rPr>
              <w:t xml:space="preserve">META VIGENCIA 2025 </w:t>
            </w:r>
          </w:p>
        </w:tc>
        <w:tc>
          <w:tcPr>
            <w:tcW w:w="6475" w:type="dxa"/>
            <w:vAlign w:val="center"/>
          </w:tcPr>
          <w:p w:rsidRPr="00C00A64" w:rsidR="0074045F" w:rsidP="00531B34" w:rsidRDefault="0074045F" w14:paraId="5578EB20" w14:textId="5C0B60E7">
            <w:pPr>
              <w:jc w:val="both"/>
              <w:rPr>
                <w:rFonts w:ascii="Garamond" w:hAnsi="Garamond" w:eastAsia="Arial" w:cstheme="minorBidi"/>
                <w:color w:val="000000" w:themeColor="text1"/>
              </w:rPr>
            </w:pPr>
            <w:commentRangeStart w:id="1"/>
            <w:r w:rsidRPr="00C00A64">
              <w:rPr>
                <w:rFonts w:ascii="Garamond" w:hAnsi="Garamond" w:eastAsia="Arial" w:cstheme="minorBidi"/>
                <w:color w:val="000000" w:themeColor="text1"/>
              </w:rPr>
              <w:t>Realizar un (1) acuerdo para la organización, la recuperación, el cuidado el embellecimiento la sostenibilidad el mejoramiento y el aprovechamiento económico del espacio público. (CAMPAÑAS PEDAGOGICAS)</w:t>
            </w:r>
            <w:commentRangeEnd w:id="1"/>
            <w:r w:rsidRPr="00C00A64">
              <w:commentReference w:id="1"/>
            </w:r>
          </w:p>
          <w:p w:rsidRPr="00C00A64" w:rsidR="0074045F" w:rsidP="00531B34" w:rsidRDefault="0074045F" w14:paraId="73E81186" w14:textId="77777777">
            <w:pPr>
              <w:jc w:val="both"/>
              <w:rPr>
                <w:rFonts w:ascii="Garamond" w:hAnsi="Garamond" w:eastAsia="Arial" w:cstheme="minorBidi"/>
                <w:color w:val="000000" w:themeColor="text1"/>
              </w:rPr>
            </w:pPr>
          </w:p>
        </w:tc>
      </w:tr>
      <w:tr w:rsidRPr="00C00A64" w:rsidR="00E22B83" w:rsidTr="00803725" w14:paraId="7C5E7839" w14:textId="77777777">
        <w:trPr>
          <w:trHeight w:val="413"/>
        </w:trPr>
        <w:tc>
          <w:tcPr>
            <w:tcW w:w="2941" w:type="dxa"/>
            <w:shd w:val="clear" w:color="auto" w:fill="F2F2F2" w:themeFill="background1" w:themeFillShade="F2"/>
            <w:vAlign w:val="center"/>
          </w:tcPr>
          <w:p w:rsidRPr="00C00A64" w:rsidR="00E22B83" w:rsidP="007229E8" w:rsidRDefault="00E22B83" w14:paraId="63047393" w14:textId="77777777">
            <w:pPr>
              <w:contextualSpacing/>
              <w:jc w:val="both"/>
              <w:rPr>
                <w:rFonts w:ascii="Garamond" w:hAnsi="Garamond" w:cstheme="minorHAnsi"/>
                <w:b/>
                <w:bCs/>
                <w:color w:val="000000" w:themeColor="text1"/>
              </w:rPr>
            </w:pPr>
            <w:r w:rsidRPr="00C00A64">
              <w:rPr>
                <w:rFonts w:ascii="Garamond" w:hAnsi="Garamond" w:cstheme="minorHAnsi"/>
                <w:b/>
                <w:bCs/>
                <w:color w:val="000000" w:themeColor="text1"/>
              </w:rPr>
              <w:t xml:space="preserve">PRESUPUESTO </w:t>
            </w:r>
          </w:p>
        </w:tc>
        <w:tc>
          <w:tcPr>
            <w:tcW w:w="6475" w:type="dxa"/>
            <w:vAlign w:val="center"/>
          </w:tcPr>
          <w:p w:rsidRPr="00C00A64" w:rsidR="00E22B83" w:rsidP="00531B34" w:rsidRDefault="00185981" w14:paraId="3CD2C1B8" w14:textId="3BDDA0EA">
            <w:pPr>
              <w:contextualSpacing/>
              <w:jc w:val="both"/>
              <w:rPr>
                <w:rFonts w:ascii="Garamond" w:hAnsi="Garamond" w:eastAsia="Arial" w:cstheme="minorHAnsi"/>
                <w:b/>
                <w:bCs/>
                <w:color w:val="000000" w:themeColor="text1"/>
              </w:rPr>
            </w:pPr>
            <w:r w:rsidRPr="00C00A64">
              <w:rPr>
                <w:rFonts w:ascii="Garamond" w:hAnsi="Garamond" w:eastAsia="Arial" w:cstheme="minorHAnsi"/>
                <w:b/>
                <w:bCs/>
                <w:color w:val="000000" w:themeColor="text1"/>
              </w:rPr>
              <w:t xml:space="preserve">$ </w:t>
            </w:r>
            <w:r w:rsidRPr="00C00A64" w:rsidR="002660E3">
              <w:rPr>
                <w:rFonts w:ascii="Garamond" w:hAnsi="Garamond" w:eastAsia="Arial" w:cstheme="minorHAnsi"/>
                <w:b/>
                <w:bCs/>
                <w:color w:val="000000" w:themeColor="text1"/>
              </w:rPr>
              <w:t>374.226.000</w:t>
            </w:r>
          </w:p>
        </w:tc>
      </w:tr>
      <w:tr w:rsidRPr="00C00A64" w:rsidR="00E22B83" w:rsidTr="00803725" w14:paraId="4E6184A5" w14:textId="77777777">
        <w:trPr>
          <w:trHeight w:val="350"/>
        </w:trPr>
        <w:tc>
          <w:tcPr>
            <w:tcW w:w="2941" w:type="dxa"/>
            <w:shd w:val="clear" w:color="auto" w:fill="F2F2F2" w:themeFill="background1" w:themeFillShade="F2"/>
            <w:vAlign w:val="center"/>
          </w:tcPr>
          <w:p w:rsidRPr="00C00A64" w:rsidR="00E22B83" w:rsidP="007229E8" w:rsidRDefault="00E22B83" w14:paraId="4F370E61" w14:textId="77777777">
            <w:pPr>
              <w:contextualSpacing/>
              <w:jc w:val="both"/>
              <w:rPr>
                <w:rFonts w:ascii="Garamond" w:hAnsi="Garamond" w:cstheme="minorHAnsi"/>
                <w:b/>
                <w:bCs/>
                <w:color w:val="000000" w:themeColor="text1"/>
              </w:rPr>
            </w:pPr>
            <w:r w:rsidRPr="00C00A64">
              <w:rPr>
                <w:rFonts w:ascii="Garamond" w:hAnsi="Garamond" w:cstheme="minorHAnsi"/>
                <w:b/>
                <w:bCs/>
                <w:color w:val="000000" w:themeColor="text1"/>
              </w:rPr>
              <w:t xml:space="preserve">VIGENCIA </w:t>
            </w:r>
          </w:p>
        </w:tc>
        <w:tc>
          <w:tcPr>
            <w:tcW w:w="6475" w:type="dxa"/>
            <w:vAlign w:val="center"/>
          </w:tcPr>
          <w:p w:rsidRPr="00C00A64" w:rsidR="00E22B83" w:rsidP="00531B34" w:rsidRDefault="00E22B83" w14:paraId="0E2F79D4" w14:textId="77777777">
            <w:pPr>
              <w:contextualSpacing/>
              <w:jc w:val="both"/>
              <w:rPr>
                <w:rFonts w:ascii="Garamond" w:hAnsi="Garamond" w:eastAsia="Arial" w:cstheme="minorHAnsi"/>
                <w:color w:val="000000" w:themeColor="text1"/>
              </w:rPr>
            </w:pPr>
            <w:r w:rsidRPr="00C00A64">
              <w:rPr>
                <w:rFonts w:ascii="Garamond" w:hAnsi="Garamond" w:eastAsia="Arial" w:cstheme="minorHAnsi"/>
                <w:color w:val="000000" w:themeColor="text1"/>
              </w:rPr>
              <w:t>2025</w:t>
            </w:r>
          </w:p>
        </w:tc>
      </w:tr>
      <w:tr w:rsidRPr="00C00A64" w:rsidR="00E22B83" w:rsidTr="00803725" w14:paraId="1D959DB8" w14:textId="77777777">
        <w:trPr>
          <w:trHeight w:val="685"/>
        </w:trPr>
        <w:tc>
          <w:tcPr>
            <w:tcW w:w="2941" w:type="dxa"/>
            <w:shd w:val="clear" w:color="auto" w:fill="F2F2F2" w:themeFill="background1" w:themeFillShade="F2"/>
            <w:vAlign w:val="center"/>
          </w:tcPr>
          <w:p w:rsidRPr="00C00A64" w:rsidR="00E22B83" w:rsidP="007229E8" w:rsidRDefault="00E22B83" w14:paraId="0E2A847D" w14:textId="77777777">
            <w:pPr>
              <w:contextualSpacing/>
              <w:jc w:val="both"/>
              <w:rPr>
                <w:rFonts w:ascii="Garamond" w:hAnsi="Garamond" w:cstheme="minorHAnsi"/>
                <w:b/>
                <w:bCs/>
                <w:color w:val="000000" w:themeColor="text1"/>
              </w:rPr>
            </w:pPr>
            <w:r w:rsidRPr="00C00A64">
              <w:rPr>
                <w:rFonts w:ascii="Garamond" w:hAnsi="Garamond" w:cstheme="minorHAnsi"/>
                <w:b/>
                <w:bCs/>
                <w:color w:val="000000" w:themeColor="text1"/>
              </w:rPr>
              <w:t xml:space="preserve">TIPO DE PROCESO CONTRACTUAL </w:t>
            </w:r>
          </w:p>
        </w:tc>
        <w:tc>
          <w:tcPr>
            <w:tcW w:w="6475" w:type="dxa"/>
            <w:vAlign w:val="center"/>
          </w:tcPr>
          <w:p w:rsidRPr="00C00A64" w:rsidR="00E22B83" w:rsidP="00531B34" w:rsidRDefault="005A04A3" w14:paraId="10295B06" w14:textId="2A62311D">
            <w:pPr>
              <w:contextualSpacing/>
              <w:jc w:val="both"/>
              <w:rPr>
                <w:rFonts w:ascii="Garamond" w:hAnsi="Garamond" w:eastAsia="Arial" w:cstheme="minorHAnsi"/>
                <w:color w:val="000000" w:themeColor="text1"/>
              </w:rPr>
            </w:pPr>
            <w:r w:rsidRPr="00C00A64">
              <w:rPr>
                <w:rFonts w:ascii="Garamond" w:hAnsi="Garamond" w:eastAsia="Arial" w:cstheme="minorHAnsi"/>
                <w:color w:val="000000" w:themeColor="text1"/>
              </w:rPr>
              <w:t>MENOR CU</w:t>
            </w:r>
            <w:r w:rsidRPr="00C00A64" w:rsidR="00780F46">
              <w:rPr>
                <w:rFonts w:ascii="Garamond" w:hAnsi="Garamond" w:eastAsia="Arial" w:cstheme="minorHAnsi"/>
                <w:color w:val="000000" w:themeColor="text1"/>
              </w:rPr>
              <w:t>A</w:t>
            </w:r>
            <w:r w:rsidRPr="00C00A64">
              <w:rPr>
                <w:rFonts w:ascii="Garamond" w:hAnsi="Garamond" w:eastAsia="Arial" w:cstheme="minorHAnsi"/>
                <w:color w:val="000000" w:themeColor="text1"/>
              </w:rPr>
              <w:t xml:space="preserve">NTIA </w:t>
            </w:r>
          </w:p>
        </w:tc>
      </w:tr>
    </w:tbl>
    <w:p w:rsidRPr="00C00A64" w:rsidR="00B04FA4" w:rsidP="007229E8" w:rsidRDefault="00B04FA4" w14:paraId="4344D330" w14:textId="77777777">
      <w:pPr>
        <w:contextualSpacing/>
        <w:jc w:val="both"/>
        <w:rPr>
          <w:rFonts w:ascii="Garamond" w:hAnsi="Garamond" w:eastAsia="Arial" w:cstheme="minorHAnsi"/>
          <w:b/>
          <w:bCs/>
          <w:color w:val="000000" w:themeColor="text1"/>
        </w:rPr>
      </w:pPr>
    </w:p>
    <w:p w:rsidRPr="00C00A64" w:rsidR="00B04FA4" w:rsidP="007229E8" w:rsidRDefault="00B04FA4" w14:paraId="4266AF94" w14:textId="77777777">
      <w:pPr>
        <w:pStyle w:val="Prrafodelista"/>
        <w:numPr>
          <w:ilvl w:val="0"/>
          <w:numId w:val="11"/>
        </w:numPr>
        <w:suppressAutoHyphens/>
        <w:autoSpaceDN w:val="0"/>
        <w:jc w:val="both"/>
        <w:textAlignment w:val="baseline"/>
        <w:rPr>
          <w:rFonts w:ascii="Garamond" w:hAnsi="Garamond" w:eastAsia="Arial" w:cstheme="minorHAnsi"/>
          <w:b/>
          <w:bCs/>
          <w:color w:val="000000" w:themeColor="text1"/>
        </w:rPr>
      </w:pPr>
      <w:r w:rsidRPr="00C00A64">
        <w:rPr>
          <w:rFonts w:ascii="Garamond" w:hAnsi="Garamond" w:eastAsia="Arial" w:cstheme="minorHAnsi"/>
          <w:b/>
          <w:bCs/>
          <w:color w:val="000000" w:themeColor="text1"/>
          <w:lang w:val="es-CO"/>
        </w:rPr>
        <w:t>PROPUESTAS GANADORAS ASOCIADAS AL PRESENTE PROCESO.</w:t>
      </w:r>
    </w:p>
    <w:p w:rsidRPr="00C00A64" w:rsidR="00B04FA4" w:rsidP="007229E8" w:rsidRDefault="00B04FA4" w14:paraId="786AA41E" w14:textId="77777777">
      <w:pPr>
        <w:pStyle w:val="Prrafodelista"/>
        <w:jc w:val="both"/>
        <w:rPr>
          <w:rFonts w:ascii="Garamond" w:hAnsi="Garamond" w:eastAsia="Arial" w:cstheme="minorHAnsi"/>
          <w:b/>
          <w:bCs/>
          <w:color w:val="000000" w:themeColor="text1"/>
        </w:rPr>
      </w:pPr>
    </w:p>
    <w:tbl>
      <w:tblPr>
        <w:tblStyle w:val="Tablaconcuadrcula"/>
        <w:tblW w:w="9498" w:type="dxa"/>
        <w:tblInd w:w="-5" w:type="dxa"/>
        <w:tblLook w:val="04A0" w:firstRow="1" w:lastRow="0" w:firstColumn="1" w:lastColumn="0" w:noHBand="0" w:noVBand="1"/>
      </w:tblPr>
      <w:tblGrid>
        <w:gridCol w:w="2977"/>
        <w:gridCol w:w="6521"/>
      </w:tblGrid>
      <w:tr w:rsidRPr="00C00A64" w:rsidR="00B04FA4" w:rsidTr="00C00A64" w14:paraId="4DAB0240" w14:textId="77777777">
        <w:tc>
          <w:tcPr>
            <w:tcW w:w="2977" w:type="dxa"/>
            <w:shd w:val="clear" w:color="auto" w:fill="D5DCE4" w:themeFill="text2" w:themeFillTint="33"/>
          </w:tcPr>
          <w:p w:rsidRPr="00C00A64" w:rsidR="00B04FA4" w:rsidP="007229E8" w:rsidRDefault="00B04FA4" w14:paraId="2E270D8F" w14:textId="77777777">
            <w:pPr>
              <w:pStyle w:val="Prrafodelista"/>
              <w:ind w:left="0"/>
              <w:jc w:val="both"/>
              <w:rPr>
                <w:rFonts w:ascii="Garamond" w:hAnsi="Garamond" w:eastAsia="Arial" w:cstheme="minorHAnsi"/>
                <w:b/>
                <w:bCs/>
                <w:color w:val="000000" w:themeColor="text1"/>
              </w:rPr>
            </w:pPr>
            <w:r w:rsidRPr="00C00A64">
              <w:rPr>
                <w:rFonts w:ascii="Garamond" w:hAnsi="Garamond" w:eastAsia="Arial" w:cstheme="minorHAnsi"/>
                <w:b/>
                <w:bCs/>
                <w:color w:val="000000" w:themeColor="text1"/>
              </w:rPr>
              <w:t xml:space="preserve">META </w:t>
            </w:r>
          </w:p>
        </w:tc>
        <w:tc>
          <w:tcPr>
            <w:tcW w:w="6521" w:type="dxa"/>
            <w:shd w:val="clear" w:color="auto" w:fill="D5DCE4" w:themeFill="text2" w:themeFillTint="33"/>
          </w:tcPr>
          <w:p w:rsidRPr="00C00A64" w:rsidR="00B04FA4" w:rsidP="007229E8" w:rsidRDefault="00B04FA4" w14:paraId="2B3FE7C4" w14:textId="77777777">
            <w:pPr>
              <w:contextualSpacing/>
              <w:jc w:val="both"/>
              <w:rPr>
                <w:rFonts w:ascii="Garamond" w:hAnsi="Garamond" w:eastAsia="Arial" w:cstheme="minorHAnsi"/>
                <w:b/>
                <w:bCs/>
                <w:color w:val="000000" w:themeColor="text1"/>
              </w:rPr>
            </w:pPr>
            <w:r w:rsidRPr="00C00A64">
              <w:rPr>
                <w:rFonts w:ascii="Garamond" w:hAnsi="Garamond" w:eastAsia="Arial" w:cstheme="minorHAnsi"/>
                <w:b/>
                <w:bCs/>
                <w:color w:val="000000" w:themeColor="text1"/>
              </w:rPr>
              <w:t>PROPUESTAS PRESUPUESTOS PARTICIPATIVOS</w:t>
            </w:r>
          </w:p>
        </w:tc>
      </w:tr>
      <w:tr w:rsidRPr="00C00A64" w:rsidR="00692E96" w:rsidTr="00C00A64" w14:paraId="784D3C5D" w14:textId="77777777">
        <w:trPr>
          <w:trHeight w:val="664"/>
        </w:trPr>
        <w:tc>
          <w:tcPr>
            <w:tcW w:w="2977" w:type="dxa"/>
            <w:vMerge w:val="restart"/>
          </w:tcPr>
          <w:p w:rsidRPr="00C00A64" w:rsidR="00692E96" w:rsidP="007229E8" w:rsidRDefault="00692E96" w14:paraId="348225FF" w14:textId="44CD5DA4">
            <w:pPr>
              <w:contextualSpacing/>
              <w:jc w:val="both"/>
              <w:rPr>
                <w:rFonts w:ascii="Garamond" w:hAnsi="Garamond" w:eastAsia="Arial" w:cstheme="minorHAnsi"/>
                <w:b/>
                <w:bCs/>
                <w:color w:val="000000" w:themeColor="text1"/>
              </w:rPr>
            </w:pPr>
            <w:r w:rsidRPr="00C00A64">
              <w:rPr>
                <w:rFonts w:ascii="Garamond" w:hAnsi="Garamond" w:eastAsia="Arial" w:cstheme="minorHAnsi"/>
                <w:color w:val="000000" w:themeColor="text1"/>
              </w:rPr>
              <w:t>Realizar 4 acuerdos para la organización la recuperación el cuidado el embellecimiento la sostenibilidad el mejoramiento y el aprovechamiento económico del espacio público.</w:t>
            </w:r>
          </w:p>
        </w:tc>
        <w:tc>
          <w:tcPr>
            <w:tcW w:w="6521" w:type="dxa"/>
          </w:tcPr>
          <w:p w:rsidRPr="00C00A64" w:rsidR="00692E96" w:rsidP="007229E8" w:rsidRDefault="00692E96" w14:paraId="7FF86BD1" w14:textId="2DAE4993">
            <w:pPr>
              <w:jc w:val="both"/>
              <w:rPr>
                <w:rFonts w:ascii="Garamond" w:hAnsi="Garamond" w:cstheme="minorHAnsi"/>
                <w:b/>
                <w:bCs/>
                <w:color w:val="000000"/>
              </w:rPr>
            </w:pPr>
            <w:r w:rsidRPr="00C00A64">
              <w:rPr>
                <w:rFonts w:ascii="Garamond" w:hAnsi="Garamond" w:cstheme="minorHAnsi"/>
                <w:b/>
                <w:bCs/>
                <w:color w:val="000000"/>
              </w:rPr>
              <w:t>41661  - LOS MARTIRES LLENO DE COLOR</w:t>
            </w:r>
          </w:p>
        </w:tc>
      </w:tr>
      <w:tr w:rsidRPr="00C00A64" w:rsidR="00692E96" w:rsidTr="00C00A64" w14:paraId="64B06643" w14:textId="77777777">
        <w:trPr>
          <w:trHeight w:val="664"/>
        </w:trPr>
        <w:tc>
          <w:tcPr>
            <w:tcW w:w="2977" w:type="dxa"/>
            <w:vMerge/>
          </w:tcPr>
          <w:p w:rsidRPr="00C00A64" w:rsidR="00692E96" w:rsidP="007229E8" w:rsidRDefault="00692E96" w14:paraId="21EB5A9D" w14:textId="77777777">
            <w:pPr>
              <w:contextualSpacing/>
              <w:jc w:val="both"/>
              <w:rPr>
                <w:rFonts w:ascii="Garamond" w:hAnsi="Garamond" w:eastAsia="Arial" w:cstheme="minorHAnsi"/>
                <w:color w:val="000000" w:themeColor="text1"/>
              </w:rPr>
            </w:pPr>
          </w:p>
        </w:tc>
        <w:tc>
          <w:tcPr>
            <w:tcW w:w="6521" w:type="dxa"/>
          </w:tcPr>
          <w:p w:rsidRPr="00C00A64" w:rsidR="00692E96" w:rsidP="007229E8" w:rsidRDefault="00692E96" w14:paraId="5D000443" w14:textId="71C6E5A9">
            <w:pPr>
              <w:jc w:val="both"/>
              <w:rPr>
                <w:rFonts w:ascii="Garamond" w:hAnsi="Garamond" w:cstheme="minorHAnsi"/>
                <w:b/>
                <w:bCs/>
                <w:color w:val="000000"/>
              </w:rPr>
            </w:pPr>
            <w:r w:rsidRPr="00C00A64">
              <w:rPr>
                <w:rFonts w:ascii="Garamond" w:hAnsi="Garamond" w:cstheme="minorHAnsi"/>
                <w:b/>
                <w:bCs/>
                <w:color w:val="000000"/>
              </w:rPr>
              <w:t>38459 -  SIN BASURA CON SEGURIDAD</w:t>
            </w:r>
          </w:p>
        </w:tc>
      </w:tr>
      <w:tr w:rsidRPr="00C00A64" w:rsidR="00692E96" w:rsidTr="00C00A64" w14:paraId="5DBC8200" w14:textId="77777777">
        <w:trPr>
          <w:trHeight w:val="457"/>
        </w:trPr>
        <w:tc>
          <w:tcPr>
            <w:tcW w:w="2977" w:type="dxa"/>
            <w:vMerge/>
          </w:tcPr>
          <w:p w:rsidRPr="00C00A64" w:rsidR="00692E96" w:rsidP="007229E8" w:rsidRDefault="00692E96" w14:paraId="5477CA9E" w14:textId="77777777">
            <w:pPr>
              <w:contextualSpacing/>
              <w:jc w:val="both"/>
              <w:rPr>
                <w:rFonts w:ascii="Garamond" w:hAnsi="Garamond" w:eastAsia="Arial" w:cstheme="minorHAnsi"/>
                <w:color w:val="000000" w:themeColor="text1"/>
              </w:rPr>
            </w:pPr>
          </w:p>
        </w:tc>
        <w:tc>
          <w:tcPr>
            <w:tcW w:w="6521" w:type="dxa"/>
          </w:tcPr>
          <w:p w:rsidRPr="00C00A64" w:rsidR="00692E96" w:rsidP="007229E8" w:rsidRDefault="00692E96" w14:paraId="12A4F7A0" w14:textId="124958C2">
            <w:pPr>
              <w:jc w:val="both"/>
              <w:rPr>
                <w:rFonts w:ascii="Garamond" w:hAnsi="Garamond" w:cstheme="minorHAnsi"/>
                <w:b/>
                <w:bCs/>
                <w:color w:val="000000"/>
              </w:rPr>
            </w:pPr>
            <w:r w:rsidRPr="00C00A64">
              <w:rPr>
                <w:rFonts w:ascii="Garamond" w:hAnsi="Garamond" w:cstheme="minorHAnsi"/>
                <w:b/>
                <w:bCs/>
                <w:color w:val="000000"/>
              </w:rPr>
              <w:t>38805 -  YO EMBELLEZCO MI PARQUE FAVORITO</w:t>
            </w:r>
          </w:p>
        </w:tc>
      </w:tr>
    </w:tbl>
    <w:p w:rsidRPr="00C00A64" w:rsidR="002660E3" w:rsidP="007229E8" w:rsidRDefault="002660E3" w14:paraId="15874A37" w14:textId="77777777">
      <w:pPr>
        <w:jc w:val="both"/>
        <w:rPr>
          <w:rFonts w:ascii="Garamond" w:hAnsi="Garamond" w:cstheme="minorHAnsi"/>
          <w:color w:val="000000"/>
        </w:rPr>
      </w:pPr>
    </w:p>
    <w:p w:rsidRPr="00C00A64" w:rsidR="00562A4E" w:rsidRDefault="00562A4E" w14:paraId="00F7C026" w14:textId="77777777">
      <w:pPr>
        <w:jc w:val="both"/>
        <w:rPr>
          <w:rFonts w:ascii="Garamond" w:hAnsi="Garamond" w:cstheme="minorHAnsi"/>
          <w:color w:val="000000"/>
        </w:rPr>
      </w:pPr>
    </w:p>
    <w:p w:rsidRPr="00C00A64" w:rsidR="007229E8" w:rsidRDefault="007229E8" w14:paraId="6C5EEF23" w14:textId="77777777">
      <w:pPr>
        <w:jc w:val="both"/>
        <w:rPr>
          <w:rFonts w:ascii="Garamond" w:hAnsi="Garamond" w:cstheme="minorHAnsi"/>
          <w:color w:val="000000"/>
        </w:rPr>
      </w:pPr>
    </w:p>
    <w:p w:rsidRPr="00C00A64" w:rsidR="007229E8" w:rsidRDefault="007229E8" w14:paraId="2288A6FD" w14:textId="77777777">
      <w:pPr>
        <w:jc w:val="both"/>
        <w:rPr>
          <w:rFonts w:ascii="Garamond" w:hAnsi="Garamond" w:cstheme="minorHAnsi"/>
          <w:color w:val="000000"/>
        </w:rPr>
      </w:pPr>
    </w:p>
    <w:p w:rsidRPr="00C00A64" w:rsidR="007229E8" w:rsidRDefault="007229E8" w14:paraId="646D96BA" w14:textId="77777777">
      <w:pPr>
        <w:jc w:val="both"/>
        <w:rPr>
          <w:rFonts w:ascii="Garamond" w:hAnsi="Garamond" w:cstheme="minorHAnsi"/>
          <w:color w:val="000000"/>
        </w:rPr>
      </w:pPr>
    </w:p>
    <w:p w:rsidRPr="00C00A64" w:rsidR="007229E8" w:rsidRDefault="007229E8" w14:paraId="3F7B2512" w14:textId="77777777">
      <w:pPr>
        <w:jc w:val="both"/>
        <w:rPr>
          <w:rFonts w:ascii="Garamond" w:hAnsi="Garamond" w:cstheme="minorHAnsi"/>
          <w:color w:val="000000"/>
        </w:rPr>
      </w:pPr>
    </w:p>
    <w:p w:rsidRPr="00C00A64" w:rsidR="007229E8" w:rsidP="007229E8" w:rsidRDefault="007229E8" w14:paraId="343ADD1B" w14:textId="77777777">
      <w:pPr>
        <w:jc w:val="both"/>
        <w:rPr>
          <w:rFonts w:ascii="Garamond" w:hAnsi="Garamond" w:cstheme="minorHAnsi"/>
          <w:color w:val="000000"/>
        </w:rPr>
      </w:pPr>
    </w:p>
    <w:p w:rsidRPr="00C00A64" w:rsidR="00562A4E" w:rsidP="007229E8" w:rsidRDefault="00562A4E" w14:paraId="1C166B7F" w14:textId="77777777">
      <w:pPr>
        <w:jc w:val="both"/>
        <w:rPr>
          <w:rFonts w:ascii="Garamond" w:hAnsi="Garamond" w:cstheme="minorHAnsi"/>
          <w:color w:val="000000"/>
        </w:rPr>
      </w:pPr>
    </w:p>
    <w:p w:rsidRPr="00C00A64" w:rsidR="00B04FA4" w:rsidP="00531B34" w:rsidRDefault="00FF69D3" w14:paraId="4DDF6184" w14:textId="6B047537">
      <w:pPr>
        <w:numPr>
          <w:ilvl w:val="0"/>
          <w:numId w:val="5"/>
        </w:numPr>
        <w:pBdr>
          <w:top w:val="nil"/>
          <w:left w:val="nil"/>
          <w:bottom w:val="nil"/>
          <w:right w:val="nil"/>
          <w:between w:val="nil"/>
        </w:pBdr>
        <w:ind w:left="0" w:firstLine="0"/>
        <w:jc w:val="both"/>
        <w:rPr>
          <w:rFonts w:ascii="Garamond" w:hAnsi="Garamond" w:cstheme="minorHAnsi"/>
          <w:b/>
          <w:bCs/>
          <w:color w:val="000000"/>
        </w:rPr>
      </w:pPr>
      <w:r w:rsidRPr="00C00A64">
        <w:rPr>
          <w:rFonts w:ascii="Garamond" w:hAnsi="Garamond" w:cstheme="minorHAnsi"/>
          <w:b/>
          <w:bCs/>
          <w:color w:val="000000" w:themeColor="text1"/>
        </w:rPr>
        <w:t>OBJETO</w:t>
      </w:r>
    </w:p>
    <w:p w:rsidRPr="00C00A64" w:rsidR="00692E96" w:rsidP="00531B34" w:rsidRDefault="00692E96" w14:paraId="3B1DE469" w14:textId="77777777">
      <w:pPr>
        <w:pBdr>
          <w:top w:val="nil"/>
          <w:left w:val="nil"/>
          <w:bottom w:val="nil"/>
          <w:right w:val="nil"/>
          <w:between w:val="nil"/>
        </w:pBdr>
        <w:jc w:val="both"/>
        <w:rPr>
          <w:rFonts w:ascii="Garamond" w:hAnsi="Garamond" w:cstheme="minorHAnsi"/>
          <w:b/>
          <w:bCs/>
          <w:color w:val="000000"/>
        </w:rPr>
      </w:pPr>
    </w:p>
    <w:p w:rsidRPr="00C00A64" w:rsidR="00562A4E" w:rsidP="007229E8" w:rsidRDefault="00562A4E" w14:paraId="02400514" w14:textId="1402EAB2">
      <w:pPr>
        <w:pStyle w:val="p1"/>
        <w:jc w:val="both"/>
        <w:rPr>
          <w:rFonts w:ascii="Garamond" w:hAnsi="Garamond"/>
          <w:sz w:val="24"/>
          <w:szCs w:val="24"/>
        </w:rPr>
      </w:pPr>
      <w:r w:rsidRPr="00C00A64">
        <w:rPr>
          <w:rFonts w:ascii="Garamond" w:hAnsi="Garamond"/>
          <w:sz w:val="24"/>
          <w:szCs w:val="24"/>
        </w:rPr>
        <w:t xml:space="preserve">El contrato que se pretende celebrar tendrá por objeto </w:t>
      </w:r>
      <w:r w:rsidRPr="00C00A64">
        <w:rPr>
          <w:rFonts w:ascii="Garamond" w:hAnsi="Garamond"/>
          <w:i/>
          <w:iCs/>
          <w:sz w:val="24"/>
          <w:szCs w:val="24"/>
        </w:rPr>
        <w:t>“ PRESTAR LOS SERVICIOS PARA LA EJECUCION DE ACTIVIDADES DE PROMOCION Y PARTICIPACION EN EL TERRITORIO, QUE PROPENDAN EL BUEN USO Y APROVECHAMIENTO EN EL ESPACIO PUBLICO, POR PARTE DE LA COMUNIDAD A TRAVES DE LA SENSIBILIZACIÓN A VENDEDORES INFORMALES DE LA LOCALIDAD DE LOS MÁRTIRES</w:t>
      </w:r>
      <w:r w:rsidRPr="00C00A64">
        <w:rPr>
          <w:rFonts w:ascii="Garamond" w:hAnsi="Garamond"/>
          <w:sz w:val="24"/>
          <w:szCs w:val="24"/>
        </w:rPr>
        <w:t>”</w:t>
      </w:r>
    </w:p>
    <w:p w:rsidRPr="00C00A64" w:rsidR="231D25EF" w:rsidP="00531B34" w:rsidRDefault="231D25EF" w14:paraId="30E25464" w14:textId="7CF844ED">
      <w:pPr>
        <w:jc w:val="both"/>
        <w:rPr>
          <w:rFonts w:ascii="Garamond" w:hAnsi="Garamond" w:cstheme="minorBidi"/>
        </w:rPr>
      </w:pPr>
    </w:p>
    <w:p w:rsidRPr="00C00A64" w:rsidR="00B7064D" w:rsidP="00531B34" w:rsidRDefault="00FF69D3" w14:paraId="4B10C049" w14:textId="18D47E7F">
      <w:pPr>
        <w:numPr>
          <w:ilvl w:val="0"/>
          <w:numId w:val="10"/>
        </w:numPr>
        <w:pBdr>
          <w:top w:val="nil"/>
          <w:left w:val="nil"/>
          <w:bottom w:val="nil"/>
          <w:right w:val="nil"/>
          <w:between w:val="nil"/>
        </w:pBdr>
        <w:ind w:left="0" w:firstLine="0"/>
        <w:jc w:val="both"/>
        <w:rPr>
          <w:rFonts w:ascii="Garamond" w:hAnsi="Garamond" w:cstheme="minorBidi"/>
          <w:b/>
          <w:color w:val="000000" w:themeColor="text1"/>
        </w:rPr>
      </w:pPr>
      <w:r w:rsidRPr="00C00A64">
        <w:rPr>
          <w:rFonts w:ascii="Garamond" w:hAnsi="Garamond" w:cstheme="minorBidi"/>
          <w:b/>
          <w:color w:val="000000" w:themeColor="text1"/>
        </w:rPr>
        <w:t>ALCANCE DEL OBJETO</w:t>
      </w:r>
      <w:r w:rsidRPr="00C00A64" w:rsidR="00B04FA4">
        <w:rPr>
          <w:rFonts w:ascii="Garamond" w:hAnsi="Garamond" w:cstheme="minorBidi"/>
          <w:b/>
          <w:color w:val="000000" w:themeColor="text1"/>
        </w:rPr>
        <w:t>.</w:t>
      </w:r>
    </w:p>
    <w:p w:rsidRPr="00C00A64" w:rsidR="2D716D30" w:rsidP="00531B34" w:rsidRDefault="2D716D30" w14:paraId="39BD5D2B" w14:textId="44AE542E">
      <w:pPr>
        <w:pBdr>
          <w:top w:val="nil"/>
          <w:left w:val="nil"/>
          <w:bottom w:val="nil"/>
          <w:right w:val="nil"/>
          <w:between w:val="nil"/>
        </w:pBdr>
        <w:jc w:val="both"/>
        <w:rPr>
          <w:rFonts w:ascii="Garamond" w:hAnsi="Garamond" w:cstheme="minorBidi"/>
          <w:b/>
          <w:bCs/>
          <w:color w:val="000000" w:themeColor="text1"/>
        </w:rPr>
      </w:pPr>
    </w:p>
    <w:p w:rsidRPr="00C00A64" w:rsidR="3BEC7012" w:rsidP="00531B34" w:rsidRDefault="3BEC7012" w14:paraId="69D7AC56" w14:textId="2329C0C5">
      <w:pPr>
        <w:pBdr>
          <w:top w:val="nil"/>
          <w:left w:val="nil"/>
          <w:bottom w:val="nil"/>
          <w:right w:val="nil"/>
          <w:between w:val="nil"/>
        </w:pBdr>
        <w:jc w:val="both"/>
        <w:rPr>
          <w:rFonts w:ascii="Garamond" w:hAnsi="Garamond" w:cstheme="minorBidi"/>
          <w:b/>
          <w:bCs/>
          <w:color w:val="000000" w:themeColor="text1"/>
        </w:rPr>
      </w:pPr>
      <w:r w:rsidRPr="00C00A64">
        <w:rPr>
          <w:rFonts w:ascii="Garamond" w:hAnsi="Garamond" w:cstheme="minorBidi"/>
          <w:b/>
          <w:bCs/>
          <w:color w:val="000000" w:themeColor="text1"/>
        </w:rPr>
        <w:t xml:space="preserve">ORGANIZAR MEJOR EL CONTEXTO </w:t>
      </w:r>
    </w:p>
    <w:p w:rsidRPr="00C00A64" w:rsidR="2D716D30" w:rsidP="00531B34" w:rsidRDefault="2D716D30" w14:paraId="3A6D5A64" w14:textId="553D4F5F">
      <w:pPr>
        <w:pBdr>
          <w:top w:val="nil"/>
          <w:left w:val="nil"/>
          <w:bottom w:val="nil"/>
          <w:right w:val="nil"/>
          <w:between w:val="nil"/>
        </w:pBdr>
        <w:jc w:val="both"/>
        <w:rPr>
          <w:rFonts w:ascii="Garamond" w:hAnsi="Garamond" w:cstheme="minorBidi"/>
          <w:b/>
          <w:bCs/>
          <w:color w:val="000000" w:themeColor="text1"/>
        </w:rPr>
      </w:pPr>
    </w:p>
    <w:p w:rsidRPr="00C00A64" w:rsidR="00562A4E" w:rsidP="00531B34" w:rsidRDefault="00562A4E" w14:paraId="5AD5177F" w14:textId="17748279">
      <w:pPr>
        <w:pBdr>
          <w:top w:val="nil"/>
          <w:left w:val="nil"/>
          <w:bottom w:val="nil"/>
          <w:right w:val="nil"/>
          <w:between w:val="nil"/>
        </w:pBdr>
        <w:jc w:val="both"/>
        <w:rPr>
          <w:rFonts w:ascii="Garamond" w:hAnsi="Garamond" w:cstheme="minorBidi"/>
        </w:rPr>
      </w:pPr>
      <w:r w:rsidRPr="00C00A64">
        <w:rPr>
          <w:rFonts w:ascii="Garamond" w:hAnsi="Garamond" w:cstheme="minorBidi"/>
        </w:rPr>
        <w:t>El proyecto tiene como propósito prestar servicios para la ejecución de actividades de promoción y participación comunitaria en el territorio, que fomenten el buen uso y aprovechamiento del espacio público en la localidad de Los Mártires. Esta iniciativa se desarrollará mediante acciones de sensibilización dirigidas especialmente a vendedores informales, en articulación con otros actores sociales del territorio.</w:t>
      </w:r>
    </w:p>
    <w:p w:rsidRPr="00C00A64" w:rsidR="008E5957" w:rsidP="00531B34" w:rsidRDefault="008E5957" w14:paraId="49DB002B" w14:textId="77777777">
      <w:pPr>
        <w:pBdr>
          <w:top w:val="nil"/>
          <w:left w:val="nil"/>
          <w:bottom w:val="nil"/>
          <w:right w:val="nil"/>
          <w:between w:val="nil"/>
        </w:pBdr>
        <w:jc w:val="both"/>
        <w:rPr>
          <w:rFonts w:ascii="Garamond" w:hAnsi="Garamond" w:cstheme="minorBidi"/>
        </w:rPr>
      </w:pPr>
    </w:p>
    <w:p w:rsidRPr="00C00A64" w:rsidR="00562A4E" w:rsidP="00531B34" w:rsidRDefault="00562A4E" w14:paraId="3BF34538" w14:textId="2275C15E">
      <w:pPr>
        <w:pBdr>
          <w:top w:val="nil"/>
          <w:left w:val="nil"/>
          <w:bottom w:val="nil"/>
          <w:right w:val="nil"/>
          <w:between w:val="nil"/>
        </w:pBdr>
        <w:jc w:val="both"/>
        <w:rPr>
          <w:rFonts w:ascii="Garamond" w:hAnsi="Garamond" w:cstheme="minorBidi"/>
        </w:rPr>
      </w:pPr>
      <w:r w:rsidRPr="00C00A64">
        <w:rPr>
          <w:rFonts w:ascii="Garamond" w:hAnsi="Garamond" w:cstheme="minorBidi"/>
        </w:rPr>
        <w:t xml:space="preserve">Se busca contribuir a la transformación positiva y sostenible del espacio público, a través de procesos pedagógicos y participativos que promuevan su recuperación, cuidado y uso responsable. Para ello, se establecerán </w:t>
      </w:r>
      <w:r w:rsidRPr="00C00A64" w:rsidR="008E5957">
        <w:rPr>
          <w:rFonts w:ascii="Garamond" w:hAnsi="Garamond" w:cstheme="minorBidi"/>
        </w:rPr>
        <w:t>un acuerdo</w:t>
      </w:r>
      <w:r w:rsidRPr="00C00A64">
        <w:rPr>
          <w:rFonts w:ascii="Garamond" w:hAnsi="Garamond" w:cstheme="minorBidi"/>
        </w:rPr>
        <w:t xml:space="preserve"> comunitarios que permitan definir, de manera </w:t>
      </w:r>
      <w:r w:rsidRPr="00C00A64" w:rsidR="008E5957">
        <w:rPr>
          <w:rFonts w:ascii="Garamond" w:hAnsi="Garamond" w:cstheme="minorBidi"/>
        </w:rPr>
        <w:t>innovadora</w:t>
      </w:r>
      <w:r w:rsidRPr="00C00A64">
        <w:rPr>
          <w:rFonts w:ascii="Garamond" w:hAnsi="Garamond" w:cstheme="minorBidi"/>
        </w:rPr>
        <w:t>, estrategias de embellecimiento, sostenibilidad ambiental y aprovechamiento económico del espacio público, con enfoque de derechos, inclusión social y corresponsabilidad ciudadana.</w:t>
      </w:r>
    </w:p>
    <w:p w:rsidRPr="00C00A64" w:rsidR="00562A4E" w:rsidP="00531B34" w:rsidRDefault="00562A4E" w14:paraId="7EB34643" w14:textId="77777777">
      <w:pPr>
        <w:pBdr>
          <w:top w:val="nil"/>
          <w:left w:val="nil"/>
          <w:bottom w:val="nil"/>
          <w:right w:val="nil"/>
          <w:between w:val="nil"/>
        </w:pBdr>
        <w:jc w:val="both"/>
        <w:rPr>
          <w:rFonts w:ascii="Garamond" w:hAnsi="Garamond" w:cstheme="minorBidi"/>
        </w:rPr>
      </w:pPr>
    </w:p>
    <w:p w:rsidRPr="00C00A64" w:rsidR="00B7064D" w:rsidP="00531B34" w:rsidRDefault="00562A4E" w14:paraId="56B9602C" w14:textId="0BF32477">
      <w:pPr>
        <w:pBdr>
          <w:top w:val="nil"/>
          <w:left w:val="nil"/>
          <w:bottom w:val="nil"/>
          <w:right w:val="nil"/>
          <w:between w:val="nil"/>
        </w:pBdr>
        <w:jc w:val="both"/>
        <w:rPr>
          <w:rFonts w:ascii="Garamond" w:hAnsi="Garamond" w:cstheme="minorBidi"/>
          <w:color w:val="000000"/>
        </w:rPr>
      </w:pPr>
      <w:r w:rsidRPr="00C00A64">
        <w:rPr>
          <w:rFonts w:ascii="Garamond" w:hAnsi="Garamond" w:cstheme="minorBidi"/>
        </w:rPr>
        <w:t>El proyecto incluye la creación y puesta en marcha de cuadrillas comunitarias de aseo en puntos estratégicos de la localidad</w:t>
      </w:r>
      <w:r w:rsidRPr="00C00A64" w:rsidR="008E5957">
        <w:rPr>
          <w:rFonts w:ascii="Garamond" w:hAnsi="Garamond" w:cstheme="minorBidi"/>
        </w:rPr>
        <w:t xml:space="preserve"> de Los Mártires</w:t>
      </w:r>
      <w:r w:rsidRPr="00C00A64">
        <w:rPr>
          <w:rFonts w:ascii="Garamond" w:hAnsi="Garamond" w:cstheme="minorBidi"/>
        </w:rPr>
        <w:t xml:space="preserve">, acompañadas de campañas que impulsen la apropiación, el respeto y el cuidado del entorno. Estas acciones no solo mejoran la calidad del espacio </w:t>
      </w:r>
      <w:r w:rsidRPr="00C00A64" w:rsidR="008E5957">
        <w:rPr>
          <w:rFonts w:ascii="Garamond" w:hAnsi="Garamond" w:cstheme="minorBidi"/>
        </w:rPr>
        <w:t>público</w:t>
      </w:r>
      <w:r w:rsidRPr="00C00A64">
        <w:rPr>
          <w:rFonts w:ascii="Garamond" w:hAnsi="Garamond" w:cstheme="minorBidi"/>
        </w:rPr>
        <w:t>, sino que también fortalecen la convivencia, el sentido de pertenencia y la cohesión social en una localidad históricamente impactada por fenómenos de exclusión, desigualdad y conflictivida</w:t>
      </w:r>
      <w:r w:rsidRPr="00C00A64" w:rsidR="008E5957">
        <w:rPr>
          <w:rFonts w:ascii="Garamond" w:hAnsi="Garamond" w:cstheme="minorBidi"/>
        </w:rPr>
        <w:t>d.</w:t>
      </w:r>
    </w:p>
    <w:p w:rsidRPr="00C00A64" w:rsidR="00CD7586" w:rsidP="00531B34" w:rsidRDefault="00CD7586" w14:paraId="5980EBD3" w14:textId="77777777">
      <w:pPr>
        <w:pBdr>
          <w:top w:val="nil"/>
          <w:left w:val="nil"/>
          <w:bottom w:val="nil"/>
          <w:right w:val="nil"/>
          <w:between w:val="nil"/>
        </w:pBdr>
        <w:jc w:val="both"/>
        <w:rPr>
          <w:rFonts w:ascii="Garamond" w:hAnsi="Garamond" w:cstheme="minorHAnsi"/>
          <w:b/>
          <w:bCs/>
          <w:color w:val="000000"/>
        </w:rPr>
      </w:pPr>
    </w:p>
    <w:p w:rsidRPr="00C00A64" w:rsidR="008E5957" w:rsidP="00531B34" w:rsidRDefault="00FF69D3" w14:paraId="73317112" w14:textId="09CA9B49">
      <w:pPr>
        <w:numPr>
          <w:ilvl w:val="0"/>
          <w:numId w:val="5"/>
        </w:numPr>
        <w:pBdr>
          <w:top w:val="nil"/>
          <w:left w:val="nil"/>
          <w:bottom w:val="nil"/>
          <w:right w:val="nil"/>
          <w:between w:val="nil"/>
        </w:pBdr>
        <w:ind w:left="0" w:firstLine="0"/>
        <w:jc w:val="both"/>
        <w:rPr>
          <w:rFonts w:ascii="Garamond" w:hAnsi="Garamond" w:cstheme="minorHAnsi"/>
          <w:b/>
          <w:bCs/>
          <w:color w:val="000000"/>
        </w:rPr>
      </w:pPr>
      <w:r w:rsidRPr="00C00A64">
        <w:rPr>
          <w:rFonts w:ascii="Garamond" w:hAnsi="Garamond" w:cstheme="minorHAnsi"/>
          <w:b/>
          <w:bCs/>
          <w:color w:val="000000" w:themeColor="text1"/>
        </w:rPr>
        <w:t>OBJETIVOS ESPECÍFICOS</w:t>
      </w:r>
      <w:r w:rsidRPr="00C00A64" w:rsidR="00B04FA4">
        <w:rPr>
          <w:rFonts w:ascii="Garamond" w:hAnsi="Garamond" w:cstheme="minorHAnsi"/>
          <w:b/>
          <w:bCs/>
          <w:color w:val="000000" w:themeColor="text1"/>
        </w:rPr>
        <w:t>.</w:t>
      </w:r>
      <w:r w:rsidRPr="00C00A64">
        <w:rPr>
          <w:rFonts w:ascii="Garamond" w:hAnsi="Garamond" w:cstheme="minorHAnsi"/>
          <w:b/>
          <w:bCs/>
          <w:color w:val="000000" w:themeColor="text1"/>
        </w:rPr>
        <w:t xml:space="preserve"> </w:t>
      </w:r>
    </w:p>
    <w:p w:rsidRPr="00C00A64" w:rsidR="00357475" w:rsidP="007229E8" w:rsidRDefault="00357475" w14:paraId="3A142828" w14:textId="77777777">
      <w:pPr>
        <w:pBdr>
          <w:top w:val="nil"/>
          <w:left w:val="nil"/>
          <w:bottom w:val="nil"/>
          <w:right w:val="nil"/>
          <w:between w:val="nil"/>
        </w:pBdr>
        <w:jc w:val="both"/>
        <w:rPr>
          <w:rFonts w:ascii="Garamond" w:hAnsi="Garamond" w:cstheme="minorHAnsi"/>
          <w:b/>
          <w:bCs/>
          <w:color w:val="000000"/>
        </w:rPr>
      </w:pPr>
    </w:p>
    <w:p w:rsidRPr="00C00A64" w:rsidR="00B03B84" w:rsidP="007229E8" w:rsidRDefault="00357475" w14:paraId="05EB4396" w14:textId="606C5C10">
      <w:pPr>
        <w:pStyle w:val="Prrafodelista"/>
        <w:numPr>
          <w:ilvl w:val="0"/>
          <w:numId w:val="19"/>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rPr>
        <w:t xml:space="preserve">Establecer </w:t>
      </w:r>
      <w:r w:rsidRPr="00C00A64" w:rsidR="00D71906">
        <w:rPr>
          <w:rFonts w:ascii="Garamond" w:hAnsi="Garamond" w:cstheme="minorHAnsi"/>
          <w:color w:val="000000"/>
        </w:rPr>
        <w:t xml:space="preserve">un </w:t>
      </w:r>
      <w:r w:rsidRPr="00C00A64">
        <w:rPr>
          <w:rFonts w:ascii="Garamond" w:hAnsi="Garamond" w:cstheme="minorHAnsi"/>
          <w:color w:val="000000"/>
        </w:rPr>
        <w:t>acuerdo comunitario de recuperación y sostenibilidad del espacio público, que articulen acciones de organización territorial, embellecimiento, cuidado ambiental, seguridad y aprovechamiento económico, con base en procesos participativos y concertación local.</w:t>
      </w:r>
    </w:p>
    <w:p w:rsidRPr="00C00A64" w:rsidR="00B03B84" w:rsidP="007229E8" w:rsidRDefault="00357475" w14:paraId="51C5464D" w14:textId="77777777">
      <w:pPr>
        <w:pStyle w:val="Prrafodelista"/>
        <w:numPr>
          <w:ilvl w:val="0"/>
          <w:numId w:val="19"/>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rPr>
        <w:lastRenderedPageBreak/>
        <w:t>Diseñar e implementar campañas pedagógicas de sensibilización y formación ciudadana, que promuevan el uso adecuado, la apropiación colectiva y la corresponsabilidad en el mantenimiento del espacio público, desde un enfoque restaurativo, ambiental y cultural.</w:t>
      </w:r>
    </w:p>
    <w:p w:rsidRPr="00C00A64" w:rsidR="00B03B84" w:rsidP="007229E8" w:rsidRDefault="00357475" w14:paraId="37163C3C" w14:textId="77777777">
      <w:pPr>
        <w:pStyle w:val="Prrafodelista"/>
        <w:numPr>
          <w:ilvl w:val="0"/>
          <w:numId w:val="19"/>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rPr>
        <w:t>Desarrollar procesos culturales, artísticos y comunitarios en el espacio público, que refuercen los lazos de identidad barrial, convivencia y respeto, mientras se visibiliza el valor del patrimonio material e inmaterial de la localidad.</w:t>
      </w:r>
    </w:p>
    <w:p w:rsidRPr="00C00A64" w:rsidR="00357475" w:rsidP="007229E8" w:rsidRDefault="00357475" w14:paraId="72416970" w14:textId="2175965D">
      <w:pPr>
        <w:pStyle w:val="Prrafodelista"/>
        <w:numPr>
          <w:ilvl w:val="0"/>
          <w:numId w:val="19"/>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rPr>
        <w:t>Monitorear, acompañar y evaluar la implementación de los acuerdos, garantizando la participación ciudadana continua, la sostenibilidad de las acciones ejecutadas y la integración de buenas prácticas para su réplica en otros sectores de la localidad.</w:t>
      </w:r>
    </w:p>
    <w:p w:rsidRPr="00C00A64" w:rsidR="00823075" w:rsidP="007229E8" w:rsidRDefault="00823075" w14:paraId="58A1F458" w14:textId="77777777">
      <w:pPr>
        <w:pBdr>
          <w:top w:val="nil"/>
          <w:left w:val="nil"/>
          <w:bottom w:val="nil"/>
          <w:right w:val="nil"/>
          <w:between w:val="nil"/>
        </w:pBdr>
        <w:jc w:val="both"/>
        <w:rPr>
          <w:rFonts w:ascii="Garamond" w:hAnsi="Garamond" w:cstheme="minorHAnsi"/>
          <w:b/>
          <w:bCs/>
          <w:color w:val="000000"/>
        </w:rPr>
      </w:pPr>
    </w:p>
    <w:p w:rsidRPr="00C00A64" w:rsidR="00531B34" w:rsidP="007229E8" w:rsidRDefault="00FF69D3" w14:paraId="121F5A55" w14:textId="1448B3EC">
      <w:pPr>
        <w:numPr>
          <w:ilvl w:val="0"/>
          <w:numId w:val="5"/>
        </w:numPr>
        <w:pBdr>
          <w:top w:val="nil"/>
          <w:left w:val="nil"/>
          <w:bottom w:val="nil"/>
          <w:right w:val="nil"/>
          <w:between w:val="nil"/>
        </w:pBdr>
        <w:jc w:val="both"/>
        <w:rPr>
          <w:rFonts w:ascii="Garamond" w:hAnsi="Garamond" w:cstheme="minorHAnsi"/>
          <w:b/>
          <w:bCs/>
          <w:color w:val="000000"/>
        </w:rPr>
      </w:pPr>
      <w:r w:rsidRPr="00C00A64">
        <w:rPr>
          <w:rFonts w:ascii="Garamond" w:hAnsi="Garamond" w:cstheme="minorHAnsi"/>
          <w:b/>
          <w:bCs/>
          <w:color w:val="000000" w:themeColor="text1"/>
        </w:rPr>
        <w:t>POBLACIÓN OBJETIVO- COBERTURA</w:t>
      </w:r>
    </w:p>
    <w:p w:rsidRPr="00C00A64" w:rsidR="00531B34" w:rsidP="00531B34" w:rsidRDefault="00FF69D3" w14:paraId="7AD7063D" w14:textId="0EFB1576">
      <w:pPr>
        <w:spacing w:before="240" w:after="240"/>
        <w:jc w:val="both"/>
        <w:rPr>
          <w:rFonts w:ascii="Garamond" w:hAnsi="Garamond" w:cstheme="minorHAnsi"/>
        </w:rPr>
      </w:pPr>
      <w:r w:rsidRPr="00C00A64">
        <w:rPr>
          <w:rFonts w:ascii="Garamond" w:hAnsi="Garamond" w:cstheme="minorHAnsi"/>
        </w:rPr>
        <w:t xml:space="preserve">El proyecto está dirigido a </w:t>
      </w:r>
      <w:r w:rsidRPr="00C00A64" w:rsidR="00CC37FD">
        <w:rPr>
          <w:rFonts w:ascii="Garamond" w:hAnsi="Garamond" w:cstheme="minorHAnsi"/>
        </w:rPr>
        <w:t>toda la comunidad residente de la localidad de Los Mártires</w:t>
      </w:r>
      <w:r w:rsidRPr="00C00A64" w:rsidR="00531B34">
        <w:rPr>
          <w:rFonts w:ascii="Garamond" w:hAnsi="Garamond" w:cstheme="minorHAnsi"/>
        </w:rPr>
        <w:t xml:space="preserve">, haciendo hincapié en los siguiente enfoque poblacionales </w:t>
      </w:r>
    </w:p>
    <w:p w:rsidRPr="00C00A64" w:rsidR="00531B34" w:rsidP="00531B34" w:rsidRDefault="00531B34" w14:paraId="59B7569B" w14:textId="74A97B89">
      <w:pPr>
        <w:spacing w:before="240" w:after="240"/>
        <w:jc w:val="both"/>
        <w:rPr>
          <w:rFonts w:ascii="Garamond" w:hAnsi="Garamond" w:cstheme="minorHAnsi"/>
          <w:b/>
          <w:bCs/>
        </w:rPr>
      </w:pPr>
      <w:r w:rsidRPr="00C00A64">
        <w:rPr>
          <w:rFonts w:ascii="Garamond" w:hAnsi="Garamond" w:cstheme="minorHAnsi"/>
          <w:b/>
          <w:bCs/>
        </w:rPr>
        <w:t>3.1 Enfoque de Vendedores Informales</w:t>
      </w:r>
    </w:p>
    <w:p w:rsidRPr="00C00A64" w:rsidR="00531B34" w:rsidP="00531B34" w:rsidRDefault="00531B34" w14:paraId="3FD72263" w14:textId="77777777">
      <w:pPr>
        <w:spacing w:before="240" w:after="240"/>
        <w:jc w:val="both"/>
        <w:rPr>
          <w:rFonts w:ascii="Garamond" w:hAnsi="Garamond" w:cstheme="minorHAnsi"/>
        </w:rPr>
      </w:pPr>
      <w:r w:rsidRPr="00C00A64">
        <w:rPr>
          <w:rFonts w:ascii="Garamond" w:hAnsi="Garamond" w:cstheme="minorHAnsi"/>
        </w:rPr>
        <w:t>El proyecto prioriza la sensibilización y participación activa de los vendedores informales de la localidad, reconociéndolos como actores sociales fundamentales del espacio público. Se promueven estrategias de diálogo, corresponsabilidad y acuerdos comunitarios que no vulneren sus medios de subsistencia, sino que fortalezcan su inclusión en dinámicas de uso responsable del espacio.</w:t>
      </w:r>
    </w:p>
    <w:p w:rsidRPr="00C00A64" w:rsidR="00531B34" w:rsidP="00531B34" w:rsidRDefault="00531B34" w14:paraId="5548DF85" w14:textId="76432D03">
      <w:pPr>
        <w:spacing w:before="240" w:after="240"/>
        <w:jc w:val="both"/>
        <w:rPr>
          <w:rFonts w:ascii="Garamond" w:hAnsi="Garamond" w:cstheme="minorHAnsi"/>
          <w:b/>
          <w:bCs/>
        </w:rPr>
      </w:pPr>
      <w:r w:rsidRPr="00C00A64">
        <w:rPr>
          <w:rFonts w:ascii="Garamond" w:hAnsi="Garamond" w:cstheme="minorHAnsi"/>
          <w:b/>
          <w:bCs/>
        </w:rPr>
        <w:t>3.2 Enfoque de Género</w:t>
      </w:r>
    </w:p>
    <w:p w:rsidRPr="00C00A64" w:rsidR="00531B34" w:rsidP="007229E8" w:rsidRDefault="00531B34" w14:paraId="69FD6F8D" w14:textId="67B3E7C7">
      <w:pPr>
        <w:spacing w:before="240" w:after="240"/>
        <w:jc w:val="both"/>
        <w:rPr>
          <w:rFonts w:ascii="Garamond" w:hAnsi="Garamond" w:cstheme="minorHAnsi"/>
        </w:rPr>
      </w:pPr>
      <w:r w:rsidRPr="00C00A64">
        <w:rPr>
          <w:rFonts w:ascii="Garamond" w:hAnsi="Garamond" w:cstheme="minorHAnsi"/>
        </w:rPr>
        <w:t>Promueve la participación equitativa de mujeres y hombres en todas las fases del proyecto, reconociendo los roles de cuidado, las desigualdades estructurales y los riesgos diferenciados que enfrentan las mujeres, especialmente en contextos de informalidad y uso del espacio público.</w:t>
      </w:r>
    </w:p>
    <w:p w:rsidRPr="00C00A64" w:rsidR="00DA5864" w:rsidP="007229E8" w:rsidRDefault="00FF69D3" w14:paraId="6DAE5267" w14:textId="77777777">
      <w:pPr>
        <w:numPr>
          <w:ilvl w:val="0"/>
          <w:numId w:val="5"/>
        </w:numPr>
        <w:pBdr>
          <w:top w:val="nil"/>
          <w:left w:val="nil"/>
          <w:bottom w:val="nil"/>
          <w:right w:val="nil"/>
          <w:between w:val="nil"/>
        </w:pBdr>
        <w:jc w:val="both"/>
        <w:rPr>
          <w:rFonts w:ascii="Garamond" w:hAnsi="Garamond" w:cstheme="minorHAnsi"/>
          <w:b/>
          <w:bCs/>
          <w:color w:val="000000"/>
        </w:rPr>
      </w:pPr>
      <w:r w:rsidRPr="00C00A64">
        <w:rPr>
          <w:rFonts w:ascii="Garamond" w:hAnsi="Garamond" w:cstheme="minorHAnsi"/>
          <w:b/>
          <w:bCs/>
          <w:color w:val="000000" w:themeColor="text1"/>
        </w:rPr>
        <w:t xml:space="preserve">LOCALIZACIÓN </w:t>
      </w:r>
    </w:p>
    <w:p w:rsidRPr="00C00A64" w:rsidR="00CD7586" w:rsidP="007229E8" w:rsidRDefault="00CD7586" w14:paraId="60FC1E56" w14:textId="77777777">
      <w:pPr>
        <w:pBdr>
          <w:top w:val="nil"/>
          <w:left w:val="nil"/>
          <w:bottom w:val="nil"/>
          <w:right w:val="nil"/>
          <w:between w:val="nil"/>
        </w:pBdr>
        <w:ind w:left="720"/>
        <w:jc w:val="both"/>
        <w:rPr>
          <w:rFonts w:ascii="Garamond" w:hAnsi="Garamond" w:cstheme="minorHAnsi"/>
          <w:b/>
          <w:bCs/>
          <w:color w:val="000000"/>
        </w:rPr>
      </w:pPr>
    </w:p>
    <w:p w:rsidRPr="00C00A64" w:rsidR="00DA5864" w:rsidP="007229E8" w:rsidRDefault="00FF69D3" w14:paraId="2E02D81C" w14:textId="5172FD59">
      <w:pPr>
        <w:pStyle w:val="Default"/>
        <w:jc w:val="both"/>
        <w:rPr>
          <w:rFonts w:ascii="Garamond" w:hAnsi="Garamond" w:cstheme="minorHAnsi"/>
        </w:rPr>
      </w:pPr>
      <w:r w:rsidRPr="00C00A64">
        <w:rPr>
          <w:rFonts w:ascii="Garamond" w:hAnsi="Garamond" w:cstheme="minorHAnsi"/>
        </w:rPr>
        <w:t xml:space="preserve">El proyecto se ejecutará en </w:t>
      </w:r>
      <w:r w:rsidRPr="00C00A64" w:rsidR="009717AD">
        <w:rPr>
          <w:rFonts w:ascii="Garamond" w:hAnsi="Garamond" w:cstheme="minorHAnsi"/>
        </w:rPr>
        <w:t>las dos (2)</w:t>
      </w:r>
      <w:r w:rsidRPr="00C00A64">
        <w:rPr>
          <w:rFonts w:ascii="Garamond" w:hAnsi="Garamond" w:cstheme="minorHAnsi"/>
        </w:rPr>
        <w:t xml:space="preserve"> UP</w:t>
      </w:r>
      <w:r w:rsidRPr="00C00A64" w:rsidR="00076CB7">
        <w:rPr>
          <w:rFonts w:ascii="Garamond" w:hAnsi="Garamond" w:cstheme="minorHAnsi"/>
        </w:rPr>
        <w:t>Z</w:t>
      </w:r>
      <w:r w:rsidRPr="00C00A64">
        <w:rPr>
          <w:rFonts w:ascii="Garamond" w:hAnsi="Garamond" w:cstheme="minorHAnsi"/>
        </w:rPr>
        <w:t xml:space="preserve"> de la localidad</w:t>
      </w:r>
      <w:r w:rsidRPr="00C00A64" w:rsidR="00CC37FD">
        <w:rPr>
          <w:rFonts w:ascii="Garamond" w:hAnsi="Garamond" w:cstheme="minorHAnsi"/>
        </w:rPr>
        <w:t>.</w:t>
      </w:r>
    </w:p>
    <w:p w:rsidRPr="00C00A64" w:rsidR="00CD7586" w:rsidP="007229E8" w:rsidRDefault="00CD7586" w14:paraId="0E05F5EC" w14:textId="77777777">
      <w:pPr>
        <w:pStyle w:val="Default"/>
        <w:jc w:val="both"/>
        <w:rPr>
          <w:rFonts w:ascii="Garamond" w:hAnsi="Garamond" w:cstheme="minorHAnsi"/>
          <w:color w:val="2E74B5" w:themeColor="accent5" w:themeShade="BF"/>
        </w:rPr>
      </w:pPr>
    </w:p>
    <w:p w:rsidRPr="00C00A64" w:rsidR="00DA5864" w:rsidP="007229E8" w:rsidRDefault="00FF69D3" w14:paraId="3E2973D4" w14:textId="09B82436">
      <w:pPr>
        <w:pStyle w:val="Prrafodelista"/>
        <w:numPr>
          <w:ilvl w:val="0"/>
          <w:numId w:val="5"/>
        </w:numPr>
        <w:jc w:val="both"/>
        <w:rPr>
          <w:rFonts w:ascii="Garamond" w:hAnsi="Garamond" w:cstheme="minorHAnsi"/>
          <w:b/>
          <w:bCs/>
        </w:rPr>
      </w:pPr>
      <w:r w:rsidRPr="00C00A64">
        <w:rPr>
          <w:rFonts w:ascii="Garamond" w:hAnsi="Garamond" w:cstheme="minorHAnsi"/>
          <w:b/>
          <w:bCs/>
        </w:rPr>
        <w:t xml:space="preserve">PLAZO DE EJECUCIÓN </w:t>
      </w:r>
    </w:p>
    <w:p w:rsidRPr="00C00A64" w:rsidR="00CD7586" w:rsidP="007229E8" w:rsidRDefault="00CD7586" w14:paraId="4883F76E" w14:textId="77777777">
      <w:pPr>
        <w:pStyle w:val="Prrafodelista"/>
        <w:jc w:val="both"/>
        <w:rPr>
          <w:rFonts w:ascii="Garamond" w:hAnsi="Garamond" w:cstheme="minorHAnsi"/>
          <w:b/>
          <w:bCs/>
        </w:rPr>
      </w:pPr>
    </w:p>
    <w:p w:rsidRPr="00C00A64" w:rsidR="008D347A" w:rsidP="007229E8" w:rsidRDefault="000A5A2C" w14:paraId="05587C82" w14:textId="3109D8E0">
      <w:pPr>
        <w:jc w:val="both"/>
        <w:rPr>
          <w:rFonts w:ascii="Garamond" w:hAnsi="Garamond" w:cstheme="minorHAnsi"/>
        </w:rPr>
      </w:pPr>
      <w:r w:rsidRPr="00C00A64">
        <w:rPr>
          <w:rFonts w:ascii="Garamond" w:hAnsi="Garamond" w:cstheme="minorHAnsi"/>
        </w:rPr>
        <w:t xml:space="preserve">El plazo de ejecución del contrato es de </w:t>
      </w:r>
      <w:commentRangeStart w:id="2"/>
      <w:r w:rsidRPr="00C00A64" w:rsidR="00692E96">
        <w:rPr>
          <w:rFonts w:ascii="Garamond" w:hAnsi="Garamond" w:cstheme="minorHAnsi"/>
        </w:rPr>
        <w:t>ocho</w:t>
      </w:r>
      <w:r w:rsidRPr="00C00A64">
        <w:rPr>
          <w:rFonts w:ascii="Garamond" w:hAnsi="Garamond" w:cstheme="minorHAnsi"/>
        </w:rPr>
        <w:t xml:space="preserve"> (</w:t>
      </w:r>
      <w:r w:rsidRPr="00C00A64" w:rsidR="00692E96">
        <w:rPr>
          <w:rFonts w:ascii="Garamond" w:hAnsi="Garamond" w:cstheme="minorHAnsi"/>
        </w:rPr>
        <w:t>8</w:t>
      </w:r>
      <w:r w:rsidRPr="00C00A64">
        <w:rPr>
          <w:rFonts w:ascii="Garamond" w:hAnsi="Garamond" w:cstheme="minorHAnsi"/>
        </w:rPr>
        <w:t xml:space="preserve">) meses </w:t>
      </w:r>
      <w:commentRangeEnd w:id="2"/>
      <w:r w:rsidRPr="00C00A64" w:rsidR="00076CB7">
        <w:rPr>
          <w:rStyle w:val="Refdecomentario"/>
        </w:rPr>
        <w:commentReference w:id="2"/>
      </w:r>
      <w:r w:rsidRPr="00C00A64">
        <w:rPr>
          <w:rFonts w:ascii="Garamond" w:hAnsi="Garamond" w:cstheme="minorHAnsi"/>
        </w:rPr>
        <w:t>contados a partir de la fecha de suscripción del acta de inicio, previa aprobación de los requisitos de perfeccionamiento y ejecución.</w:t>
      </w:r>
    </w:p>
    <w:p w:rsidRPr="00C00A64" w:rsidR="00CD7586" w:rsidP="007229E8" w:rsidRDefault="00CD7586" w14:paraId="594D23ED" w14:textId="77777777">
      <w:pPr>
        <w:jc w:val="both"/>
        <w:rPr>
          <w:rFonts w:ascii="Garamond" w:hAnsi="Garamond" w:cstheme="minorHAnsi"/>
        </w:rPr>
      </w:pPr>
    </w:p>
    <w:p w:rsidRPr="00C00A64" w:rsidR="00DA5864" w:rsidP="007229E8" w:rsidRDefault="00FF69D3" w14:paraId="19303B2E" w14:textId="1F645552">
      <w:pPr>
        <w:pStyle w:val="Prrafodelista"/>
        <w:numPr>
          <w:ilvl w:val="0"/>
          <w:numId w:val="10"/>
        </w:numPr>
        <w:jc w:val="both"/>
        <w:rPr>
          <w:rFonts w:ascii="Garamond" w:hAnsi="Garamond" w:cstheme="minorHAnsi"/>
        </w:rPr>
      </w:pPr>
      <w:r w:rsidRPr="00C00A64">
        <w:rPr>
          <w:rFonts w:ascii="Garamond" w:hAnsi="Garamond" w:cstheme="minorHAnsi"/>
          <w:b/>
          <w:bCs/>
          <w:color w:val="000000" w:themeColor="text1"/>
        </w:rPr>
        <w:t>CARACTERÍSTICAS Y CONDICIONES TÉCNICAS GENERALES</w:t>
      </w:r>
    </w:p>
    <w:p w:rsidRPr="00C00A64" w:rsidR="00CD7586" w:rsidP="007229E8" w:rsidRDefault="00CD7586" w14:paraId="564E747D" w14:textId="77777777">
      <w:pPr>
        <w:pStyle w:val="Prrafodelista"/>
        <w:ind w:left="360"/>
        <w:jc w:val="both"/>
        <w:rPr>
          <w:rFonts w:ascii="Garamond" w:hAnsi="Garamond" w:cstheme="minorHAnsi"/>
        </w:rPr>
      </w:pPr>
    </w:p>
    <w:p w:rsidRPr="00C00A64" w:rsidR="00B376C0" w:rsidP="007229E8" w:rsidRDefault="00B04FA4" w14:paraId="16FB3516" w14:textId="20BFB364">
      <w:pPr>
        <w:pStyle w:val="Prrafodelista"/>
        <w:numPr>
          <w:ilvl w:val="1"/>
          <w:numId w:val="10"/>
        </w:numPr>
        <w:pBdr>
          <w:top w:val="nil"/>
          <w:left w:val="nil"/>
          <w:bottom w:val="nil"/>
          <w:right w:val="nil"/>
          <w:between w:val="nil"/>
        </w:pBdr>
        <w:jc w:val="both"/>
        <w:rPr>
          <w:rFonts w:ascii="Garamond" w:hAnsi="Garamond" w:cstheme="minorHAnsi"/>
          <w:b/>
          <w:bCs/>
          <w:color w:val="000000"/>
        </w:rPr>
      </w:pPr>
      <w:r w:rsidRPr="00C00A64">
        <w:rPr>
          <w:rFonts w:ascii="Garamond" w:hAnsi="Garamond" w:cstheme="minorHAnsi"/>
          <w:b/>
          <w:bCs/>
          <w:color w:val="000000" w:themeColor="text1"/>
        </w:rPr>
        <w:t>Ingreso y salida de elementos al almacén</w:t>
      </w:r>
    </w:p>
    <w:p w:rsidRPr="00C00A64" w:rsidR="006B3226" w:rsidP="00531B34" w:rsidRDefault="006B3226" w14:paraId="04515CEE" w14:textId="77777777">
      <w:pPr>
        <w:jc w:val="both"/>
        <w:rPr>
          <w:rFonts w:ascii="Garamond" w:hAnsi="Garamond" w:cstheme="minorHAnsi"/>
          <w:color w:val="000000" w:themeColor="text1"/>
        </w:rPr>
      </w:pPr>
      <w:r w:rsidRPr="00C00A64">
        <w:rPr>
          <w:rFonts w:ascii="Garamond" w:hAnsi="Garamond" w:cstheme="minorHAnsi"/>
          <w:color w:val="000000" w:themeColor="text1"/>
        </w:rPr>
        <w:lastRenderedPageBreak/>
        <w:t>El contratista, siempre que aplique, deberá seguir el proceso dispuesto en la entidad para el trámite de ingreso y egreso de los bienes solicitados en la ejecución del contrato a suscribir con la Alcaldía Local de Los Mártires a través del Almacén:</w:t>
      </w:r>
    </w:p>
    <w:p w:rsidRPr="00C00A64" w:rsidR="006B3226" w:rsidP="00531B34" w:rsidRDefault="006B3226" w14:paraId="4066C30B" w14:textId="77777777">
      <w:pPr>
        <w:jc w:val="both"/>
        <w:rPr>
          <w:rFonts w:ascii="Garamond" w:hAnsi="Garamond" w:cstheme="minorHAnsi"/>
          <w:color w:val="000000" w:themeColor="text1"/>
        </w:rPr>
      </w:pPr>
    </w:p>
    <w:p w:rsidRPr="00C00A64" w:rsidR="006B3226" w:rsidP="00531B34" w:rsidRDefault="006B3226" w14:paraId="415559C2" w14:textId="77777777">
      <w:pPr>
        <w:jc w:val="both"/>
        <w:rPr>
          <w:rFonts w:ascii="Garamond" w:hAnsi="Garamond" w:cstheme="minorHAnsi"/>
          <w:color w:val="000000" w:themeColor="text1"/>
        </w:rPr>
      </w:pPr>
      <w:r w:rsidRPr="00C00A64">
        <w:rPr>
          <w:rFonts w:ascii="Garamond" w:hAnsi="Garamond" w:cstheme="minorHAnsi"/>
          <w:color w:val="000000" w:themeColor="text1"/>
        </w:rPr>
        <w:t>Para el ingreso el contratista deberá tener en cuenta lo siguiente:</w:t>
      </w:r>
    </w:p>
    <w:p w:rsidRPr="00C00A64" w:rsidR="006B3226" w:rsidP="00531B34" w:rsidRDefault="006B3226" w14:paraId="02613C60" w14:textId="77777777">
      <w:pPr>
        <w:jc w:val="both"/>
        <w:rPr>
          <w:rFonts w:ascii="Garamond" w:hAnsi="Garamond" w:cstheme="minorHAnsi"/>
          <w:color w:val="000000" w:themeColor="text1"/>
        </w:rPr>
      </w:pPr>
    </w:p>
    <w:p w:rsidRPr="00C00A64" w:rsidR="006B3226" w:rsidP="00531B34" w:rsidRDefault="006B3226" w14:paraId="6755DAA2" w14:textId="77777777">
      <w:pPr>
        <w:pStyle w:val="Prrafodelista"/>
        <w:numPr>
          <w:ilvl w:val="0"/>
          <w:numId w:val="12"/>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Presentar las facturas o documento equivalente conforme a los procedimientos establecidos.</w:t>
      </w:r>
    </w:p>
    <w:p w:rsidRPr="00C00A64" w:rsidR="006B3226" w:rsidP="00531B34" w:rsidRDefault="006B3226" w14:paraId="63B155B0" w14:textId="77777777">
      <w:pPr>
        <w:pStyle w:val="Prrafodelista"/>
        <w:numPr>
          <w:ilvl w:val="0"/>
          <w:numId w:val="12"/>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Elaborar acta de entrega de los elementos con aval del supervisor y/o apoyo a la supervisión, en la cual se constate que los elementos que ingresarán al almacén cumplen con las especificaciones técnicas descritas en el presente anexo técnico.</w:t>
      </w:r>
    </w:p>
    <w:p w:rsidRPr="00C00A64" w:rsidR="006B3226" w:rsidP="00531B34" w:rsidRDefault="006B3226" w14:paraId="253133CE" w14:textId="77777777">
      <w:pPr>
        <w:pStyle w:val="Prrafodelista"/>
        <w:numPr>
          <w:ilvl w:val="0"/>
          <w:numId w:val="12"/>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Entregar en buen estado, nuevos y de primera calidad los productos contractados.</w:t>
      </w:r>
    </w:p>
    <w:p w:rsidRPr="00C00A64" w:rsidR="006B3226" w:rsidP="00531B34" w:rsidRDefault="006B3226" w14:paraId="6B9D2AC5" w14:textId="77777777">
      <w:pPr>
        <w:pStyle w:val="Prrafodelista"/>
        <w:numPr>
          <w:ilvl w:val="0"/>
          <w:numId w:val="12"/>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En caso de existir elementos y/o servicios alquilados y/o contratados, el contratista presentará, previo a las actividades, en Comité Técnico los correspondientes convenios y/o facturas para aval del supervisor y/o apoyo a la supervisión, a fin de verificar que cumplan con los parámetros definidos en el anexo técnico, estudios previos y contrato garantizando que los eventos y/o actividades resulten conforme a lo contratado y requerido por la Alcaldía Local de Los Mártires.</w:t>
      </w:r>
    </w:p>
    <w:p w:rsidRPr="00C00A64" w:rsidR="006B3226" w:rsidP="00531B34" w:rsidRDefault="006B3226" w14:paraId="077EA59B" w14:textId="77777777">
      <w:pPr>
        <w:pStyle w:val="Prrafodelista"/>
        <w:numPr>
          <w:ilvl w:val="0"/>
          <w:numId w:val="12"/>
        </w:numPr>
        <w:suppressAutoHyphens/>
        <w:autoSpaceDN w:val="0"/>
        <w:jc w:val="both"/>
        <w:textAlignment w:val="baseline"/>
        <w:rPr>
          <w:rFonts w:ascii="Garamond" w:hAnsi="Garamond"/>
          <w:color w:val="000000" w:themeColor="text1"/>
          <w:lang w:val="es-ES"/>
        </w:rPr>
      </w:pPr>
      <w:r w:rsidRPr="00C00A64">
        <w:rPr>
          <w:rFonts w:ascii="Garamond" w:hAnsi="Garamond"/>
          <w:color w:val="000000" w:themeColor="text1"/>
          <w:lang w:val="es-ES"/>
        </w:rPr>
        <w:t>Al finalizar el contrato, en caso de que existan elementos devolutivos y que estos se encuentren en buen estado de uso, se devolverán al almacén de la Alcaldía Local de Los Mártires mediante acta.</w:t>
      </w:r>
    </w:p>
    <w:p w:rsidRPr="00C00A64" w:rsidR="006B3226" w:rsidP="00531B34" w:rsidRDefault="006B3226" w14:paraId="20A3DD4A" w14:textId="77777777">
      <w:pPr>
        <w:jc w:val="both"/>
        <w:rPr>
          <w:rFonts w:ascii="Garamond" w:hAnsi="Garamond" w:cstheme="minorHAnsi"/>
          <w:color w:val="000000" w:themeColor="text1"/>
        </w:rPr>
      </w:pPr>
    </w:p>
    <w:p w:rsidRPr="00C00A64" w:rsidR="006B3226" w:rsidP="00531B34" w:rsidRDefault="006B3226" w14:paraId="2677CEAB" w14:textId="5D402E17">
      <w:pPr>
        <w:jc w:val="both"/>
        <w:rPr>
          <w:rFonts w:ascii="Garamond" w:hAnsi="Garamond" w:cstheme="minorHAnsi"/>
          <w:color w:val="000000" w:themeColor="text1"/>
        </w:rPr>
      </w:pPr>
      <w:r w:rsidRPr="00C00A64">
        <w:rPr>
          <w:rFonts w:ascii="Garamond" w:hAnsi="Garamond" w:cstheme="minorHAnsi"/>
          <w:b/>
          <w:bCs/>
          <w:color w:val="000000" w:themeColor="text1"/>
        </w:rPr>
        <w:t>Nota</w:t>
      </w:r>
      <w:r w:rsidRPr="00C00A64">
        <w:rPr>
          <w:rFonts w:ascii="Garamond" w:hAnsi="Garamond" w:cstheme="minorHAnsi"/>
          <w:color w:val="000000" w:themeColor="text1"/>
        </w:rPr>
        <w:t>: Para legalizar el recibo de los bienes que físicamente no ingresan al Almacén, en el lugar de recibo, deberá levantarse un documento o acta de recibo firmado por el proveedor y por el funcionario responsable del área o de quien tenga a cargo el control de ejecución del contrato. Si el representante del Almacén y Bodega o su delegado no pueden estar presentes, quien recibe, al siguiente día hábil deberá enviar la documentación al responsable del Almacén y Bodega para que se elabore y perfeccione de forma inmediata el ingreso en los registros de la entidad.</w:t>
      </w:r>
    </w:p>
    <w:p w:rsidRPr="00C00A64" w:rsidR="006B3226" w:rsidP="00531B34" w:rsidRDefault="006B3226" w14:paraId="4A92FC71" w14:textId="77777777">
      <w:pPr>
        <w:jc w:val="both"/>
        <w:rPr>
          <w:rFonts w:ascii="Garamond" w:hAnsi="Garamond" w:cstheme="minorHAnsi"/>
          <w:color w:val="000000" w:themeColor="text1"/>
        </w:rPr>
      </w:pPr>
    </w:p>
    <w:p w:rsidRPr="00C00A64" w:rsidR="006B3226" w:rsidP="007229E8" w:rsidRDefault="006B3226" w14:paraId="6AB6FA55" w14:textId="04DB24F7">
      <w:pPr>
        <w:pStyle w:val="Prrafodelista"/>
        <w:numPr>
          <w:ilvl w:val="1"/>
          <w:numId w:val="10"/>
        </w:numPr>
        <w:suppressAutoHyphens/>
        <w:autoSpaceDN w:val="0"/>
        <w:jc w:val="both"/>
        <w:textAlignment w:val="baseline"/>
        <w:rPr>
          <w:rFonts w:ascii="Garamond" w:hAnsi="Garamond" w:cstheme="minorHAnsi"/>
          <w:b/>
          <w:bCs/>
          <w:color w:val="000000" w:themeColor="text1"/>
        </w:rPr>
      </w:pPr>
      <w:r w:rsidRPr="00C00A64">
        <w:rPr>
          <w:rFonts w:ascii="Garamond" w:hAnsi="Garamond" w:cstheme="minorHAnsi"/>
          <w:b/>
          <w:bCs/>
          <w:color w:val="000000" w:themeColor="text1"/>
        </w:rPr>
        <w:t xml:space="preserve"> Procedimiento para Ítems no previstos:</w:t>
      </w:r>
    </w:p>
    <w:p w:rsidRPr="00C00A64" w:rsidR="006B3226" w:rsidP="007229E8" w:rsidRDefault="006B3226" w14:paraId="08AE6DF7" w14:textId="77777777">
      <w:pPr>
        <w:pStyle w:val="Prrafodelista"/>
        <w:ind w:left="284"/>
        <w:jc w:val="both"/>
        <w:rPr>
          <w:rFonts w:ascii="Garamond" w:hAnsi="Garamond" w:cstheme="minorHAnsi"/>
          <w:b/>
          <w:bCs/>
          <w:color w:val="000000" w:themeColor="text1"/>
        </w:rPr>
      </w:pPr>
    </w:p>
    <w:p w:rsidRPr="00C00A64" w:rsidR="006B3226" w:rsidP="00531B34" w:rsidRDefault="006B3226" w14:paraId="26BD6377" w14:textId="77777777">
      <w:pPr>
        <w:jc w:val="both"/>
        <w:rPr>
          <w:rFonts w:ascii="Garamond" w:hAnsi="Garamond" w:cstheme="minorHAnsi"/>
          <w:color w:val="000000" w:themeColor="text1"/>
        </w:rPr>
      </w:pPr>
      <w:r w:rsidRPr="00C00A64">
        <w:rPr>
          <w:rFonts w:ascii="Garamond" w:hAnsi="Garamond" w:cstheme="minorHAnsi"/>
          <w:color w:val="000000" w:themeColor="text1"/>
        </w:rPr>
        <w:t>El contratista deberá suministrar los elementos requeridos, resaltando que los elementos y servicios relacionados en el Anexo Técnico son enunciativos y no taxativos, por lo tanto, la Entidad se reserva el derecho de modificar, eliminar o incluir ítems según la necesidad.</w:t>
      </w:r>
    </w:p>
    <w:p w:rsidRPr="00C00A64" w:rsidR="006B3226" w:rsidP="00531B34" w:rsidRDefault="006B3226" w14:paraId="4A9D91B0" w14:textId="77777777">
      <w:pPr>
        <w:jc w:val="both"/>
        <w:rPr>
          <w:rFonts w:ascii="Garamond" w:hAnsi="Garamond" w:cstheme="minorHAnsi"/>
          <w:color w:val="000000" w:themeColor="text1"/>
        </w:rPr>
      </w:pPr>
    </w:p>
    <w:p w:rsidRPr="00C00A64" w:rsidR="006B3226" w:rsidP="00531B34" w:rsidRDefault="006B3226" w14:paraId="19EAF564" w14:textId="77777777">
      <w:pPr>
        <w:jc w:val="both"/>
        <w:rPr>
          <w:rFonts w:ascii="Garamond" w:hAnsi="Garamond" w:cstheme="minorHAnsi"/>
          <w:color w:val="000000" w:themeColor="text1"/>
        </w:rPr>
      </w:pPr>
      <w:r w:rsidRPr="00C00A64">
        <w:rPr>
          <w:rFonts w:ascii="Garamond" w:hAnsi="Garamond" w:cstheme="minorHAnsi"/>
          <w:color w:val="000000" w:themeColor="text1"/>
        </w:rPr>
        <w:t>En caso de requerir ELEMENTOS NO PREVISTOS EN LA OFERTA ECONÓMICA, durante la ejecución del contrato, se seguirá el siguiente procedimiento:</w:t>
      </w:r>
    </w:p>
    <w:p w:rsidRPr="00C00A64" w:rsidR="006B3226" w:rsidP="00531B34" w:rsidRDefault="006B3226" w14:paraId="65D4B8BF" w14:textId="77777777">
      <w:pPr>
        <w:jc w:val="both"/>
        <w:rPr>
          <w:rFonts w:ascii="Garamond" w:hAnsi="Garamond" w:cstheme="minorHAnsi"/>
          <w:color w:val="000000" w:themeColor="text1"/>
        </w:rPr>
      </w:pPr>
    </w:p>
    <w:p w:rsidRPr="00C00A64" w:rsidR="006B3226" w:rsidP="00531B34" w:rsidRDefault="006B3226" w14:paraId="2CC052CD" w14:textId="77777777">
      <w:pPr>
        <w:pStyle w:val="Prrafodelista"/>
        <w:numPr>
          <w:ilvl w:val="0"/>
          <w:numId w:val="13"/>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El contratista deberá presentar una (1) cotización que detalle la descripción del elemento y su valor comercial.</w:t>
      </w:r>
    </w:p>
    <w:p w:rsidRPr="00C00A64" w:rsidR="006B3226" w:rsidP="00531B34" w:rsidRDefault="006B3226" w14:paraId="69354D06" w14:textId="77777777">
      <w:pPr>
        <w:pStyle w:val="Prrafodelista"/>
        <w:numPr>
          <w:ilvl w:val="0"/>
          <w:numId w:val="13"/>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lastRenderedPageBreak/>
        <w:t>El supervisor y/o apoyo a la supervisión del contrato presentará como mínimo dos (2) cotizaciones de proveedores que tengan las mismas características del elemento.</w:t>
      </w:r>
    </w:p>
    <w:p w:rsidRPr="00C00A64" w:rsidR="006B3226" w:rsidP="00531B34" w:rsidRDefault="006B3226" w14:paraId="3CD8D51E" w14:textId="77777777">
      <w:pPr>
        <w:pStyle w:val="Prrafodelista"/>
        <w:numPr>
          <w:ilvl w:val="0"/>
          <w:numId w:val="13"/>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El contratista se obliga para con la entidad, a suministrar el bien al menor precio de las cotizaciones obtenidas. Sin incluir ninguna clase de reconocimiento adicional al valor que se encuentre en las cotizaciones y que sea exclusivo de los ítems cotizados</w:t>
      </w:r>
    </w:p>
    <w:p w:rsidRPr="00C00A64" w:rsidR="006B3226" w:rsidP="00531B34" w:rsidRDefault="006B3226" w14:paraId="6574B5FD" w14:textId="77777777">
      <w:pPr>
        <w:pStyle w:val="Prrafodelista"/>
        <w:numPr>
          <w:ilvl w:val="0"/>
          <w:numId w:val="13"/>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 xml:space="preserve">El valor producto de las cotizaciones se establecerá como estudio de mercado y hará parte del contrato. </w:t>
      </w:r>
    </w:p>
    <w:p w:rsidRPr="00C00A64" w:rsidR="006B3226" w:rsidP="00531B34" w:rsidRDefault="006B3226" w14:paraId="49769FCC" w14:textId="77777777">
      <w:pPr>
        <w:pStyle w:val="Prrafodelista"/>
        <w:numPr>
          <w:ilvl w:val="0"/>
          <w:numId w:val="13"/>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Este precio del bien o servicio se incluirá al listado de ítems nuevos con el cual se realizará la respectiva facturación y liquidación del contrato. Se aclara que, para las cotizaciones realizadas de los elementos no previstos, los valores unitarios de los elementos requeridos deben desagregar los impuestos de ley.</w:t>
      </w:r>
    </w:p>
    <w:p w:rsidRPr="00C00A64" w:rsidR="006B3226" w:rsidP="00531B34" w:rsidRDefault="006B3226" w14:paraId="66DD3CBC" w14:textId="77777777">
      <w:pPr>
        <w:jc w:val="both"/>
        <w:rPr>
          <w:rFonts w:ascii="Garamond" w:hAnsi="Garamond" w:cstheme="minorHAnsi"/>
          <w:color w:val="000000" w:themeColor="text1"/>
        </w:rPr>
      </w:pPr>
    </w:p>
    <w:p w:rsidRPr="00C00A64" w:rsidR="006B3226" w:rsidP="00531B34" w:rsidRDefault="006B3226" w14:paraId="506FDA27" w14:textId="77777777">
      <w:pPr>
        <w:jc w:val="both"/>
        <w:rPr>
          <w:rFonts w:ascii="Garamond" w:hAnsi="Garamond" w:cstheme="minorHAnsi"/>
          <w:color w:val="000000" w:themeColor="text1"/>
        </w:rPr>
      </w:pPr>
      <w:r w:rsidRPr="00C00A64">
        <w:rPr>
          <w:rFonts w:ascii="Garamond" w:hAnsi="Garamond" w:cstheme="minorHAnsi"/>
          <w:color w:val="000000" w:themeColor="text1"/>
        </w:rPr>
        <w:t>Todos los ítems no previstos una vez aprobados pasarán a ser parte de los listados ofertados inicialmente y el contratista deberá asignarle una referencia para identificarla en las cotizaciones futuras.</w:t>
      </w:r>
    </w:p>
    <w:p w:rsidRPr="00C00A64" w:rsidR="006B3226" w:rsidP="00531B34" w:rsidRDefault="006B3226" w14:paraId="6E10EC8C" w14:textId="77777777">
      <w:pPr>
        <w:jc w:val="both"/>
        <w:rPr>
          <w:rFonts w:ascii="Garamond" w:hAnsi="Garamond" w:cstheme="minorHAnsi"/>
          <w:color w:val="000000" w:themeColor="text1"/>
        </w:rPr>
      </w:pPr>
    </w:p>
    <w:p w:rsidRPr="00C00A64" w:rsidR="00CD7586" w:rsidP="00531B34" w:rsidRDefault="00CD7586" w14:paraId="1BF23BEC" w14:textId="77777777">
      <w:pPr>
        <w:jc w:val="both"/>
        <w:rPr>
          <w:rFonts w:ascii="Garamond" w:hAnsi="Garamond" w:cstheme="minorHAnsi"/>
          <w:color w:val="000000" w:themeColor="text1"/>
        </w:rPr>
      </w:pPr>
    </w:p>
    <w:p w:rsidRPr="00C00A64" w:rsidR="006B3226" w:rsidP="00531B34" w:rsidRDefault="006B3226" w14:paraId="1A4FA3A8" w14:textId="77777777">
      <w:pPr>
        <w:jc w:val="both"/>
        <w:rPr>
          <w:rFonts w:ascii="Garamond" w:hAnsi="Garamond" w:cstheme="minorHAnsi"/>
          <w:color w:val="000000" w:themeColor="text1"/>
        </w:rPr>
      </w:pPr>
      <w:r w:rsidRPr="00C00A64">
        <w:rPr>
          <w:rFonts w:ascii="Garamond" w:hAnsi="Garamond" w:cstheme="minorHAnsi"/>
          <w:color w:val="000000" w:themeColor="text1"/>
        </w:rPr>
        <w:t xml:space="preserve">Las solicitudes de nuevas cotizaciones que sean solicitadas por el Supervisor y/o apoyo a la supervisión, o comité técnico del contrato deberán ser resueltas en máximo 3 días calendario. </w:t>
      </w:r>
    </w:p>
    <w:p w:rsidRPr="00C00A64" w:rsidR="006B3226" w:rsidP="00531B34" w:rsidRDefault="006B3226" w14:paraId="7C4633FA" w14:textId="77777777">
      <w:pPr>
        <w:jc w:val="both"/>
        <w:rPr>
          <w:rFonts w:ascii="Garamond" w:hAnsi="Garamond" w:cstheme="minorHAnsi"/>
          <w:color w:val="000000" w:themeColor="text1"/>
        </w:rPr>
      </w:pPr>
    </w:p>
    <w:p w:rsidRPr="00C00A64" w:rsidR="006B3226" w:rsidP="00531B34" w:rsidRDefault="006B3226" w14:paraId="2C44F6C2" w14:textId="77777777">
      <w:pPr>
        <w:jc w:val="both"/>
        <w:rPr>
          <w:rFonts w:ascii="Garamond" w:hAnsi="Garamond" w:cstheme="minorHAnsi"/>
          <w:color w:val="000000" w:themeColor="text1"/>
        </w:rPr>
      </w:pPr>
      <w:r w:rsidRPr="00C00A64">
        <w:rPr>
          <w:rFonts w:ascii="Garamond" w:hAnsi="Garamond" w:cstheme="minorHAnsi"/>
          <w:b/>
          <w:bCs/>
          <w:color w:val="000000" w:themeColor="text1"/>
        </w:rPr>
        <w:t>Nota</w:t>
      </w:r>
      <w:r w:rsidRPr="00C00A64">
        <w:rPr>
          <w:rFonts w:ascii="Garamond" w:hAnsi="Garamond" w:cstheme="minorHAnsi"/>
          <w:color w:val="000000" w:themeColor="text1"/>
        </w:rPr>
        <w:t>: No se reconocerá ningún tipo de valor por intermediación de los ítems no previstos.</w:t>
      </w:r>
    </w:p>
    <w:p w:rsidRPr="00C00A64" w:rsidR="006B3226" w:rsidP="00531B34" w:rsidRDefault="006B3226" w14:paraId="6CBB2A65" w14:textId="77777777">
      <w:pPr>
        <w:jc w:val="both"/>
        <w:rPr>
          <w:rFonts w:ascii="Garamond" w:hAnsi="Garamond" w:cstheme="minorHAnsi"/>
          <w:color w:val="000000" w:themeColor="text1"/>
        </w:rPr>
      </w:pPr>
    </w:p>
    <w:p w:rsidRPr="00C00A64" w:rsidR="006B3226" w:rsidP="00531B34" w:rsidRDefault="006B3226" w14:paraId="63564E30" w14:textId="77777777">
      <w:pPr>
        <w:jc w:val="both"/>
        <w:rPr>
          <w:rFonts w:ascii="Garamond" w:hAnsi="Garamond" w:cstheme="minorHAnsi"/>
          <w:color w:val="000000" w:themeColor="text1"/>
        </w:rPr>
      </w:pPr>
      <w:r w:rsidRPr="00C00A64">
        <w:rPr>
          <w:rFonts w:ascii="Garamond" w:hAnsi="Garamond" w:cstheme="minorHAnsi"/>
          <w:color w:val="000000" w:themeColor="text1"/>
        </w:rPr>
        <w:t>El soporte del estudio de mercado realizado para los ítems no previstos se realizará a través de un acta realizada entre el contratista y el apoyo a la supervisión del contrato, adjuntando los soportes del estudio realizado.</w:t>
      </w:r>
    </w:p>
    <w:p w:rsidRPr="00C00A64" w:rsidR="006B3226" w:rsidP="00531B34" w:rsidRDefault="006B3226" w14:paraId="01027E0E" w14:textId="77777777">
      <w:pPr>
        <w:jc w:val="both"/>
        <w:rPr>
          <w:rFonts w:ascii="Garamond" w:hAnsi="Garamond" w:cstheme="minorHAnsi"/>
          <w:color w:val="000000" w:themeColor="text1"/>
        </w:rPr>
      </w:pPr>
    </w:p>
    <w:p w:rsidRPr="00C00A64" w:rsidR="006B3226" w:rsidP="00531B34" w:rsidRDefault="006B3226" w14:paraId="57AA80CD" w14:textId="77777777">
      <w:pPr>
        <w:jc w:val="both"/>
        <w:rPr>
          <w:rFonts w:ascii="Garamond" w:hAnsi="Garamond" w:cstheme="minorHAnsi"/>
          <w:color w:val="000000" w:themeColor="text1"/>
        </w:rPr>
      </w:pPr>
      <w:r w:rsidRPr="00C00A64">
        <w:rPr>
          <w:rFonts w:ascii="Garamond" w:hAnsi="Garamond" w:cstheme="minorHAnsi"/>
          <w:color w:val="000000" w:themeColor="text1"/>
        </w:rPr>
        <w:t>En el evento en que resulten defectuosos será devueltos por el apoyo a la supervisión y el oferente adjudicatario deberá efectuar el cambio correspondiente ajustándose a las especificaciones ofertadas y contratadas dentro de un término máximo de dos (2) días hábiles siguientes a la fecha del requerimiento por parte del apoyo a la supervisión, sin que esto implique un costo adicional.</w:t>
      </w:r>
    </w:p>
    <w:p w:rsidRPr="00C00A64" w:rsidR="006B3226" w:rsidP="007229E8" w:rsidRDefault="006B3226" w14:paraId="1EE9A0EC" w14:textId="77777777">
      <w:pPr>
        <w:suppressAutoHyphens/>
        <w:autoSpaceDN w:val="0"/>
        <w:jc w:val="both"/>
        <w:textAlignment w:val="baseline"/>
        <w:rPr>
          <w:rFonts w:ascii="Garamond" w:hAnsi="Garamond" w:cstheme="minorHAnsi"/>
          <w:color w:val="000000" w:themeColor="text1"/>
        </w:rPr>
      </w:pPr>
    </w:p>
    <w:p w:rsidRPr="00CF7FDB" w:rsidR="00CF7FDB" w:rsidP="00CF7FDB" w:rsidRDefault="006B3226" w14:paraId="7C493C61" w14:textId="77777777">
      <w:pPr>
        <w:pStyle w:val="Prrafodelista"/>
        <w:numPr>
          <w:ilvl w:val="1"/>
          <w:numId w:val="10"/>
        </w:numPr>
        <w:suppressAutoHyphens/>
        <w:autoSpaceDN w:val="0"/>
        <w:jc w:val="both"/>
        <w:textAlignment w:val="baseline"/>
        <w:rPr>
          <w:rFonts w:ascii="Garamond" w:hAnsi="Garamond" w:cstheme="minorHAnsi"/>
          <w:b/>
          <w:color w:val="000000" w:themeColor="text1"/>
        </w:rPr>
      </w:pPr>
      <w:r w:rsidRPr="00C00A64">
        <w:rPr>
          <w:rFonts w:ascii="Garamond" w:hAnsi="Garamond" w:cstheme="minorHAnsi"/>
          <w:b/>
          <w:bCs/>
          <w:color w:val="000000" w:themeColor="text1"/>
        </w:rPr>
        <w:t>Seguridad y Salud en el Trabajo</w:t>
      </w:r>
    </w:p>
    <w:p w:rsidR="00CF7FDB" w:rsidP="00CF7FDB" w:rsidRDefault="00CF7FDB" w14:paraId="0AE8B575" w14:textId="77777777">
      <w:pPr>
        <w:suppressAutoHyphens/>
        <w:autoSpaceDN w:val="0"/>
        <w:jc w:val="both"/>
        <w:textAlignment w:val="baseline"/>
        <w:rPr>
          <w:rFonts w:ascii="Garamond" w:hAnsi="Garamond" w:cstheme="minorHAnsi"/>
          <w:color w:val="000000" w:themeColor="text1"/>
        </w:rPr>
      </w:pPr>
    </w:p>
    <w:p w:rsidRPr="00CF7FDB" w:rsidR="00CF7FDB" w:rsidP="00CF7FDB" w:rsidRDefault="00CF7FDB" w14:paraId="766D71BA" w14:textId="4711A4B6">
      <w:pPr>
        <w:suppressAutoHyphens/>
        <w:autoSpaceDN w:val="0"/>
        <w:jc w:val="both"/>
        <w:textAlignment w:val="baseline"/>
        <w:rPr>
          <w:rFonts w:ascii="Garamond" w:hAnsi="Garamond" w:cstheme="minorHAnsi"/>
          <w:b/>
          <w:color w:val="000000" w:themeColor="text1"/>
        </w:rPr>
      </w:pPr>
      <w:r w:rsidRPr="00CF7FDB">
        <w:rPr>
          <w:rFonts w:ascii="Garamond" w:hAnsi="Garamond" w:cstheme="minorHAnsi"/>
          <w:color w:val="000000" w:themeColor="text1"/>
        </w:rPr>
        <w:t>Será responsabilidad del CONTRATISTA el cumplimiento de la normatividad legal vigente en materia de SEGURIDAD Y SALUD EN EL TRABAJO durante la ejecución del contrato, garantizando la gestión de la salud y la seguridad de los trabajadores a su cargo y/o partes interesadas.</w:t>
      </w:r>
    </w:p>
    <w:p w:rsidRPr="00CF7FDB" w:rsidR="00CF7FDB" w:rsidP="00CF7FDB" w:rsidRDefault="00CF7FDB" w14:paraId="4A7754C0" w14:textId="77777777">
      <w:pPr>
        <w:suppressAutoHyphens/>
        <w:autoSpaceDN w:val="0"/>
        <w:jc w:val="both"/>
        <w:textAlignment w:val="baseline"/>
        <w:rPr>
          <w:rFonts w:ascii="Garamond" w:hAnsi="Garamond" w:cstheme="minorHAnsi"/>
          <w:b/>
          <w:color w:val="000000" w:themeColor="text1"/>
        </w:rPr>
      </w:pPr>
    </w:p>
    <w:p w:rsidRPr="00CF7FDB" w:rsidR="00CF7FDB" w:rsidP="00CF7FDB" w:rsidRDefault="00CF7FDB" w14:paraId="7789C7E8" w14:textId="77777777">
      <w:pPr>
        <w:pStyle w:val="Prrafodelista"/>
        <w:numPr>
          <w:ilvl w:val="1"/>
          <w:numId w:val="10"/>
        </w:numPr>
        <w:suppressAutoHyphens/>
        <w:autoSpaceDN w:val="0"/>
        <w:jc w:val="both"/>
        <w:textAlignment w:val="baseline"/>
        <w:rPr>
          <w:rFonts w:ascii="Garamond" w:hAnsi="Garamond" w:cstheme="minorHAnsi"/>
          <w:b/>
          <w:color w:val="000000" w:themeColor="text1"/>
        </w:rPr>
      </w:pPr>
      <w:r w:rsidRPr="00CF7FDB">
        <w:rPr>
          <w:rFonts w:ascii="Garamond" w:hAnsi="Garamond" w:eastAsia="Garamond" w:cs="Garamond"/>
          <w:b/>
          <w:bCs/>
        </w:rPr>
        <w:t>Suministro de Refrigerios:</w:t>
      </w:r>
    </w:p>
    <w:p w:rsidRPr="008C6A29" w:rsidR="00CF7FDB" w:rsidP="00CF7FDB" w:rsidRDefault="00CF7FDB" w14:paraId="7BC7158D" w14:textId="77777777">
      <w:pPr>
        <w:jc w:val="both"/>
        <w:rPr>
          <w:rFonts w:ascii="Garamond" w:hAnsi="Garamond" w:eastAsia="Garamond" w:cs="Garamond"/>
          <w:b/>
          <w:bCs/>
        </w:rPr>
      </w:pPr>
    </w:p>
    <w:p w:rsidRPr="008C6A29" w:rsidR="00CF7FDB" w:rsidP="00CF7FDB" w:rsidRDefault="00CF7FDB" w14:paraId="1F92AF3F" w14:textId="77777777">
      <w:pPr>
        <w:pStyle w:val="Prrafodelista"/>
        <w:numPr>
          <w:ilvl w:val="0"/>
          <w:numId w:val="22"/>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lastRenderedPageBreak/>
        <w:t>Los refrigerios deben garantizar todas las condiciones legales y fitosanitarias de calidad, salubridad en los productos y deben estar higiénicamente empacados.</w:t>
      </w:r>
    </w:p>
    <w:p w:rsidRPr="008C6A29" w:rsidR="00CF7FDB" w:rsidP="00CF7FDB" w:rsidRDefault="00CF7FDB" w14:paraId="5959C273" w14:textId="77777777">
      <w:pPr>
        <w:pStyle w:val="Prrafodelista"/>
        <w:numPr>
          <w:ilvl w:val="0"/>
          <w:numId w:val="22"/>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t>El suministro de los refrigerios como de los otros elementos deberá ser avalados con anterioridad a su ejecución, por el apoyo a la supervisión de la Alcaldía. – previa presentación de cada menú propuesto.</w:t>
      </w:r>
    </w:p>
    <w:p w:rsidRPr="008C6A29" w:rsidR="00CF7FDB" w:rsidP="00CF7FDB" w:rsidRDefault="00CF7FDB" w14:paraId="6385A951" w14:textId="77777777">
      <w:pPr>
        <w:pStyle w:val="Prrafodelista"/>
        <w:numPr>
          <w:ilvl w:val="0"/>
          <w:numId w:val="22"/>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t>El contratista debe cambiar los elementos que no cumplan con las condiciones exigidas, y de aquellos que presenten daño o mal funcionamiento, derivado de su elaboración o transporte.</w:t>
      </w:r>
    </w:p>
    <w:p w:rsidRPr="008C6A29" w:rsidR="00CF7FDB" w:rsidP="00CF7FDB" w:rsidRDefault="00CF7FDB" w14:paraId="19BD65B7" w14:textId="77777777">
      <w:pPr>
        <w:pStyle w:val="Prrafodelista"/>
        <w:numPr>
          <w:ilvl w:val="0"/>
          <w:numId w:val="22"/>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t>El contratista debe garantizar la evidencia escrita y registro fotográfico de la entrega de los refrigerios a cada uno de los participantes.</w:t>
      </w:r>
    </w:p>
    <w:p w:rsidR="00CF7FDB" w:rsidP="00CF7FDB" w:rsidRDefault="00CF7FDB" w14:paraId="11F3D66E" w14:textId="77777777">
      <w:pPr>
        <w:pStyle w:val="Prrafodelista"/>
        <w:numPr>
          <w:ilvl w:val="0"/>
          <w:numId w:val="22"/>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t xml:space="preserve">Durante la exposición y servicio de los alimentos, se deben proteger de toda posibilidad de contaminación externa. </w:t>
      </w:r>
    </w:p>
    <w:p w:rsidR="00CF7FDB" w:rsidP="00CF7FDB" w:rsidRDefault="00CF7FDB" w14:paraId="3D0C5EBA" w14:textId="77777777">
      <w:pPr>
        <w:pStyle w:val="Prrafodelista"/>
        <w:numPr>
          <w:ilvl w:val="0"/>
          <w:numId w:val="22"/>
        </w:numPr>
        <w:suppressAutoHyphens/>
        <w:autoSpaceDN w:val="0"/>
        <w:spacing w:line="276" w:lineRule="auto"/>
        <w:contextualSpacing w:val="0"/>
        <w:jc w:val="both"/>
        <w:textAlignment w:val="baseline"/>
        <w:rPr>
          <w:rFonts w:ascii="Garamond" w:hAnsi="Garamond" w:eastAsia="Garamond" w:cs="Garamond"/>
          <w:color w:val="000000" w:themeColor="text1"/>
        </w:rPr>
      </w:pPr>
      <w:r w:rsidRPr="15E17554">
        <w:rPr>
          <w:rFonts w:ascii="Garamond" w:hAnsi="Garamond" w:eastAsia="Garamond" w:cs="Garamond"/>
          <w:color w:val="000000" w:themeColor="text1"/>
        </w:rPr>
        <w:t>Como acción afirmativa, el operador buscará contratar los refrigerios con mujeres de la localidad de Los Mártires.</w:t>
      </w:r>
    </w:p>
    <w:p w:rsidRPr="00CF7FDB" w:rsidR="00CF7FDB" w:rsidP="00CF7FDB" w:rsidRDefault="00CF7FDB" w14:paraId="010A29B6" w14:textId="77777777">
      <w:pPr>
        <w:pStyle w:val="Prrafodelista"/>
        <w:numPr>
          <w:ilvl w:val="0"/>
          <w:numId w:val="22"/>
        </w:numPr>
        <w:suppressAutoHyphens/>
        <w:autoSpaceDN w:val="0"/>
        <w:spacing w:line="276" w:lineRule="auto"/>
        <w:contextualSpacing w:val="0"/>
        <w:jc w:val="both"/>
        <w:textAlignment w:val="baseline"/>
        <w:rPr>
          <w:rFonts w:ascii="Garamond" w:hAnsi="Garamond" w:eastAsia="Garamond" w:cs="Garamond"/>
          <w:color w:val="000000" w:themeColor="text1"/>
        </w:rPr>
      </w:pPr>
      <w:r w:rsidRPr="00CF7FDB">
        <w:rPr>
          <w:rFonts w:ascii="Garamond" w:hAnsi="Garamond" w:eastAsia="Garamond" w:cs="Garamond"/>
        </w:rPr>
        <w:t>Los refrigerios que se entreguen en marco del desarrollo del presente proceso de acuerdo con lo previsto en el numeral 3.2.19 de la Resolución 01 de 2001, para el ingreso de bienes o materiales de difícil movilización o que por necesidades de servicio requieran ser entregados o puestos en el lugar de su utilización, la recepción podrá realizarse directamente en el lugar y a través del funcionario responsable de la dependencia o de quien tiene el control de ejecución del contrato o su delegado, quien</w:t>
      </w:r>
      <w:r>
        <w:rPr>
          <w:rFonts w:ascii="Garamond" w:hAnsi="Garamond" w:eastAsia="Garamond" w:cs="Garamond"/>
        </w:rPr>
        <w:t xml:space="preserve"> </w:t>
      </w:r>
      <w:r w:rsidRPr="15E17554">
        <w:rPr>
          <w:rFonts w:ascii="Garamond" w:hAnsi="Garamond" w:eastAsia="Garamond" w:cs="Garamond"/>
        </w:rPr>
        <w:t>deberá contar de manera anticipada con copia del contrato o documento donde se especifican los requisitos y las características de los bienes adquiridos</w:t>
      </w:r>
      <w:r>
        <w:rPr>
          <w:rFonts w:ascii="Garamond" w:hAnsi="Garamond" w:eastAsia="Garamond" w:cs="Garamond"/>
        </w:rPr>
        <w:t>.</w:t>
      </w:r>
    </w:p>
    <w:p w:rsidR="00CF7FDB" w:rsidP="00CF7FDB" w:rsidRDefault="00CF7FDB" w14:paraId="4E5B7DE6" w14:textId="77777777">
      <w:pPr>
        <w:suppressAutoHyphens/>
        <w:autoSpaceDN w:val="0"/>
        <w:spacing w:line="276" w:lineRule="auto"/>
        <w:jc w:val="both"/>
        <w:textAlignment w:val="baseline"/>
        <w:rPr>
          <w:rFonts w:ascii="Garamond" w:hAnsi="Garamond" w:eastAsia="Garamond" w:cs="Garamond"/>
          <w:b/>
          <w:bCs/>
        </w:rPr>
      </w:pPr>
    </w:p>
    <w:p w:rsidRPr="00CF7FDB" w:rsidR="00CF7FDB" w:rsidP="00CF7FDB" w:rsidRDefault="00CF7FDB" w14:paraId="5CB93CD9" w14:textId="1B92C752">
      <w:pPr>
        <w:pStyle w:val="Prrafodelista"/>
        <w:numPr>
          <w:ilvl w:val="1"/>
          <w:numId w:val="10"/>
        </w:numPr>
        <w:suppressAutoHyphens/>
        <w:autoSpaceDN w:val="0"/>
        <w:spacing w:line="276" w:lineRule="auto"/>
        <w:jc w:val="both"/>
        <w:textAlignment w:val="baseline"/>
        <w:rPr>
          <w:rFonts w:ascii="Garamond" w:hAnsi="Garamond" w:eastAsia="Garamond" w:cs="Garamond"/>
          <w:color w:val="000000" w:themeColor="text1"/>
        </w:rPr>
      </w:pPr>
      <w:r w:rsidRPr="00CF7FDB">
        <w:rPr>
          <w:rFonts w:ascii="Garamond" w:hAnsi="Garamond" w:eastAsia="Garamond" w:cs="Garamond"/>
          <w:b/>
          <w:bCs/>
        </w:rPr>
        <w:t>Manejo de Desechos y Desperdicios</w:t>
      </w:r>
    </w:p>
    <w:p w:rsidRPr="008C6A29" w:rsidR="00CF7FDB" w:rsidP="00CF7FDB" w:rsidRDefault="00CF7FDB" w14:paraId="4960293F" w14:textId="77777777">
      <w:pPr>
        <w:jc w:val="both"/>
        <w:rPr>
          <w:rFonts w:ascii="Garamond" w:hAnsi="Garamond" w:eastAsia="Garamond" w:cs="Garamond"/>
          <w:b/>
          <w:bCs/>
        </w:rPr>
      </w:pPr>
    </w:p>
    <w:p w:rsidRPr="008C6A29" w:rsidR="00CF7FDB" w:rsidP="00CF7FDB" w:rsidRDefault="00CF7FDB" w14:paraId="091B3C9E" w14:textId="77777777">
      <w:pPr>
        <w:pStyle w:val="Prrafodelista"/>
        <w:jc w:val="both"/>
        <w:rPr>
          <w:rFonts w:ascii="Garamond" w:hAnsi="Garamond" w:eastAsia="Garamond" w:cs="Garamond"/>
        </w:rPr>
      </w:pPr>
      <w:r w:rsidRPr="15E17554">
        <w:rPr>
          <w:rFonts w:ascii="Garamond" w:hAnsi="Garamond" w:eastAsia="Garamond" w:cs="Garamond"/>
        </w:rPr>
        <w:t>Para la entrega de refrigerios y alimentación en los eventos realizados en el marco de este contrato:</w:t>
      </w:r>
    </w:p>
    <w:p w:rsidRPr="008C6A29" w:rsidR="00CF7FDB" w:rsidP="00CF7FDB" w:rsidRDefault="00CF7FDB" w14:paraId="74F12DFF" w14:textId="77777777">
      <w:pPr>
        <w:pStyle w:val="Prrafodelista"/>
        <w:numPr>
          <w:ilvl w:val="0"/>
          <w:numId w:val="24"/>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t>El contratista deberá disponer de la cantidad suficiente de canecas, tarimas y anaqueles con el fin que los alimentos no estén directamente en el suelo disminuyendo las probabilidades de contaminación.</w:t>
      </w:r>
    </w:p>
    <w:p w:rsidRPr="008C6A29" w:rsidR="00CF7FDB" w:rsidP="00CF7FDB" w:rsidRDefault="00CF7FDB" w14:paraId="637E7D1B" w14:textId="77777777">
      <w:pPr>
        <w:pStyle w:val="Prrafodelista"/>
        <w:numPr>
          <w:ilvl w:val="0"/>
          <w:numId w:val="24"/>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t>Los alimentos deberán estar almacenados en lugar separado de los elementos de aseo o cualquier elemento que lo pueda alterar.</w:t>
      </w:r>
    </w:p>
    <w:p w:rsidRPr="008C6A29" w:rsidR="00CF7FDB" w:rsidP="00CF7FDB" w:rsidRDefault="00CF7FDB" w14:paraId="06925D30" w14:textId="77777777">
      <w:pPr>
        <w:pStyle w:val="Prrafodelista"/>
        <w:numPr>
          <w:ilvl w:val="0"/>
          <w:numId w:val="24"/>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t>Los desperdicios deberán retirarse del sitio de almacenamiento, preferiblemente media hora después de haberse terminado cada servicio y máximo se almacenará para evacuarse en el transcurso del día.</w:t>
      </w:r>
    </w:p>
    <w:p w:rsidRPr="008C6A29" w:rsidR="00CF7FDB" w:rsidP="00CF7FDB" w:rsidRDefault="00CF7FDB" w14:paraId="380DAEE3" w14:textId="77777777">
      <w:pPr>
        <w:pStyle w:val="Prrafodelista"/>
        <w:numPr>
          <w:ilvl w:val="0"/>
          <w:numId w:val="24"/>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lastRenderedPageBreak/>
        <w:t>El manejo y almacenamiento de residuos y basuras, debe realizarse fuera del lugar de preparación, consumo y/o almacenamiento de alimentos.</w:t>
      </w:r>
    </w:p>
    <w:p w:rsidRPr="008C6A29" w:rsidR="00CF7FDB" w:rsidP="00CF7FDB" w:rsidRDefault="00CF7FDB" w14:paraId="7FFB19FF" w14:textId="77777777">
      <w:pPr>
        <w:pStyle w:val="Prrafodelista"/>
        <w:numPr>
          <w:ilvl w:val="0"/>
          <w:numId w:val="24"/>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t>El contratista deberá mantener al día todos los permisos, licencias y demás autorizaciones requeridas y expedidas por las autoridades competentes.</w:t>
      </w:r>
    </w:p>
    <w:p w:rsidRPr="008C6A29" w:rsidR="00CF7FDB" w:rsidP="00CF7FDB" w:rsidRDefault="00CF7FDB" w14:paraId="5F213C2D" w14:textId="77777777">
      <w:pPr>
        <w:pStyle w:val="Prrafodelista"/>
        <w:numPr>
          <w:ilvl w:val="0"/>
          <w:numId w:val="24"/>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t>Los productos e insumos que se pretenden suministrar deberán cumplir con los estándares de los mercados receptivos en cuanto a las Medidas Sanitarias y de higiene exigidas por el INVIMA.</w:t>
      </w:r>
    </w:p>
    <w:p w:rsidRPr="008C6A29" w:rsidR="00CF7FDB" w:rsidP="00CF7FDB" w:rsidRDefault="00CF7FDB" w14:paraId="190E83CF" w14:textId="77777777">
      <w:pPr>
        <w:pStyle w:val="Prrafodelista"/>
        <w:numPr>
          <w:ilvl w:val="0"/>
          <w:numId w:val="24"/>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t>Tanto los productos envasados como los empacados, deberán estar en perfectas condiciones. En caso de tener sellos de seguridad, estos deben estar intactos; la información de la etiqueta debe aparecer en idioma español en forma clara, puede tener comentarios o información en el idioma de origen del producto, pero nunca tendrán la información exclusivamente en este idioma.</w:t>
      </w:r>
    </w:p>
    <w:p w:rsidRPr="008C6A29" w:rsidR="00CF7FDB" w:rsidP="00CF7FDB" w:rsidRDefault="00CF7FDB" w14:paraId="5CE36088" w14:textId="77777777">
      <w:pPr>
        <w:pStyle w:val="Prrafodelista"/>
        <w:numPr>
          <w:ilvl w:val="0"/>
          <w:numId w:val="24"/>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t>Los alimentos deben ser preparados con una antelación máxima de doce horas a su entrega, para garantizar la frescura de estos, deben ser empacados individualmente, con sus servilletas y/o cubiertos según lo requiera.</w:t>
      </w:r>
    </w:p>
    <w:p w:rsidRPr="008C6A29" w:rsidR="00CF7FDB" w:rsidP="00CF7FDB" w:rsidRDefault="00CF7FDB" w14:paraId="19FB346C" w14:textId="77777777">
      <w:pPr>
        <w:pStyle w:val="Prrafodelista"/>
        <w:numPr>
          <w:ilvl w:val="0"/>
          <w:numId w:val="24"/>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t>Los productos perecederos deben ser manejados en forma cuidadosa pero eficiente, ya que necesitan llegar del producto consumidor cuando aún estén en condiciones óptimas de consumo.</w:t>
      </w:r>
    </w:p>
    <w:p w:rsidRPr="008C6A29" w:rsidR="00CF7FDB" w:rsidP="6D94D206" w:rsidRDefault="00CF7FDB" w14:paraId="5516E61B" w14:textId="77777777" w14:noSpellErr="1">
      <w:pPr>
        <w:pStyle w:val="Prrafodelista"/>
        <w:numPr>
          <w:ilvl w:val="0"/>
          <w:numId w:val="24"/>
        </w:numPr>
        <w:suppressAutoHyphens/>
        <w:autoSpaceDN w:val="0"/>
        <w:spacing w:line="276" w:lineRule="auto"/>
        <w:jc w:val="both"/>
        <w:textAlignment w:val="baseline"/>
        <w:rPr>
          <w:rFonts w:ascii="Garamond" w:hAnsi="Garamond" w:eastAsia="Garamond" w:cs="Garamond"/>
          <w:lang w:val="es-ES"/>
        </w:rPr>
      </w:pPr>
      <w:r w:rsidRPr="6D94D206" w:rsidR="00CF7FDB">
        <w:rPr>
          <w:rFonts w:ascii="Garamond" w:hAnsi="Garamond" w:eastAsia="Garamond" w:cs="Garamond"/>
          <w:lang w:val="es-ES"/>
        </w:rPr>
        <w:t>El suministro de alimentos deberá hacerse de acuerdo con lo establecido en el Decreto 3075 de 1997, sobre buenas prácticas de Manufactura-BPM, el cual reglamenta parcialmente la prevención y el manejo de alimentos.</w:t>
      </w:r>
    </w:p>
    <w:p w:rsidRPr="008C6A29" w:rsidR="00CF7FDB" w:rsidP="00CF7FDB" w:rsidRDefault="00CF7FDB" w14:paraId="6A866F99" w14:textId="77777777">
      <w:pPr>
        <w:pStyle w:val="Prrafodelista"/>
        <w:numPr>
          <w:ilvl w:val="0"/>
          <w:numId w:val="24"/>
        </w:numPr>
        <w:suppressAutoHyphens/>
        <w:autoSpaceDN w:val="0"/>
        <w:spacing w:line="276" w:lineRule="auto"/>
        <w:contextualSpacing w:val="0"/>
        <w:jc w:val="both"/>
        <w:textAlignment w:val="baseline"/>
        <w:rPr>
          <w:rFonts w:ascii="Garamond" w:hAnsi="Garamond" w:eastAsia="Garamond" w:cs="Garamond"/>
        </w:rPr>
      </w:pPr>
      <w:r w:rsidRPr="15E17554">
        <w:rPr>
          <w:rFonts w:ascii="Garamond" w:hAnsi="Garamond" w:eastAsia="Garamond" w:cs="Garamond"/>
        </w:rPr>
        <w:t>Se debe garantizar el suministro y la logística de entrega de los refrigerios en el lugar indicado por el apoyo a la supervisión, en las condiciones y horarios acordados.</w:t>
      </w:r>
    </w:p>
    <w:p w:rsidRPr="008C6A29" w:rsidR="00CF7FDB" w:rsidP="00CF7FDB" w:rsidRDefault="00CF7FDB" w14:paraId="42743FF6" w14:textId="77777777">
      <w:pPr>
        <w:jc w:val="both"/>
        <w:rPr>
          <w:rFonts w:ascii="Garamond" w:hAnsi="Garamond" w:eastAsia="Garamond" w:cs="Garamond"/>
        </w:rPr>
      </w:pPr>
    </w:p>
    <w:p w:rsidRPr="008C6A29" w:rsidR="00CF7FDB" w:rsidP="00CF7FDB" w:rsidRDefault="00CF7FDB" w14:paraId="00C6921E" w14:textId="77777777">
      <w:pPr>
        <w:jc w:val="both"/>
        <w:rPr>
          <w:rFonts w:ascii="Garamond" w:hAnsi="Garamond" w:eastAsia="Garamond" w:cs="Garamond"/>
        </w:rPr>
      </w:pPr>
      <w:r w:rsidRPr="700201C6">
        <w:rPr>
          <w:rFonts w:ascii="Garamond" w:hAnsi="Garamond" w:eastAsia="Garamond" w:cs="Garamond"/>
          <w:b/>
          <w:bCs/>
        </w:rPr>
        <w:t>Nota 2:</w:t>
      </w:r>
      <w:r w:rsidRPr="700201C6">
        <w:rPr>
          <w:rFonts w:ascii="Garamond" w:hAnsi="Garamond" w:eastAsia="Garamond" w:cs="Garamond"/>
        </w:rPr>
        <w:t xml:space="preserve"> Así mismo, se tendrán en cuenta las fichas verdes de contratación que se encuentren en la guía verde de la Secretaría de Gobierno y las fichas con criterios de sostenibilidad del Ministerio de Ambiente y Desarrollo Sostenible, para establecer los criterios ambientales aplicables a los bienes y/o servicios a contratar.</w:t>
      </w:r>
    </w:p>
    <w:p w:rsidRPr="00CF7FDB" w:rsidR="00CF7FDB" w:rsidP="00CF7FDB" w:rsidRDefault="00CF7FDB" w14:paraId="32F42EEE" w14:textId="77777777">
      <w:pPr>
        <w:pStyle w:val="Prrafodelista"/>
        <w:suppressAutoHyphens/>
        <w:autoSpaceDN w:val="0"/>
        <w:ind w:left="502"/>
        <w:jc w:val="both"/>
        <w:textAlignment w:val="baseline"/>
        <w:rPr>
          <w:rFonts w:ascii="Garamond" w:hAnsi="Garamond" w:cstheme="minorHAnsi"/>
          <w:b/>
          <w:color w:val="000000" w:themeColor="text1"/>
        </w:rPr>
      </w:pPr>
    </w:p>
    <w:p w:rsidRPr="00C00A64" w:rsidR="006B3226" w:rsidP="007229E8" w:rsidRDefault="006B3226" w14:paraId="3B4B2B29" w14:textId="777DDF80">
      <w:pPr>
        <w:pStyle w:val="Prrafodelista"/>
        <w:numPr>
          <w:ilvl w:val="1"/>
          <w:numId w:val="10"/>
        </w:numPr>
        <w:suppressAutoHyphens/>
        <w:autoSpaceDN w:val="0"/>
        <w:jc w:val="both"/>
        <w:textAlignment w:val="baseline"/>
        <w:rPr>
          <w:rFonts w:ascii="Garamond" w:hAnsi="Garamond" w:cstheme="minorHAnsi"/>
          <w:b/>
          <w:color w:val="000000" w:themeColor="text1"/>
        </w:rPr>
      </w:pPr>
      <w:r w:rsidRPr="00C00A64">
        <w:rPr>
          <w:rFonts w:ascii="Garamond" w:hAnsi="Garamond" w:cstheme="minorHAnsi"/>
          <w:b/>
          <w:bCs/>
          <w:color w:val="000000" w:themeColor="text1"/>
        </w:rPr>
        <w:t>Buenas Prácticas Ambientales</w:t>
      </w:r>
    </w:p>
    <w:p w:rsidRPr="00C00A64" w:rsidR="006B3226" w:rsidP="007229E8" w:rsidRDefault="006B3226" w14:paraId="4DC38921" w14:textId="77777777">
      <w:pPr>
        <w:pStyle w:val="Prrafodelista"/>
        <w:ind w:left="284"/>
        <w:jc w:val="both"/>
        <w:rPr>
          <w:rFonts w:ascii="Garamond" w:hAnsi="Garamond" w:cstheme="minorHAnsi"/>
          <w:b/>
          <w:bCs/>
          <w:color w:val="000000" w:themeColor="text1"/>
        </w:rPr>
      </w:pPr>
    </w:p>
    <w:p w:rsidRPr="00C00A64" w:rsidR="005C2D51" w:rsidP="00531B34" w:rsidRDefault="006B3226" w14:paraId="6AAB0B47" w14:textId="77777777">
      <w:pPr>
        <w:jc w:val="both"/>
        <w:rPr>
          <w:rFonts w:ascii="Garamond" w:hAnsi="Garamond" w:cstheme="minorHAnsi"/>
          <w:color w:val="000000" w:themeColor="text1"/>
        </w:rPr>
      </w:pPr>
      <w:r w:rsidRPr="00C00A64">
        <w:rPr>
          <w:rFonts w:ascii="Garamond" w:hAnsi="Garamond" w:cstheme="minorHAnsi"/>
          <w:color w:val="000000" w:themeColor="text1"/>
        </w:rPr>
        <w:t>El contratista deberá cumplir con la Guía de Contratación Sostenible de la secretaria de Gobierno de Bogotá específicamente en lo señalado en las fichas No. 9 “Impresión de folletos y publicaciones”, No. 10 “Servicio de transporte” y No. 23 “Servicio de catering” y soportar las evidencias establecidas por la normativa ambiental aplicable al desarrollo del objeto contractual. Igualmente se deberá cumplir con los estándares de desarrollo sostenible y reducción de daños ambientales.</w:t>
      </w:r>
    </w:p>
    <w:p w:rsidRPr="00C00A64" w:rsidR="005C2D51" w:rsidP="00531B34" w:rsidRDefault="005C2D51" w14:paraId="2E9742A4" w14:textId="77777777">
      <w:pPr>
        <w:jc w:val="both"/>
        <w:rPr>
          <w:rFonts w:ascii="Garamond" w:hAnsi="Garamond" w:cstheme="minorHAnsi"/>
          <w:color w:val="000000" w:themeColor="text1"/>
        </w:rPr>
      </w:pPr>
    </w:p>
    <w:p w:rsidRPr="00C00A64" w:rsidR="005C2D51" w:rsidP="00531B34" w:rsidRDefault="00531B34" w14:paraId="28E69F52" w14:textId="2276E32D">
      <w:pPr>
        <w:pStyle w:val="Prrafodelista"/>
        <w:numPr>
          <w:ilvl w:val="1"/>
          <w:numId w:val="10"/>
        </w:numPr>
        <w:jc w:val="both"/>
        <w:rPr>
          <w:rFonts w:ascii="Garamond" w:hAnsi="Garamond" w:cstheme="minorHAnsi"/>
          <w:color w:val="000000" w:themeColor="text1"/>
        </w:rPr>
      </w:pPr>
      <w:r w:rsidRPr="00C00A64">
        <w:rPr>
          <w:rFonts w:ascii="Garamond" w:hAnsi="Garamond" w:cstheme="minorHAnsi"/>
          <w:b/>
          <w:bCs/>
        </w:rPr>
        <w:lastRenderedPageBreak/>
        <w:t>CONFORMACIÓN DEL COMITÉ TÉCNICO DE SEGUIMIENTO Y CONTROL</w:t>
      </w:r>
    </w:p>
    <w:p w:rsidRPr="00C00A64" w:rsidR="005C2D51" w:rsidP="007229E8" w:rsidRDefault="005C2D51" w14:paraId="327AE282" w14:textId="77777777">
      <w:pPr>
        <w:spacing w:before="240" w:after="240"/>
        <w:jc w:val="both"/>
        <w:rPr>
          <w:rFonts w:ascii="Garamond" w:hAnsi="Garamond" w:cstheme="minorHAnsi"/>
        </w:rPr>
      </w:pPr>
      <w:r w:rsidRPr="00C00A64">
        <w:rPr>
          <w:rFonts w:ascii="Garamond" w:hAnsi="Garamond" w:cstheme="minorHAnsi"/>
        </w:rPr>
        <w:t xml:space="preserve">Con el propósito de realizar seguimiento a cada una de las etapas y actividades contempladas dentro del contrato y sus documentos contractuales, se conformará un Comité Técnico de Seguimiento y Control, el cual se reunirá al menos una vez al mes durante la ejecución del contrato y abordará los componentes propios del proyecto y brindará acompañamiento al proceso. </w:t>
      </w:r>
    </w:p>
    <w:p w:rsidRPr="00C00A64" w:rsidR="005C2D51" w:rsidP="007229E8" w:rsidRDefault="005C2D51" w14:paraId="55781D40" w14:textId="77777777">
      <w:pPr>
        <w:spacing w:before="240" w:after="240"/>
        <w:jc w:val="both"/>
        <w:rPr>
          <w:rFonts w:ascii="Garamond" w:hAnsi="Garamond" w:cstheme="minorHAnsi"/>
        </w:rPr>
      </w:pPr>
      <w:r w:rsidRPr="00C00A64">
        <w:rPr>
          <w:rFonts w:ascii="Garamond" w:hAnsi="Garamond" w:cstheme="minorHAnsi"/>
        </w:rPr>
        <w:t>La secretaría técnica del Comité estará a cargo del supervisor o apoyo a la supervisión del contrato, quien se encargará de la convocatoria a las sesiones del Comité, levantamiento de actas y registro de asistencia.</w:t>
      </w:r>
    </w:p>
    <w:p w:rsidRPr="00C00A64" w:rsidR="005C2D51" w:rsidP="007229E8" w:rsidRDefault="00531B34" w14:paraId="3A96BE4C" w14:textId="0A01A2BE">
      <w:pPr>
        <w:pStyle w:val="Prrafodelista"/>
        <w:numPr>
          <w:ilvl w:val="2"/>
          <w:numId w:val="10"/>
        </w:numPr>
        <w:spacing w:before="240" w:after="240"/>
        <w:jc w:val="both"/>
        <w:rPr>
          <w:rFonts w:ascii="Garamond" w:hAnsi="Garamond" w:cstheme="minorHAnsi"/>
        </w:rPr>
      </w:pPr>
      <w:r w:rsidRPr="00C00A64">
        <w:rPr>
          <w:rFonts w:ascii="Garamond" w:hAnsi="Garamond" w:cstheme="minorHAnsi"/>
          <w:b/>
          <w:bCs/>
        </w:rPr>
        <w:t xml:space="preserve">MIEMBROS DEL COMITÉ: </w:t>
      </w:r>
    </w:p>
    <w:p w:rsidRPr="00C00A64" w:rsidR="005C2D51" w:rsidP="007229E8" w:rsidRDefault="005C2D51" w14:paraId="440F4998" w14:textId="77777777">
      <w:pPr>
        <w:spacing w:before="240" w:after="240"/>
        <w:jc w:val="both"/>
        <w:rPr>
          <w:rFonts w:ascii="Garamond" w:hAnsi="Garamond" w:cstheme="minorHAnsi"/>
        </w:rPr>
      </w:pPr>
      <w:commentRangeStart w:id="3"/>
      <w:r w:rsidRPr="00C00A64">
        <w:rPr>
          <w:rFonts w:ascii="Garamond" w:hAnsi="Garamond" w:cstheme="minorHAnsi"/>
        </w:rPr>
        <w:t>El Comité Técnico estará conformado por:</w:t>
      </w:r>
    </w:p>
    <w:p w:rsidRPr="00C00A64" w:rsidR="005C2D51" w:rsidP="007229E8" w:rsidRDefault="005C2D51" w14:paraId="198719D9" w14:textId="77777777">
      <w:pPr>
        <w:pStyle w:val="Prrafodelista"/>
        <w:numPr>
          <w:ilvl w:val="0"/>
          <w:numId w:val="9"/>
        </w:numPr>
        <w:spacing w:before="240" w:after="240"/>
        <w:jc w:val="both"/>
        <w:rPr>
          <w:rFonts w:ascii="Garamond" w:hAnsi="Garamond" w:cstheme="minorHAnsi"/>
        </w:rPr>
      </w:pPr>
      <w:r w:rsidRPr="00C00A64">
        <w:rPr>
          <w:rFonts w:ascii="Garamond" w:hAnsi="Garamond" w:cstheme="minorHAnsi"/>
        </w:rPr>
        <w:t>Alcalde Local o quien delegue o designe.</w:t>
      </w:r>
    </w:p>
    <w:p w:rsidRPr="00C00A64" w:rsidR="005C2D51" w:rsidP="007229E8" w:rsidRDefault="005C2D51" w14:paraId="6EF75433" w14:textId="77777777">
      <w:pPr>
        <w:pStyle w:val="Prrafodelista"/>
        <w:numPr>
          <w:ilvl w:val="0"/>
          <w:numId w:val="9"/>
        </w:numPr>
        <w:spacing w:before="240" w:after="240"/>
        <w:jc w:val="both"/>
        <w:rPr>
          <w:rFonts w:ascii="Garamond" w:hAnsi="Garamond" w:cstheme="minorHAnsi"/>
        </w:rPr>
      </w:pPr>
      <w:r w:rsidRPr="00C00A64">
        <w:rPr>
          <w:rFonts w:ascii="Garamond" w:hAnsi="Garamond" w:cstheme="minorHAnsi"/>
        </w:rPr>
        <w:t>Supervisor/a y/o apoyo a la supervisión delegado por parte de la Alcaldía Local.</w:t>
      </w:r>
    </w:p>
    <w:p w:rsidRPr="00C00A64" w:rsidR="005C2D51" w:rsidP="007229E8" w:rsidRDefault="005C2D51" w14:paraId="2166157A" w14:textId="77777777">
      <w:pPr>
        <w:pStyle w:val="Prrafodelista"/>
        <w:numPr>
          <w:ilvl w:val="0"/>
          <w:numId w:val="9"/>
        </w:numPr>
        <w:spacing w:before="240" w:after="240"/>
        <w:jc w:val="both"/>
        <w:rPr>
          <w:rFonts w:ascii="Garamond" w:hAnsi="Garamond" w:cstheme="minorHAnsi"/>
        </w:rPr>
      </w:pPr>
      <w:r w:rsidRPr="00C00A64">
        <w:rPr>
          <w:rFonts w:ascii="Garamond" w:hAnsi="Garamond" w:cstheme="minorHAnsi"/>
        </w:rPr>
        <w:t>Coordinador general del proyecto y/o representante legal del operador.</w:t>
      </w:r>
      <w:commentRangeEnd w:id="3"/>
      <w:r w:rsidRPr="00C00A64" w:rsidR="00277BB2">
        <w:rPr>
          <w:rStyle w:val="Refdecomentario"/>
          <w:rFonts w:ascii="Times New Roman" w:hAnsi="Times New Roman" w:eastAsia="Times New Roman" w:cs="Times New Roman"/>
          <w:lang w:val="es-CO" w:eastAsia="es-MX"/>
        </w:rPr>
        <w:commentReference w:id="3"/>
      </w:r>
    </w:p>
    <w:p w:rsidRPr="00C00A64" w:rsidR="00531B34" w:rsidP="00531B34" w:rsidRDefault="005C2D51" w14:paraId="474CBA18" w14:textId="77777777">
      <w:pPr>
        <w:spacing w:before="240" w:after="240"/>
        <w:jc w:val="both"/>
        <w:rPr>
          <w:rFonts w:ascii="Garamond" w:hAnsi="Garamond" w:cstheme="minorHAnsi"/>
        </w:rPr>
      </w:pPr>
      <w:r w:rsidRPr="00C00A64">
        <w:rPr>
          <w:rFonts w:ascii="Garamond" w:hAnsi="Garamond" w:cstheme="minorHAnsi"/>
        </w:rPr>
        <w:t xml:space="preserve">NOTA: Para la conformación del Comité Técnico, se deberá oficializar a la Alcaldía Local de Los Mártires la designación de las personas que integrarán esta instancia. </w:t>
      </w:r>
    </w:p>
    <w:p w:rsidRPr="00C00A64" w:rsidR="00531B34" w:rsidP="007229E8" w:rsidRDefault="00531B34" w14:paraId="0DC88494" w14:textId="5903E3BA">
      <w:pPr>
        <w:pStyle w:val="Prrafodelista"/>
        <w:numPr>
          <w:ilvl w:val="2"/>
          <w:numId w:val="10"/>
        </w:numPr>
        <w:spacing w:before="240" w:after="240"/>
        <w:jc w:val="both"/>
        <w:rPr>
          <w:rFonts w:ascii="Garamond" w:hAnsi="Garamond" w:cstheme="minorHAnsi"/>
          <w:b/>
          <w:bCs/>
        </w:rPr>
      </w:pPr>
      <w:r w:rsidRPr="00C00A64">
        <w:rPr>
          <w:rFonts w:ascii="Garamond" w:hAnsi="Garamond" w:cstheme="minorHAnsi"/>
          <w:b/>
          <w:bCs/>
        </w:rPr>
        <w:t>INVITADOS</w:t>
      </w:r>
    </w:p>
    <w:p w:rsidRPr="00C00A64" w:rsidR="00531B34" w:rsidP="007229E8" w:rsidRDefault="00531B34" w14:paraId="52E08FC1" w14:textId="6092E905">
      <w:pPr>
        <w:spacing w:before="240" w:after="240"/>
        <w:jc w:val="both"/>
        <w:rPr>
          <w:rFonts w:ascii="Garamond" w:hAnsi="Garamond" w:cstheme="minorHAnsi"/>
        </w:rPr>
      </w:pPr>
      <w:r w:rsidRPr="00C00A64">
        <w:rPr>
          <w:rFonts w:ascii="Garamond" w:hAnsi="Garamond" w:cstheme="minorHAnsi"/>
        </w:rPr>
        <w:t>Podrán participar como invitados los delegados de otras entidades, instancias o instituciones que el Comité Técnico considere pertinente si el tema a abordar requiere su presencia. Se realizará invitación para que den claridad sobre los temas relacionados con el presente proyecto para que participen en el comité en calidad de invitados, los cuales tendrán voz, pero no voto</w:t>
      </w:r>
    </w:p>
    <w:p w:rsidRPr="00C00A64" w:rsidR="005C2D51" w:rsidP="007229E8" w:rsidRDefault="00531B34" w14:paraId="50F148CC" w14:textId="1ED410DF">
      <w:pPr>
        <w:pStyle w:val="Prrafodelista"/>
        <w:numPr>
          <w:ilvl w:val="2"/>
          <w:numId w:val="10"/>
        </w:numPr>
        <w:spacing w:before="240" w:after="240"/>
        <w:jc w:val="both"/>
        <w:rPr>
          <w:rFonts w:ascii="Garamond" w:hAnsi="Garamond" w:cstheme="minorHAnsi"/>
          <w:b/>
          <w:bCs/>
        </w:rPr>
      </w:pPr>
      <w:r w:rsidRPr="00C00A64">
        <w:rPr>
          <w:rFonts w:ascii="Garamond" w:hAnsi="Garamond" w:cstheme="minorHAnsi"/>
          <w:b/>
          <w:bCs/>
        </w:rPr>
        <w:t>FUNCIONES DEL COMITÉ TÉCNICO DE SEGUIMIENTO Y CONTROL</w:t>
      </w:r>
    </w:p>
    <w:p w:rsidRPr="00C00A64" w:rsidR="005C2D51" w:rsidP="007229E8" w:rsidRDefault="005C2D51" w14:paraId="54869688" w14:textId="00F05FFB">
      <w:pPr>
        <w:pBdr>
          <w:top w:val="nil"/>
          <w:left w:val="nil"/>
          <w:bottom w:val="nil"/>
          <w:right w:val="nil"/>
          <w:between w:val="nil"/>
        </w:pBdr>
        <w:spacing w:before="240"/>
        <w:jc w:val="both"/>
        <w:rPr>
          <w:rFonts w:ascii="Garamond" w:hAnsi="Garamond" w:cstheme="minorHAnsi"/>
        </w:rPr>
      </w:pPr>
      <w:r w:rsidRPr="00C00A64">
        <w:rPr>
          <w:rStyle w:val="normaltextrun"/>
          <w:rFonts w:ascii="Garamond" w:hAnsi="Garamond" w:cstheme="minorHAnsi"/>
        </w:rPr>
        <w:t>El Comité Técnico se configurará como un espacio de comunicación, interlocución, coordinación y articulación permanente para la ejecución del contrato, el Comité Técnico se reunirá de manera ordinaria por lo menos una vez al mes y de manera extraordinaria las veces que sean necesarias, lo hará de forma presencial o virtual y será convocado por el fondo de Desarrollo Local de los Mártires a través del apoyo a la supervisión y/o supervisor; en el Comité Técnico se podrá:</w:t>
      </w:r>
    </w:p>
    <w:p w:rsidRPr="00C00A64" w:rsidR="005C2D51" w:rsidP="007229E8" w:rsidRDefault="005C2D51" w14:paraId="4A49D32C" w14:textId="77777777">
      <w:pPr>
        <w:numPr>
          <w:ilvl w:val="0"/>
          <w:numId w:val="3"/>
        </w:numPr>
        <w:pBdr>
          <w:top w:val="nil"/>
          <w:left w:val="nil"/>
          <w:bottom w:val="nil"/>
          <w:right w:val="nil"/>
          <w:between w:val="nil"/>
        </w:pBdr>
        <w:jc w:val="both"/>
        <w:rPr>
          <w:rFonts w:ascii="Garamond" w:hAnsi="Garamond" w:cstheme="minorHAnsi"/>
        </w:rPr>
      </w:pPr>
      <w:r w:rsidRPr="00C00A64">
        <w:rPr>
          <w:rFonts w:ascii="Garamond" w:hAnsi="Garamond" w:cstheme="minorHAnsi"/>
          <w:color w:val="000000" w:themeColor="text1"/>
        </w:rPr>
        <w:t>Avalar el cronograma de actividades, plan de trabajo, instrumentos de planeación, seguimiento y evaluación requeridos durante la ejecución, la metodología y demás actividades y acciones para que garanticen el objetivo del contrato.</w:t>
      </w:r>
    </w:p>
    <w:p w:rsidRPr="00C00A64" w:rsidR="005C2D51" w:rsidP="007229E8" w:rsidRDefault="005C2D51" w14:paraId="0D370AD1" w14:textId="77777777">
      <w:pPr>
        <w:numPr>
          <w:ilvl w:val="0"/>
          <w:numId w:val="3"/>
        </w:numPr>
        <w:pBdr>
          <w:top w:val="nil"/>
          <w:left w:val="nil"/>
          <w:bottom w:val="nil"/>
          <w:right w:val="nil"/>
          <w:between w:val="nil"/>
        </w:pBdr>
        <w:jc w:val="both"/>
        <w:rPr>
          <w:rFonts w:ascii="Garamond" w:hAnsi="Garamond" w:cstheme="minorHAnsi"/>
        </w:rPr>
      </w:pPr>
      <w:r w:rsidRPr="00C00A64">
        <w:rPr>
          <w:rFonts w:ascii="Garamond" w:hAnsi="Garamond" w:cstheme="minorHAnsi"/>
          <w:color w:val="000000" w:themeColor="text1"/>
        </w:rPr>
        <w:lastRenderedPageBreak/>
        <w:t>Realizar las recomendaciones que se consideren pertinentes y necesarias para la adecuada ejecución del contrato.</w:t>
      </w:r>
    </w:p>
    <w:p w:rsidRPr="00C00A64" w:rsidR="005C2D51" w:rsidP="007229E8" w:rsidRDefault="005C2D51" w14:paraId="13A6A083" w14:textId="77777777">
      <w:pPr>
        <w:numPr>
          <w:ilvl w:val="0"/>
          <w:numId w:val="3"/>
        </w:numPr>
        <w:pBdr>
          <w:top w:val="nil"/>
          <w:left w:val="nil"/>
          <w:bottom w:val="nil"/>
          <w:right w:val="nil"/>
          <w:between w:val="nil"/>
        </w:pBdr>
        <w:jc w:val="both"/>
        <w:rPr>
          <w:rFonts w:ascii="Garamond" w:hAnsi="Garamond" w:cstheme="minorHAnsi"/>
        </w:rPr>
      </w:pPr>
      <w:r w:rsidRPr="00C00A64">
        <w:rPr>
          <w:rFonts w:ascii="Garamond" w:hAnsi="Garamond" w:cstheme="minorHAnsi"/>
          <w:color w:val="000000" w:themeColor="text1"/>
        </w:rPr>
        <w:t>Hacer acompañamiento y seguimiento a los avances de la ejecución.</w:t>
      </w:r>
    </w:p>
    <w:p w:rsidRPr="00C00A64" w:rsidR="005C2D51" w:rsidP="007229E8" w:rsidRDefault="005C2D51" w14:paraId="7A6877FC" w14:textId="16FAF4AB">
      <w:pPr>
        <w:numPr>
          <w:ilvl w:val="0"/>
          <w:numId w:val="3"/>
        </w:numPr>
        <w:pBdr>
          <w:top w:val="nil"/>
          <w:left w:val="nil"/>
          <w:bottom w:val="nil"/>
          <w:right w:val="nil"/>
          <w:between w:val="nil"/>
        </w:pBdr>
        <w:jc w:val="both"/>
        <w:rPr>
          <w:rFonts w:ascii="Garamond" w:hAnsi="Garamond" w:cstheme="minorHAnsi"/>
        </w:rPr>
      </w:pPr>
      <w:r w:rsidRPr="00C00A64">
        <w:rPr>
          <w:rFonts w:ascii="Garamond" w:hAnsi="Garamond" w:cstheme="minorHAnsi"/>
          <w:color w:val="000000" w:themeColor="text1"/>
        </w:rPr>
        <w:t>Realizar seguimiento y monitoreo a la implementación efectiva de las Organizaciones sociales para los presupuestos participativos.</w:t>
      </w:r>
    </w:p>
    <w:p w:rsidRPr="00C00A64" w:rsidR="005C2D51" w:rsidP="007229E8" w:rsidRDefault="005C2D51" w14:paraId="14CFF9CF" w14:textId="77777777">
      <w:pPr>
        <w:numPr>
          <w:ilvl w:val="0"/>
          <w:numId w:val="3"/>
        </w:numPr>
        <w:pBdr>
          <w:top w:val="nil"/>
          <w:left w:val="nil"/>
          <w:bottom w:val="nil"/>
          <w:right w:val="nil"/>
          <w:between w:val="nil"/>
        </w:pBdr>
        <w:jc w:val="both"/>
        <w:rPr>
          <w:rFonts w:ascii="Garamond" w:hAnsi="Garamond" w:cstheme="minorHAnsi"/>
        </w:rPr>
      </w:pPr>
      <w:r w:rsidRPr="00C00A64">
        <w:rPr>
          <w:rFonts w:ascii="Garamond" w:hAnsi="Garamond" w:cstheme="minorHAnsi"/>
          <w:color w:val="000000" w:themeColor="text1"/>
        </w:rPr>
        <w:t>Facilitar información y coordinación interinstitucional para la ejecución efectiva del contrato.</w:t>
      </w:r>
    </w:p>
    <w:p w:rsidRPr="00C00A64" w:rsidR="005C2D51" w:rsidP="007229E8" w:rsidRDefault="005C2D51" w14:paraId="09AF2609" w14:textId="34891292">
      <w:pPr>
        <w:numPr>
          <w:ilvl w:val="0"/>
          <w:numId w:val="3"/>
        </w:numPr>
        <w:pBdr>
          <w:top w:val="nil"/>
          <w:left w:val="nil"/>
          <w:bottom w:val="nil"/>
          <w:right w:val="nil"/>
          <w:between w:val="nil"/>
        </w:pBdr>
        <w:jc w:val="both"/>
        <w:rPr>
          <w:rFonts w:ascii="Garamond" w:hAnsi="Garamond" w:cstheme="minorHAnsi"/>
        </w:rPr>
      </w:pPr>
      <w:r w:rsidRPr="00C00A64">
        <w:rPr>
          <w:rFonts w:ascii="Garamond" w:hAnsi="Garamond" w:cstheme="minorHAnsi"/>
          <w:color w:val="000000" w:themeColor="text1"/>
        </w:rPr>
        <w:t xml:space="preserve">Aprobar informe de selección de las hojas de vida del talento humano requerido de acuerdo a criterios establecidos. </w:t>
      </w:r>
    </w:p>
    <w:p w:rsidRPr="00C00A64" w:rsidR="005C2D51" w:rsidP="007229E8" w:rsidRDefault="005C2D51" w14:paraId="1F52E4B7" w14:textId="77777777">
      <w:pPr>
        <w:numPr>
          <w:ilvl w:val="0"/>
          <w:numId w:val="3"/>
        </w:numPr>
        <w:pBdr>
          <w:top w:val="nil"/>
          <w:left w:val="nil"/>
          <w:bottom w:val="nil"/>
          <w:right w:val="nil"/>
          <w:between w:val="nil"/>
        </w:pBdr>
        <w:jc w:val="both"/>
        <w:rPr>
          <w:rFonts w:ascii="Garamond" w:hAnsi="Garamond" w:cstheme="minorHAnsi"/>
        </w:rPr>
      </w:pPr>
      <w:r w:rsidRPr="00C00A64">
        <w:rPr>
          <w:rFonts w:ascii="Garamond" w:hAnsi="Garamond" w:cstheme="minorHAnsi"/>
          <w:color w:val="000000" w:themeColor="text1"/>
        </w:rPr>
        <w:t>Dirimir controversias que surjan en el desarrollo y cumplimiento de las actividades previstas en el contrato y del presente anexo técnico.</w:t>
      </w:r>
    </w:p>
    <w:p w:rsidRPr="00C00A64" w:rsidR="005C2D51" w:rsidP="007229E8" w:rsidRDefault="005C2D51" w14:paraId="5377534C" w14:textId="77777777">
      <w:pPr>
        <w:numPr>
          <w:ilvl w:val="0"/>
          <w:numId w:val="3"/>
        </w:numPr>
        <w:pBdr>
          <w:top w:val="nil"/>
          <w:left w:val="nil"/>
          <w:bottom w:val="nil"/>
          <w:right w:val="nil"/>
          <w:between w:val="nil"/>
        </w:pBdr>
        <w:spacing w:after="240"/>
        <w:ind w:left="714" w:hanging="357"/>
        <w:contextualSpacing/>
        <w:jc w:val="both"/>
        <w:rPr>
          <w:rFonts w:ascii="Garamond" w:hAnsi="Garamond" w:cstheme="minorHAnsi"/>
          <w:color w:val="000000" w:themeColor="text1"/>
        </w:rPr>
      </w:pPr>
      <w:r w:rsidRPr="00C00A64">
        <w:rPr>
          <w:rFonts w:ascii="Garamond" w:hAnsi="Garamond" w:cstheme="minorHAnsi"/>
          <w:color w:val="000000" w:themeColor="text1"/>
        </w:rPr>
        <w:t>Decidir acerca de cambios en la planeación, cronograma y organización de las actividades y demás ámbitos del proyecto de inversión, cuando esta situación llegare a presentarse, siempre y cuando no implique una reestructuración de los estudios previos. Cuando se llegare a modificar la estructura presupuestal, el acta del comité deberá ser suscrita por el Alcalde.</w:t>
      </w:r>
    </w:p>
    <w:p w:rsidRPr="00C00A64" w:rsidR="005C2D51" w:rsidP="007229E8" w:rsidRDefault="005C2D51" w14:paraId="23C3644D" w14:textId="77777777">
      <w:pPr>
        <w:numPr>
          <w:ilvl w:val="0"/>
          <w:numId w:val="3"/>
        </w:numPr>
        <w:pBdr>
          <w:top w:val="nil"/>
          <w:left w:val="nil"/>
          <w:bottom w:val="nil"/>
          <w:right w:val="nil"/>
          <w:between w:val="nil"/>
        </w:pBdr>
        <w:spacing w:before="240" w:after="240"/>
        <w:ind w:left="714" w:hanging="357"/>
        <w:contextualSpacing/>
        <w:jc w:val="both"/>
        <w:rPr>
          <w:rFonts w:ascii="Garamond" w:hAnsi="Garamond" w:cstheme="minorHAnsi"/>
          <w:color w:val="000000" w:themeColor="text1"/>
        </w:rPr>
      </w:pPr>
      <w:r w:rsidRPr="00C00A64">
        <w:rPr>
          <w:rFonts w:ascii="Garamond" w:hAnsi="Garamond" w:cstheme="minorHAnsi"/>
          <w:color w:val="000000" w:themeColor="text1"/>
        </w:rPr>
        <w:t>Dar sugerencias frente a espacios, convocatoria, publicidad, difusión y ejecución in situ del proceso de intervención del proyecto de inversión, en cuanto a la promoción, identificación, evaluación, apoyo y ejecución de las Organizaciones sociales para la paz de las víctimas del conflicto armado, reincorporados y defensores de derechos humanos.</w:t>
      </w:r>
    </w:p>
    <w:p w:rsidRPr="00C00A64" w:rsidR="005C2D51" w:rsidP="007229E8" w:rsidRDefault="005C2D51" w14:paraId="19EBA1B6" w14:textId="77777777">
      <w:pPr>
        <w:numPr>
          <w:ilvl w:val="0"/>
          <w:numId w:val="3"/>
        </w:numPr>
        <w:pBdr>
          <w:top w:val="nil"/>
          <w:left w:val="nil"/>
          <w:bottom w:val="nil"/>
          <w:right w:val="nil"/>
          <w:between w:val="nil"/>
        </w:pBdr>
        <w:spacing w:after="240"/>
        <w:ind w:left="714" w:hanging="357"/>
        <w:contextualSpacing/>
        <w:jc w:val="both"/>
        <w:rPr>
          <w:rFonts w:ascii="Garamond" w:hAnsi="Garamond" w:cstheme="minorHAnsi"/>
          <w:color w:val="000000" w:themeColor="text1"/>
        </w:rPr>
      </w:pPr>
      <w:r w:rsidRPr="00C00A64">
        <w:rPr>
          <w:rFonts w:ascii="Garamond" w:hAnsi="Garamond" w:cstheme="minorHAnsi"/>
          <w:color w:val="000000" w:themeColor="text1"/>
        </w:rPr>
        <w:t>Establecer mediante actas los compromisos, acuerdos y control de cambios que garanticen el desarrollo eficiente de todas y cada una de las actividades del proceso de intervención del ejecutor del proyecto de inversión.</w:t>
      </w:r>
    </w:p>
    <w:p w:rsidRPr="00C00A64" w:rsidR="005C2D51" w:rsidP="007229E8" w:rsidRDefault="005C2D51" w14:paraId="7FA77E62" w14:textId="77777777">
      <w:pPr>
        <w:numPr>
          <w:ilvl w:val="0"/>
          <w:numId w:val="3"/>
        </w:numPr>
        <w:pBdr>
          <w:top w:val="nil"/>
          <w:left w:val="nil"/>
          <w:bottom w:val="nil"/>
          <w:right w:val="nil"/>
          <w:between w:val="nil"/>
        </w:pBdr>
        <w:spacing w:after="240"/>
        <w:ind w:left="714" w:hanging="357"/>
        <w:contextualSpacing/>
        <w:jc w:val="both"/>
        <w:rPr>
          <w:rFonts w:ascii="Garamond" w:hAnsi="Garamond" w:cstheme="minorHAnsi"/>
          <w:color w:val="000000" w:themeColor="text1"/>
        </w:rPr>
      </w:pPr>
      <w:r w:rsidRPr="00C00A64">
        <w:rPr>
          <w:rFonts w:ascii="Garamond" w:hAnsi="Garamond" w:cstheme="minorHAnsi"/>
          <w:color w:val="000000" w:themeColor="text1"/>
        </w:rPr>
        <w:t>Garantizar la gestión efectiva de las compras de bienes y servicios, asegurando los respectivos ingresos al almacén, lo que quedará registrado en actas.</w:t>
      </w:r>
    </w:p>
    <w:p w:rsidRPr="00C00A64" w:rsidR="005C2D51" w:rsidP="007229E8" w:rsidRDefault="005C2D51" w14:paraId="57A86971" w14:textId="77777777">
      <w:pPr>
        <w:numPr>
          <w:ilvl w:val="0"/>
          <w:numId w:val="3"/>
        </w:numPr>
        <w:pBdr>
          <w:top w:val="nil"/>
          <w:left w:val="nil"/>
          <w:bottom w:val="nil"/>
          <w:right w:val="nil"/>
          <w:between w:val="nil"/>
        </w:pBdr>
        <w:spacing w:after="240"/>
        <w:ind w:left="714" w:hanging="357"/>
        <w:contextualSpacing/>
        <w:jc w:val="both"/>
        <w:rPr>
          <w:rFonts w:ascii="Garamond" w:hAnsi="Garamond" w:cstheme="minorHAnsi"/>
          <w:color w:val="000000" w:themeColor="text1"/>
        </w:rPr>
      </w:pPr>
      <w:r w:rsidRPr="00C00A64">
        <w:rPr>
          <w:rFonts w:ascii="Garamond" w:hAnsi="Garamond" w:cstheme="minorHAnsi"/>
          <w:color w:val="000000" w:themeColor="text1"/>
        </w:rPr>
        <w:t>Generar mecanismos operativos frente a obligaciones contractuales que no se puedan cumplir por parte del operador.</w:t>
      </w:r>
    </w:p>
    <w:p w:rsidRPr="00C00A64" w:rsidR="005C2D51" w:rsidP="007229E8" w:rsidRDefault="005C2D51" w14:paraId="72E1E6D8" w14:textId="77777777">
      <w:pPr>
        <w:numPr>
          <w:ilvl w:val="0"/>
          <w:numId w:val="3"/>
        </w:numPr>
        <w:pBdr>
          <w:top w:val="nil"/>
          <w:left w:val="nil"/>
          <w:bottom w:val="nil"/>
          <w:right w:val="nil"/>
          <w:between w:val="nil"/>
        </w:pBdr>
        <w:spacing w:after="240"/>
        <w:ind w:left="714" w:hanging="357"/>
        <w:contextualSpacing/>
        <w:jc w:val="both"/>
        <w:rPr>
          <w:rFonts w:ascii="Garamond" w:hAnsi="Garamond" w:cstheme="minorHAnsi"/>
          <w:color w:val="000000" w:themeColor="text1"/>
        </w:rPr>
      </w:pPr>
      <w:r w:rsidRPr="00C00A64">
        <w:rPr>
          <w:rFonts w:ascii="Garamond" w:hAnsi="Garamond" w:cstheme="minorHAnsi"/>
          <w:color w:val="000000" w:themeColor="text1"/>
        </w:rPr>
        <w:t xml:space="preserve">Realizar reuniones mensuales en el sitio que de común acuerdo determinen sus integrantes. En dichas reuniones se evaluará el estado de avance del cronograma, resultados y se determinaran conceptos, aprobaciones, etc., lo cual deberá constar en actas y en ellas se dejará constancia de las decisiones y recomendaciones a que haya lugar. </w:t>
      </w:r>
    </w:p>
    <w:p w:rsidRPr="00C00A64" w:rsidR="005C2D51" w:rsidP="007229E8" w:rsidRDefault="005C2D51" w14:paraId="5F61E1A8" w14:textId="7D5A6F63">
      <w:pPr>
        <w:numPr>
          <w:ilvl w:val="0"/>
          <w:numId w:val="3"/>
        </w:numPr>
        <w:pBdr>
          <w:top w:val="nil"/>
          <w:left w:val="nil"/>
          <w:bottom w:val="nil"/>
          <w:right w:val="nil"/>
          <w:between w:val="nil"/>
        </w:pBdr>
        <w:spacing w:after="240"/>
        <w:ind w:left="714" w:hanging="357"/>
        <w:contextualSpacing/>
        <w:jc w:val="both"/>
        <w:rPr>
          <w:rFonts w:ascii="Garamond" w:hAnsi="Garamond" w:cstheme="minorHAnsi"/>
        </w:rPr>
      </w:pPr>
      <w:r w:rsidRPr="00C00A64">
        <w:rPr>
          <w:rFonts w:ascii="Garamond" w:hAnsi="Garamond" w:cstheme="minorHAnsi"/>
          <w:color w:val="000000" w:themeColor="text1"/>
        </w:rPr>
        <w:t>Realizar reuniones extraordinarias del comité de acompañamiento y seguimiento cuando por solicitud de alguna de las partes firmantes del proyecto se requiera, al igual que verificar y presentar las modificaciones del cronograma de ejecución del proyecto.</w:t>
      </w:r>
    </w:p>
    <w:p w:rsidRPr="00C00A64" w:rsidR="005C2D51" w:rsidP="007229E8" w:rsidRDefault="005C2D51" w14:paraId="491AC72B" w14:textId="77777777">
      <w:pPr>
        <w:numPr>
          <w:ilvl w:val="0"/>
          <w:numId w:val="3"/>
        </w:numPr>
        <w:pBdr>
          <w:top w:val="nil"/>
          <w:left w:val="nil"/>
          <w:bottom w:val="nil"/>
          <w:right w:val="nil"/>
          <w:between w:val="nil"/>
        </w:pBdr>
        <w:spacing w:after="240"/>
        <w:ind w:left="714" w:hanging="357"/>
        <w:contextualSpacing/>
        <w:jc w:val="both"/>
        <w:rPr>
          <w:rFonts w:ascii="Garamond" w:hAnsi="Garamond" w:cstheme="minorHAnsi"/>
          <w:color w:val="000000" w:themeColor="text1"/>
        </w:rPr>
      </w:pPr>
      <w:r w:rsidRPr="00C00A64">
        <w:rPr>
          <w:rFonts w:ascii="Garamond" w:hAnsi="Garamond" w:cstheme="minorHAnsi"/>
          <w:color w:val="000000" w:themeColor="text1"/>
        </w:rPr>
        <w:t xml:space="preserve">Adelantar actividades de acompañamiento de terminación y evaluación del proceso de intervención del proyecto de inversión con el respectivo cierre y clausura, describiéndose las dificultades, soluciones acordadas y los logros alcanzados durante los procesos de ejecución de las Organizaciones sociales para la paz individuales y colectivos. </w:t>
      </w:r>
    </w:p>
    <w:p w:rsidRPr="00C00A64" w:rsidR="005C2D51" w:rsidP="007229E8" w:rsidRDefault="005C2D51" w14:paraId="70EF2D26" w14:textId="2D29B13F">
      <w:pPr>
        <w:numPr>
          <w:ilvl w:val="0"/>
          <w:numId w:val="3"/>
        </w:numPr>
        <w:pBdr>
          <w:top w:val="nil"/>
          <w:left w:val="nil"/>
          <w:bottom w:val="nil"/>
          <w:right w:val="nil"/>
          <w:between w:val="nil"/>
        </w:pBdr>
        <w:spacing w:after="240"/>
        <w:ind w:left="714" w:hanging="357"/>
        <w:contextualSpacing/>
        <w:jc w:val="both"/>
        <w:rPr>
          <w:rFonts w:ascii="Garamond" w:hAnsi="Garamond" w:cstheme="minorHAnsi"/>
        </w:rPr>
      </w:pPr>
      <w:r w:rsidRPr="00C00A64">
        <w:rPr>
          <w:rFonts w:ascii="Garamond" w:hAnsi="Garamond" w:cstheme="minorHAnsi"/>
          <w:color w:val="000000" w:themeColor="text1"/>
        </w:rPr>
        <w:t>Las demás actividades que se establezca en el contrato o anexo técnico o las que en desarrollo de las actividades del Comité se consideren viables, pertinentes y necesarias para la adecuada ejecución del contrato.</w:t>
      </w:r>
    </w:p>
    <w:p w:rsidRPr="00C00A64" w:rsidR="005C2D51" w:rsidP="007229E8" w:rsidRDefault="005C2D51" w14:paraId="65208E56" w14:textId="77777777">
      <w:pPr>
        <w:pStyle w:val="Prrafodelista"/>
        <w:numPr>
          <w:ilvl w:val="2"/>
          <w:numId w:val="10"/>
        </w:numPr>
        <w:spacing w:before="240" w:after="240"/>
        <w:jc w:val="both"/>
        <w:rPr>
          <w:rFonts w:ascii="Garamond" w:hAnsi="Garamond" w:cstheme="minorHAnsi"/>
          <w:b/>
          <w:bCs/>
        </w:rPr>
      </w:pPr>
      <w:r w:rsidRPr="00C00A64">
        <w:rPr>
          <w:rFonts w:ascii="Garamond" w:hAnsi="Garamond" w:cstheme="minorHAnsi"/>
          <w:b/>
          <w:bCs/>
        </w:rPr>
        <w:lastRenderedPageBreak/>
        <w:t>Instalación del Comité Técnico de Seguimiento y Control</w:t>
      </w:r>
    </w:p>
    <w:p w:rsidRPr="00C00A64" w:rsidR="005C2D51" w:rsidP="007229E8" w:rsidRDefault="005C2D51" w14:paraId="2FEA33E8" w14:textId="77777777">
      <w:pPr>
        <w:spacing w:before="240" w:after="240"/>
        <w:jc w:val="both"/>
        <w:rPr>
          <w:rFonts w:ascii="Garamond" w:hAnsi="Garamond" w:cstheme="minorHAnsi"/>
          <w:b/>
          <w:bCs/>
        </w:rPr>
      </w:pPr>
      <w:r w:rsidRPr="00C00A64">
        <w:rPr>
          <w:rFonts w:ascii="Garamond" w:hAnsi="Garamond" w:cstheme="minorHAnsi"/>
        </w:rPr>
        <w:t>La semana en la que se firma del acta de inicio, la secretaría técnica del Comité Técnico convocará a delegados/as quiénes integrarán este comité, con el fin de que durante la segunda semana se instale el Comité.</w:t>
      </w:r>
    </w:p>
    <w:p w:rsidRPr="00C00A64" w:rsidR="005C2D51" w:rsidP="007229E8" w:rsidRDefault="005C2D51" w14:paraId="28C5C851" w14:textId="4E6C684D">
      <w:pPr>
        <w:spacing w:before="240" w:after="240"/>
        <w:jc w:val="both"/>
        <w:rPr>
          <w:rFonts w:ascii="Garamond" w:hAnsi="Garamond" w:cstheme="minorHAnsi"/>
          <w:b/>
          <w:bCs/>
        </w:rPr>
      </w:pPr>
      <w:r w:rsidRPr="00C00A64">
        <w:rPr>
          <w:rFonts w:ascii="Garamond" w:hAnsi="Garamond" w:cstheme="minorHAnsi"/>
          <w:b/>
          <w:bCs/>
        </w:rPr>
        <w:t>Para esta primera sesión el contratista deberá presentar para aprobación los siguientes documentos:</w:t>
      </w:r>
    </w:p>
    <w:p w:rsidRPr="00C00A64" w:rsidR="005C2D51" w:rsidP="007229E8" w:rsidRDefault="005C2D51" w14:paraId="46A29AC6" w14:textId="77777777">
      <w:pPr>
        <w:numPr>
          <w:ilvl w:val="0"/>
          <w:numId w:val="6"/>
        </w:numPr>
        <w:pBdr>
          <w:top w:val="nil"/>
          <w:left w:val="nil"/>
          <w:bottom w:val="nil"/>
          <w:right w:val="nil"/>
          <w:between w:val="nil"/>
        </w:pBdr>
        <w:spacing w:before="240"/>
        <w:jc w:val="both"/>
        <w:rPr>
          <w:rFonts w:ascii="Garamond" w:hAnsi="Garamond" w:cstheme="minorHAnsi"/>
          <w:color w:val="000000"/>
        </w:rPr>
      </w:pPr>
      <w:r w:rsidRPr="00C00A64">
        <w:rPr>
          <w:rFonts w:ascii="Garamond" w:hAnsi="Garamond" w:cstheme="minorHAnsi"/>
          <w:color w:val="000000" w:themeColor="text1"/>
        </w:rPr>
        <w:t>Plan de trabajo.</w:t>
      </w:r>
    </w:p>
    <w:p w:rsidRPr="00C00A64" w:rsidR="005C2D51" w:rsidP="007229E8" w:rsidRDefault="005C2D51" w14:paraId="6718857B" w14:textId="77777777">
      <w:pPr>
        <w:numPr>
          <w:ilvl w:val="0"/>
          <w:numId w:val="6"/>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Cronograma detallado de actividades por etapas.</w:t>
      </w:r>
    </w:p>
    <w:p w:rsidRPr="00C00A64" w:rsidR="005C2D51" w:rsidP="007229E8" w:rsidRDefault="005C2D51" w14:paraId="32C59A93" w14:textId="77777777">
      <w:pPr>
        <w:numPr>
          <w:ilvl w:val="0"/>
          <w:numId w:val="6"/>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Metodología de trabajo.</w:t>
      </w:r>
    </w:p>
    <w:p w:rsidRPr="00C00A64" w:rsidR="004F5441" w:rsidP="007229E8" w:rsidRDefault="005C2D51" w14:paraId="797A00DD" w14:textId="1F78B629">
      <w:pPr>
        <w:numPr>
          <w:ilvl w:val="0"/>
          <w:numId w:val="6"/>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Estrategias de convocatoria para la población destinataria.</w:t>
      </w:r>
    </w:p>
    <w:p w:rsidRPr="00C00A64" w:rsidR="00CD7586" w:rsidP="007229E8" w:rsidRDefault="00CD7586" w14:paraId="6A3DA45F" w14:textId="77777777">
      <w:pPr>
        <w:pBdr>
          <w:top w:val="nil"/>
          <w:left w:val="nil"/>
          <w:bottom w:val="nil"/>
          <w:right w:val="nil"/>
          <w:between w:val="nil"/>
        </w:pBdr>
        <w:jc w:val="both"/>
        <w:rPr>
          <w:rFonts w:ascii="Garamond" w:hAnsi="Garamond" w:cstheme="minorHAnsi"/>
          <w:color w:val="000000"/>
        </w:rPr>
      </w:pPr>
    </w:p>
    <w:p w:rsidRPr="00C00A64" w:rsidR="00B376C0" w:rsidP="007229E8" w:rsidRDefault="009C7E0C" w14:paraId="5F3C89B3" w14:textId="2456DCBB">
      <w:pPr>
        <w:pStyle w:val="Prrafodelista"/>
        <w:numPr>
          <w:ilvl w:val="0"/>
          <w:numId w:val="10"/>
        </w:numPr>
        <w:pBdr>
          <w:top w:val="nil"/>
          <w:left w:val="nil"/>
          <w:bottom w:val="nil"/>
          <w:right w:val="nil"/>
          <w:between w:val="nil"/>
        </w:pBdr>
        <w:jc w:val="both"/>
        <w:rPr>
          <w:rFonts w:ascii="Garamond" w:hAnsi="Garamond" w:cstheme="minorHAnsi"/>
          <w:b/>
          <w:bCs/>
          <w:color w:val="000000"/>
        </w:rPr>
      </w:pPr>
      <w:r w:rsidRPr="00C00A64">
        <w:rPr>
          <w:rFonts w:ascii="Garamond" w:hAnsi="Garamond" w:cstheme="minorHAnsi"/>
          <w:b/>
          <w:bCs/>
          <w:color w:val="000000" w:themeColor="text1"/>
        </w:rPr>
        <w:t xml:space="preserve">DESCRIPCIÓN GENERAL DEL PROYECTO </w:t>
      </w:r>
    </w:p>
    <w:p w:rsidRPr="00C00A64" w:rsidR="007229E8" w:rsidP="00C00A64" w:rsidRDefault="007229E8" w14:paraId="1F1432DC" w14:textId="77777777">
      <w:pPr>
        <w:pStyle w:val="Prrafodelista"/>
        <w:pBdr>
          <w:top w:val="nil"/>
          <w:left w:val="nil"/>
          <w:bottom w:val="nil"/>
          <w:right w:val="nil"/>
          <w:between w:val="nil"/>
        </w:pBdr>
        <w:ind w:left="360"/>
        <w:jc w:val="both"/>
        <w:rPr>
          <w:rFonts w:ascii="Garamond" w:hAnsi="Garamond" w:cstheme="minorHAnsi"/>
          <w:b/>
          <w:bCs/>
          <w:color w:val="000000"/>
        </w:rPr>
      </w:pPr>
    </w:p>
    <w:p w:rsidRPr="00C00A64" w:rsidR="00B376C0" w:rsidP="007229E8" w:rsidRDefault="004803CE" w14:paraId="6EC9A35E" w14:textId="24309897">
      <w:pPr>
        <w:pBdr>
          <w:top w:val="nil"/>
          <w:left w:val="nil"/>
          <w:bottom w:val="nil"/>
          <w:right w:val="nil"/>
          <w:between w:val="nil"/>
        </w:pBdr>
        <w:ind w:right="567"/>
        <w:jc w:val="both"/>
        <w:rPr>
          <w:rFonts w:ascii="Garamond" w:hAnsi="Garamond" w:cstheme="minorHAnsi"/>
          <w:color w:val="000000"/>
        </w:rPr>
      </w:pPr>
      <w:r w:rsidRPr="00C00A64">
        <w:rPr>
          <w:rFonts w:ascii="Garamond" w:hAnsi="Garamond" w:cstheme="minorHAnsi"/>
          <w:color w:val="000000"/>
        </w:rPr>
        <w:t xml:space="preserve">El proyecto se ejecutará en </w:t>
      </w:r>
      <w:r w:rsidRPr="00C00A64" w:rsidR="00B03B84">
        <w:rPr>
          <w:rFonts w:ascii="Garamond" w:hAnsi="Garamond" w:cstheme="minorHAnsi"/>
          <w:color w:val="000000"/>
        </w:rPr>
        <w:t>cuatro</w:t>
      </w:r>
      <w:r w:rsidRPr="00C00A64">
        <w:rPr>
          <w:rFonts w:ascii="Garamond" w:hAnsi="Garamond" w:cstheme="minorHAnsi"/>
          <w:color w:val="000000"/>
        </w:rPr>
        <w:t xml:space="preserve"> etapas</w:t>
      </w:r>
      <w:commentRangeStart w:id="4"/>
      <w:r w:rsidRPr="00C00A64">
        <w:rPr>
          <w:rFonts w:ascii="Garamond" w:hAnsi="Garamond" w:cstheme="minorHAnsi"/>
          <w:color w:val="000000"/>
        </w:rPr>
        <w:t xml:space="preserve">: </w:t>
      </w:r>
      <w:r w:rsidRPr="00C00A64" w:rsidR="008D347A">
        <w:rPr>
          <w:rFonts w:ascii="Garamond" w:hAnsi="Garamond" w:cstheme="minorHAnsi"/>
          <w:color w:val="000000"/>
        </w:rPr>
        <w:t xml:space="preserve">(i) </w:t>
      </w:r>
      <w:r w:rsidRPr="00C00A64">
        <w:rPr>
          <w:rFonts w:ascii="Garamond" w:hAnsi="Garamond" w:cstheme="minorHAnsi"/>
          <w:color w:val="000000"/>
        </w:rPr>
        <w:t xml:space="preserve">Alistamiento, </w:t>
      </w:r>
      <w:r w:rsidRPr="00C00A64" w:rsidR="008D347A">
        <w:rPr>
          <w:rFonts w:ascii="Garamond" w:hAnsi="Garamond" w:cstheme="minorHAnsi"/>
          <w:color w:val="000000"/>
        </w:rPr>
        <w:t>(</w:t>
      </w:r>
      <w:proofErr w:type="spellStart"/>
      <w:r w:rsidRPr="00C00A64" w:rsidR="008D347A">
        <w:rPr>
          <w:rFonts w:ascii="Garamond" w:hAnsi="Garamond" w:cstheme="minorHAnsi"/>
          <w:color w:val="000000"/>
        </w:rPr>
        <w:t>ii</w:t>
      </w:r>
      <w:proofErr w:type="spellEnd"/>
      <w:r w:rsidRPr="00C00A64" w:rsidR="008D347A">
        <w:rPr>
          <w:rFonts w:ascii="Garamond" w:hAnsi="Garamond" w:cstheme="minorHAnsi"/>
          <w:color w:val="000000"/>
        </w:rPr>
        <w:t xml:space="preserve">) </w:t>
      </w:r>
      <w:r w:rsidRPr="00C00A64" w:rsidR="008A3005">
        <w:rPr>
          <w:rFonts w:ascii="Garamond" w:hAnsi="Garamond" w:cstheme="minorHAnsi"/>
          <w:color w:val="000000"/>
        </w:rPr>
        <w:t>presentación público</w:t>
      </w:r>
      <w:r w:rsidRPr="00C00A64">
        <w:rPr>
          <w:rFonts w:ascii="Garamond" w:hAnsi="Garamond" w:cstheme="minorHAnsi"/>
          <w:color w:val="000000"/>
        </w:rPr>
        <w:t>,</w:t>
      </w:r>
      <w:r w:rsidRPr="00C00A64" w:rsidR="002C3100">
        <w:rPr>
          <w:rFonts w:ascii="Garamond" w:hAnsi="Garamond" w:cstheme="minorHAnsi"/>
          <w:color w:val="000000"/>
        </w:rPr>
        <w:t xml:space="preserve"> </w:t>
      </w:r>
      <w:commentRangeEnd w:id="4"/>
      <w:r w:rsidRPr="00C00A64" w:rsidR="00DD5F7D">
        <w:rPr>
          <w:rStyle w:val="Refdecomentario"/>
        </w:rPr>
        <w:commentReference w:id="4"/>
      </w:r>
      <w:r w:rsidRPr="00C00A64" w:rsidR="008D347A">
        <w:rPr>
          <w:rFonts w:ascii="Garamond" w:hAnsi="Garamond" w:cstheme="minorHAnsi"/>
          <w:color w:val="000000"/>
        </w:rPr>
        <w:t>(</w:t>
      </w:r>
      <w:proofErr w:type="spellStart"/>
      <w:r w:rsidRPr="00C00A64" w:rsidR="008D347A">
        <w:rPr>
          <w:rFonts w:ascii="Garamond" w:hAnsi="Garamond" w:cstheme="minorHAnsi"/>
          <w:color w:val="000000"/>
        </w:rPr>
        <w:t>iii</w:t>
      </w:r>
      <w:proofErr w:type="spellEnd"/>
      <w:r w:rsidRPr="00C00A64" w:rsidR="008D347A">
        <w:rPr>
          <w:rFonts w:ascii="Garamond" w:hAnsi="Garamond" w:cstheme="minorHAnsi"/>
          <w:color w:val="000000"/>
        </w:rPr>
        <w:t>)</w:t>
      </w:r>
      <w:r w:rsidRPr="00C00A64" w:rsidR="008A3005">
        <w:rPr>
          <w:rFonts w:ascii="Garamond" w:hAnsi="Garamond" w:cstheme="minorHAnsi"/>
          <w:color w:val="000000"/>
        </w:rPr>
        <w:t xml:space="preserve"> ejecución de las actividades del contrato, y (</w:t>
      </w:r>
      <w:proofErr w:type="spellStart"/>
      <w:r w:rsidRPr="00C00A64" w:rsidR="008A3005">
        <w:rPr>
          <w:rFonts w:ascii="Garamond" w:hAnsi="Garamond" w:cstheme="minorHAnsi"/>
          <w:color w:val="000000"/>
        </w:rPr>
        <w:t>iv</w:t>
      </w:r>
      <w:proofErr w:type="spellEnd"/>
      <w:r w:rsidRPr="00C00A64" w:rsidR="008A3005">
        <w:rPr>
          <w:rFonts w:ascii="Garamond" w:hAnsi="Garamond" w:cstheme="minorHAnsi"/>
          <w:color w:val="000000"/>
        </w:rPr>
        <w:t>) evaluación y cierre de las actividades.</w:t>
      </w:r>
      <w:r w:rsidRPr="00C00A64" w:rsidR="00F847E5">
        <w:rPr>
          <w:rFonts w:ascii="Garamond" w:hAnsi="Garamond" w:cstheme="minorHAnsi"/>
          <w:color w:val="000000"/>
        </w:rPr>
        <w:t xml:space="preserve"> </w:t>
      </w:r>
    </w:p>
    <w:p w:rsidRPr="00C00A64" w:rsidR="00786274" w:rsidP="007229E8" w:rsidRDefault="00786274" w14:paraId="5D98301E" w14:textId="77777777">
      <w:pPr>
        <w:pBdr>
          <w:top w:val="nil"/>
          <w:left w:val="nil"/>
          <w:bottom w:val="nil"/>
          <w:right w:val="nil"/>
          <w:between w:val="nil"/>
        </w:pBdr>
        <w:ind w:right="567"/>
        <w:jc w:val="both"/>
        <w:rPr>
          <w:rFonts w:ascii="Garamond" w:hAnsi="Garamond" w:cstheme="minorHAnsi"/>
          <w:color w:val="000000"/>
        </w:rPr>
      </w:pPr>
    </w:p>
    <w:p w:rsidR="00052DDF" w:rsidP="007229E8" w:rsidRDefault="00EF7ED2" w14:paraId="7B218BF5" w14:textId="55C333EC">
      <w:pPr>
        <w:pStyle w:val="Prrafodelista"/>
        <w:numPr>
          <w:ilvl w:val="1"/>
          <w:numId w:val="10"/>
        </w:numPr>
        <w:jc w:val="both"/>
        <w:rPr>
          <w:rFonts w:ascii="Garamond" w:hAnsi="Garamond" w:cstheme="minorHAnsi"/>
          <w:b/>
          <w:bCs/>
        </w:rPr>
      </w:pPr>
      <w:r w:rsidRPr="00C00A64">
        <w:rPr>
          <w:rFonts w:ascii="Garamond" w:hAnsi="Garamond" w:cstheme="minorHAnsi"/>
          <w:b/>
          <w:bCs/>
        </w:rPr>
        <w:t xml:space="preserve"> </w:t>
      </w:r>
      <w:r w:rsidRPr="00C00A64" w:rsidR="00B01CD0">
        <w:rPr>
          <w:rFonts w:ascii="Garamond" w:hAnsi="Garamond" w:cstheme="minorHAnsi"/>
          <w:b/>
          <w:bCs/>
        </w:rPr>
        <w:t xml:space="preserve">(I) </w:t>
      </w:r>
      <w:r w:rsidRPr="00C00A64" w:rsidR="00052DDF">
        <w:rPr>
          <w:rFonts w:ascii="Garamond" w:hAnsi="Garamond" w:cstheme="minorHAnsi"/>
          <w:b/>
          <w:bCs/>
        </w:rPr>
        <w:t>Etapa de Alistamiento</w:t>
      </w:r>
    </w:p>
    <w:p w:rsidRPr="00C00A64" w:rsidR="00A66398" w:rsidP="00A66398" w:rsidRDefault="00A66398" w14:paraId="041F1CE6" w14:textId="77777777">
      <w:pPr>
        <w:pStyle w:val="Prrafodelista"/>
        <w:ind w:left="502"/>
        <w:jc w:val="both"/>
        <w:rPr>
          <w:rFonts w:ascii="Garamond" w:hAnsi="Garamond" w:cstheme="minorHAnsi"/>
          <w:b/>
          <w:bCs/>
        </w:rPr>
      </w:pPr>
    </w:p>
    <w:p w:rsidR="004F5441" w:rsidP="007229E8" w:rsidRDefault="00052DDF" w14:paraId="0B3DC886" w14:textId="1C369608">
      <w:pPr>
        <w:jc w:val="both"/>
        <w:rPr>
          <w:rFonts w:ascii="Garamond" w:hAnsi="Garamond" w:cstheme="minorHAnsi"/>
        </w:rPr>
      </w:pPr>
      <w:r w:rsidRPr="00C00A64">
        <w:rPr>
          <w:rFonts w:ascii="Garamond" w:hAnsi="Garamond" w:cstheme="minorHAnsi"/>
        </w:rPr>
        <w:t>Durante esta etapa se debe alistar todo lo requerido para la correcta ejecución del proyecto, es decir, instalar el comité técnico de seguimiento y control</w:t>
      </w:r>
      <w:r w:rsidRPr="00C00A64" w:rsidR="001447C2">
        <w:rPr>
          <w:rFonts w:ascii="Garamond" w:hAnsi="Garamond" w:cstheme="minorHAnsi"/>
        </w:rPr>
        <w:t>, presentar un cronograma detallado que describa cada una de las actividades a realizar</w:t>
      </w:r>
      <w:r w:rsidRPr="00C00A64">
        <w:rPr>
          <w:rFonts w:ascii="Garamond" w:hAnsi="Garamond" w:cstheme="minorHAnsi"/>
        </w:rPr>
        <w:t xml:space="preserve"> y organizar el plan de trabajo para los</w:t>
      </w:r>
      <w:r w:rsidRPr="00C00A64" w:rsidR="004F5441">
        <w:rPr>
          <w:rFonts w:ascii="Garamond" w:hAnsi="Garamond" w:cstheme="minorHAnsi"/>
        </w:rPr>
        <w:t xml:space="preserve"> seis (6)</w:t>
      </w:r>
      <w:r w:rsidRPr="00C00A64">
        <w:rPr>
          <w:rFonts w:ascii="Garamond" w:hAnsi="Garamond" w:cstheme="minorHAnsi"/>
        </w:rPr>
        <w:t xml:space="preserve"> </w:t>
      </w:r>
      <w:r w:rsidRPr="00C00A64" w:rsidR="004F5441">
        <w:rPr>
          <w:rFonts w:ascii="Garamond" w:hAnsi="Garamond" w:cstheme="minorHAnsi"/>
        </w:rPr>
        <w:t>meses de ejecución</w:t>
      </w:r>
      <w:r w:rsidRPr="00C00A64">
        <w:rPr>
          <w:rFonts w:ascii="Garamond" w:hAnsi="Garamond" w:cstheme="minorHAnsi"/>
        </w:rPr>
        <w:t>, teniendo en cuenta experiencias previas y posibles imprevistos</w:t>
      </w:r>
      <w:r w:rsidRPr="00C00A64" w:rsidR="003F1D43">
        <w:rPr>
          <w:rFonts w:ascii="Garamond" w:hAnsi="Garamond" w:cstheme="minorHAnsi"/>
        </w:rPr>
        <w:t>, alistar todas las metodologías necesarias para la ejecución de las siguientes etapas</w:t>
      </w:r>
      <w:r w:rsidRPr="00C00A64" w:rsidR="002178A1">
        <w:rPr>
          <w:rFonts w:ascii="Garamond" w:hAnsi="Garamond" w:cstheme="minorHAnsi"/>
        </w:rPr>
        <w:t xml:space="preserve"> y actividades</w:t>
      </w:r>
      <w:r w:rsidRPr="00C00A64">
        <w:rPr>
          <w:rFonts w:ascii="Garamond" w:hAnsi="Garamond" w:cstheme="minorHAnsi"/>
        </w:rPr>
        <w:t xml:space="preserve">. </w:t>
      </w:r>
    </w:p>
    <w:p w:rsidRPr="00C00A64" w:rsidR="00CF7FDB" w:rsidP="007229E8" w:rsidRDefault="00CF7FDB" w14:paraId="405D40D9" w14:textId="77777777">
      <w:pPr>
        <w:jc w:val="both"/>
        <w:rPr>
          <w:rFonts w:ascii="Garamond" w:hAnsi="Garamond" w:cstheme="minorHAnsi"/>
        </w:rPr>
      </w:pPr>
    </w:p>
    <w:p w:rsidR="00CF7FDB" w:rsidP="007229E8" w:rsidRDefault="002178A1" w14:paraId="3C92C450" w14:textId="4905D04C">
      <w:pPr>
        <w:jc w:val="both"/>
        <w:rPr>
          <w:rFonts w:ascii="Garamond" w:hAnsi="Garamond" w:cstheme="minorHAnsi"/>
        </w:rPr>
      </w:pPr>
      <w:r w:rsidRPr="00C00A64">
        <w:rPr>
          <w:rFonts w:ascii="Garamond" w:hAnsi="Garamond" w:cstheme="minorHAnsi"/>
        </w:rPr>
        <w:t>Se deben tener en cuenta los siguientes puntos en la etapa de alistamiento:</w:t>
      </w:r>
    </w:p>
    <w:p w:rsidRPr="00C00A64" w:rsidR="00CF7FDB" w:rsidP="007229E8" w:rsidRDefault="00CF7FDB" w14:paraId="5B9C0C23" w14:textId="77777777">
      <w:pPr>
        <w:jc w:val="both"/>
        <w:rPr>
          <w:rFonts w:ascii="Garamond" w:hAnsi="Garamond" w:cstheme="minorHAnsi"/>
        </w:rPr>
      </w:pPr>
    </w:p>
    <w:p w:rsidRPr="00C00A64" w:rsidR="002178A1" w:rsidP="6D94D206" w:rsidRDefault="002178A1" w14:paraId="66EC430F" w14:textId="166AB166" w14:noSpellErr="1">
      <w:pPr>
        <w:pStyle w:val="Prrafodelista"/>
        <w:numPr>
          <w:ilvl w:val="0"/>
          <w:numId w:val="14"/>
        </w:numPr>
        <w:jc w:val="both"/>
        <w:rPr>
          <w:rFonts w:ascii="Garamond" w:hAnsi="Garamond" w:cs="Calibri" w:cstheme="minorAscii"/>
          <w:lang w:val="es-ES"/>
        </w:rPr>
      </w:pPr>
      <w:r w:rsidRPr="6D94D206" w:rsidR="002178A1">
        <w:rPr>
          <w:rFonts w:ascii="Garamond" w:hAnsi="Garamond" w:cs="Calibri" w:cstheme="minorAscii"/>
          <w:lang w:val="es-ES"/>
        </w:rPr>
        <w:t xml:space="preserve">En un término no mayor a </w:t>
      </w:r>
      <w:r w:rsidRPr="6D94D206" w:rsidR="00134D13">
        <w:rPr>
          <w:rFonts w:ascii="Garamond" w:hAnsi="Garamond" w:cs="Calibri" w:cstheme="minorAscii"/>
          <w:lang w:val="es-ES"/>
        </w:rPr>
        <w:t>QUINCE</w:t>
      </w:r>
      <w:r w:rsidRPr="6D94D206" w:rsidR="002178A1">
        <w:rPr>
          <w:rFonts w:ascii="Garamond" w:hAnsi="Garamond" w:cs="Calibri" w:cstheme="minorAscii"/>
          <w:lang w:val="es-ES"/>
        </w:rPr>
        <w:t xml:space="preserve"> (1</w:t>
      </w:r>
      <w:r w:rsidRPr="6D94D206" w:rsidR="00134D13">
        <w:rPr>
          <w:rFonts w:ascii="Garamond" w:hAnsi="Garamond" w:cs="Calibri" w:cstheme="minorAscii"/>
          <w:lang w:val="es-ES"/>
        </w:rPr>
        <w:t>5</w:t>
      </w:r>
      <w:r w:rsidRPr="6D94D206" w:rsidR="002178A1">
        <w:rPr>
          <w:rFonts w:ascii="Garamond" w:hAnsi="Garamond" w:cs="Calibri" w:cstheme="minorAscii"/>
          <w:lang w:val="es-ES"/>
        </w:rPr>
        <w:t>) DIAS HÁBILES, posterior a la suscripción del acta de inicio el contratista deberá, junto con el apoyo a la supervisión, convocar al primer comité técnico para determinar las generalidades del contrato y aclarar las inquietudes que frente a los documentos que integran el contrato se tengan.</w:t>
      </w:r>
    </w:p>
    <w:p w:rsidRPr="00C00A64" w:rsidR="002178A1" w:rsidP="007229E8" w:rsidRDefault="002178A1" w14:paraId="4CA5C106" w14:textId="77777777">
      <w:pPr>
        <w:pStyle w:val="Prrafodelista"/>
        <w:numPr>
          <w:ilvl w:val="0"/>
          <w:numId w:val="14"/>
        </w:numPr>
        <w:jc w:val="both"/>
        <w:rPr>
          <w:rFonts w:ascii="Garamond" w:hAnsi="Garamond" w:cstheme="minorHAnsi"/>
          <w:lang w:val="es"/>
        </w:rPr>
      </w:pPr>
      <w:r w:rsidRPr="00C00A64">
        <w:rPr>
          <w:rFonts w:ascii="Garamond" w:hAnsi="Garamond" w:cstheme="minorHAnsi"/>
          <w:lang w:val="es"/>
        </w:rPr>
        <w:t>Durante el primer mes de ejecución, posterior a la suscripción del acta de inicio el contratista deberá entregar al comité técnico el diseño de piezas publicitarias, plan de trabajo, el cronograma general y específico de las actividades a realizar y hoja de vida del talento humano requerido.</w:t>
      </w:r>
    </w:p>
    <w:p w:rsidRPr="00C00A64" w:rsidR="002178A1" w:rsidP="007229E8" w:rsidRDefault="002178A1" w14:paraId="0A754130" w14:textId="77777777">
      <w:pPr>
        <w:pStyle w:val="Prrafodelista"/>
        <w:numPr>
          <w:ilvl w:val="0"/>
          <w:numId w:val="14"/>
        </w:numPr>
        <w:jc w:val="both"/>
        <w:rPr>
          <w:rFonts w:ascii="Garamond" w:hAnsi="Garamond" w:cstheme="minorHAnsi"/>
          <w:lang w:val="es"/>
        </w:rPr>
      </w:pPr>
      <w:r w:rsidRPr="00C00A64">
        <w:rPr>
          <w:rFonts w:ascii="Garamond" w:hAnsi="Garamond" w:cstheme="minorHAnsi"/>
          <w:lang w:val="es"/>
        </w:rPr>
        <w:t xml:space="preserve">El cronograma y plan de trabajo deberá ser entregado por parte del contratista en concordancia con la fecha del acta de inicio y tiempo establecido para la ejecución del contrato, el cronograma deberá desagregar las actividades generales y especificas por fase y componente donde se especifiquen las fechas y horarios de ejecución de estas y servicios a realizar, articulando con las entidades que correspondan y contribuyan al </w:t>
      </w:r>
      <w:r w:rsidRPr="00C00A64">
        <w:rPr>
          <w:rFonts w:ascii="Garamond" w:hAnsi="Garamond" w:cstheme="minorHAnsi"/>
          <w:lang w:val="es"/>
        </w:rPr>
        <w:lastRenderedPageBreak/>
        <w:t>desarrollo de cada componente. El plan de trabajo deberá contener las bases conceptuales y metodológicas con las cuales se adelantarán las actividades propuestas en cada uno de los componentes.</w:t>
      </w:r>
    </w:p>
    <w:p w:rsidRPr="00C00A64" w:rsidR="009C7E0C" w:rsidP="007229E8" w:rsidRDefault="002178A1" w14:paraId="3AD39914" w14:textId="77777777">
      <w:pPr>
        <w:pStyle w:val="Prrafodelista"/>
        <w:numPr>
          <w:ilvl w:val="0"/>
          <w:numId w:val="14"/>
        </w:numPr>
        <w:jc w:val="both"/>
        <w:rPr>
          <w:rFonts w:ascii="Garamond" w:hAnsi="Garamond" w:cstheme="minorHAnsi"/>
          <w:lang w:val="es"/>
        </w:rPr>
      </w:pPr>
      <w:r w:rsidRPr="00C00A64">
        <w:rPr>
          <w:rFonts w:ascii="Garamond" w:hAnsi="Garamond" w:cstheme="minorHAnsi"/>
          <w:lang w:val="es"/>
        </w:rPr>
        <w:t>El contratista tendrá a cargo toda la organización logística de los eventos y demás actividades, desde el transporte, material POP de la convocatoria y piezas comunicativas de cada componente, suministrando todos los elementos necesarios para la ejecución de las actividades y los demás que se requieran para la óptima ejecución del contrato.</w:t>
      </w:r>
    </w:p>
    <w:p w:rsidRPr="00C00A64" w:rsidR="009C7E0C" w:rsidP="007229E8" w:rsidRDefault="002178A1" w14:paraId="1444DC53" w14:textId="77777777">
      <w:pPr>
        <w:pStyle w:val="Prrafodelista"/>
        <w:numPr>
          <w:ilvl w:val="0"/>
          <w:numId w:val="14"/>
        </w:numPr>
        <w:jc w:val="both"/>
        <w:rPr>
          <w:rFonts w:ascii="Garamond" w:hAnsi="Garamond" w:cstheme="minorHAnsi"/>
          <w:lang w:val="es"/>
        </w:rPr>
      </w:pPr>
      <w:r w:rsidRPr="00C00A64">
        <w:rPr>
          <w:rFonts w:ascii="Garamond" w:hAnsi="Garamond" w:cstheme="minorHAnsi"/>
          <w:lang w:val="es"/>
        </w:rPr>
        <w:t>El contratista deberá garantizar la convocatoria y participación de personas a vincular en cada actividad y/o evento a desarrollar, en articulación con las lideresas del territorio y entidades con presencia local en el territorio, lo anterior debe contar con el debido registro fotográfico y demás evidencias que soporten el ejercicio de la convocatoria.</w:t>
      </w:r>
    </w:p>
    <w:p w:rsidRPr="00C00A64" w:rsidR="009C7E0C" w:rsidP="007229E8" w:rsidRDefault="002178A1" w14:paraId="3C5DBD0A" w14:textId="77777777">
      <w:pPr>
        <w:pStyle w:val="Prrafodelista"/>
        <w:numPr>
          <w:ilvl w:val="0"/>
          <w:numId w:val="14"/>
        </w:numPr>
        <w:jc w:val="both"/>
        <w:rPr>
          <w:rFonts w:ascii="Garamond" w:hAnsi="Garamond" w:cstheme="minorHAnsi"/>
          <w:lang w:val="es"/>
        </w:rPr>
      </w:pPr>
      <w:r w:rsidRPr="00C00A64">
        <w:rPr>
          <w:rFonts w:ascii="Garamond" w:hAnsi="Garamond" w:cstheme="minorHAnsi"/>
          <w:lang w:val="es"/>
        </w:rPr>
        <w:t>Durante el primer mes de ejecución, posterior a la suscripción del acta de inicio el contratista deberá entregar al comité técnico el diseño los formatos mediante los cuales se llevará cabo el registro de los suministros utilizados en cada una de las actividades y se deberá detallar las características técnicas de cada uno de los elementos, los mismos deberán contar con datos como nombre del contratista y No. de contrato, además de los logos institucionales de las dos partes (FDLM y contratista) estos formatos deberán contar con previa aprobación por parte del comité técnico.</w:t>
      </w:r>
    </w:p>
    <w:p w:rsidRPr="00C00A64" w:rsidR="009C7E0C" w:rsidP="007229E8" w:rsidRDefault="002178A1" w14:paraId="4D2585CB" w14:textId="4100D756">
      <w:pPr>
        <w:pStyle w:val="Prrafodelista"/>
        <w:numPr>
          <w:ilvl w:val="0"/>
          <w:numId w:val="14"/>
        </w:numPr>
        <w:jc w:val="both"/>
        <w:rPr>
          <w:rFonts w:ascii="Garamond" w:hAnsi="Garamond" w:cstheme="minorHAnsi"/>
          <w:lang w:val="es"/>
        </w:rPr>
      </w:pPr>
      <w:r w:rsidRPr="00C00A64">
        <w:rPr>
          <w:rFonts w:ascii="Garamond" w:hAnsi="Garamond" w:cstheme="minorHAnsi"/>
          <w:lang w:val="es"/>
        </w:rPr>
        <w:t xml:space="preserve">Durante el primer mes de ejecución, posterior a la suscripción del acta de inicio el contratista deberá entregar al comité técnico el diseño de los formatos correspondientes al registro de </w:t>
      </w:r>
      <w:r w:rsidR="00134D13">
        <w:rPr>
          <w:rFonts w:ascii="Garamond" w:hAnsi="Garamond" w:cstheme="minorHAnsi"/>
          <w:lang w:val="es"/>
        </w:rPr>
        <w:t>inscripción</w:t>
      </w:r>
      <w:r w:rsidRPr="00C00A64">
        <w:rPr>
          <w:rFonts w:ascii="Garamond" w:hAnsi="Garamond" w:cstheme="minorHAnsi"/>
          <w:lang w:val="es"/>
        </w:rPr>
        <w:t xml:space="preserve"> de comunidad y/o beneficiarias el cual debe contener las siguientes características y/o información:</w:t>
      </w:r>
    </w:p>
    <w:p w:rsidRPr="00C00A64" w:rsidR="009C7E0C" w:rsidP="00531B34" w:rsidRDefault="002178A1" w14:paraId="1A386DAE" w14:textId="77777777">
      <w:pPr>
        <w:pStyle w:val="Prrafodelista"/>
        <w:numPr>
          <w:ilvl w:val="0"/>
          <w:numId w:val="15"/>
        </w:numPr>
        <w:jc w:val="both"/>
        <w:rPr>
          <w:rFonts w:ascii="Garamond" w:hAnsi="Garamond" w:cstheme="minorHAnsi"/>
          <w:lang w:val="es"/>
        </w:rPr>
      </w:pPr>
      <w:r w:rsidRPr="00C00A64">
        <w:rPr>
          <w:rFonts w:ascii="Garamond" w:hAnsi="Garamond" w:cstheme="minorHAnsi"/>
          <w:lang w:val="es"/>
        </w:rPr>
        <w:t>Nombre Complet</w:t>
      </w:r>
      <w:r w:rsidRPr="00C00A64" w:rsidR="009C7E0C">
        <w:rPr>
          <w:rFonts w:ascii="Garamond" w:hAnsi="Garamond" w:cstheme="minorHAnsi"/>
          <w:lang w:val="es"/>
        </w:rPr>
        <w:t>o</w:t>
      </w:r>
    </w:p>
    <w:p w:rsidRPr="00C00A64" w:rsidR="009C7E0C" w:rsidP="00531B34" w:rsidRDefault="002178A1" w14:paraId="5E2954CC" w14:textId="72A6F44B">
      <w:pPr>
        <w:pStyle w:val="Prrafodelista"/>
        <w:numPr>
          <w:ilvl w:val="0"/>
          <w:numId w:val="15"/>
        </w:numPr>
        <w:jc w:val="both"/>
        <w:rPr>
          <w:rFonts w:ascii="Garamond" w:hAnsi="Garamond" w:cstheme="minorHAnsi"/>
          <w:lang w:val="es"/>
        </w:rPr>
      </w:pPr>
      <w:r w:rsidRPr="00C00A64">
        <w:rPr>
          <w:rFonts w:ascii="Garamond" w:hAnsi="Garamond" w:cstheme="minorHAnsi"/>
          <w:lang w:val="es"/>
        </w:rPr>
        <w:t>Número de Identificació</w:t>
      </w:r>
      <w:r w:rsidRPr="00C00A64" w:rsidR="009C7E0C">
        <w:rPr>
          <w:rFonts w:ascii="Garamond" w:hAnsi="Garamond" w:cstheme="minorHAnsi"/>
          <w:lang w:val="es"/>
        </w:rPr>
        <w:t>n.</w:t>
      </w:r>
    </w:p>
    <w:p w:rsidRPr="00C00A64" w:rsidR="009C7E0C" w:rsidP="00531B34" w:rsidRDefault="002178A1" w14:paraId="441687E5" w14:textId="77777777">
      <w:pPr>
        <w:pStyle w:val="Prrafodelista"/>
        <w:numPr>
          <w:ilvl w:val="0"/>
          <w:numId w:val="15"/>
        </w:numPr>
        <w:jc w:val="both"/>
        <w:rPr>
          <w:rFonts w:ascii="Garamond" w:hAnsi="Garamond" w:cstheme="minorHAnsi"/>
          <w:lang w:val="es"/>
        </w:rPr>
      </w:pPr>
      <w:r w:rsidRPr="00C00A64">
        <w:rPr>
          <w:rFonts w:ascii="Garamond" w:hAnsi="Garamond" w:cstheme="minorHAnsi"/>
          <w:lang w:val="es"/>
        </w:rPr>
        <w:t>Eda</w:t>
      </w:r>
      <w:r w:rsidRPr="00C00A64" w:rsidR="009C7E0C">
        <w:rPr>
          <w:rFonts w:ascii="Garamond" w:hAnsi="Garamond" w:cstheme="minorHAnsi"/>
          <w:lang w:val="es"/>
        </w:rPr>
        <w:t>d.</w:t>
      </w:r>
    </w:p>
    <w:p w:rsidRPr="00C00A64" w:rsidR="009C7E0C" w:rsidP="00531B34" w:rsidRDefault="002178A1" w14:paraId="2639E06D" w14:textId="77777777">
      <w:pPr>
        <w:pStyle w:val="Prrafodelista"/>
        <w:numPr>
          <w:ilvl w:val="0"/>
          <w:numId w:val="15"/>
        </w:numPr>
        <w:jc w:val="both"/>
        <w:rPr>
          <w:rFonts w:ascii="Garamond" w:hAnsi="Garamond" w:cstheme="minorHAnsi"/>
          <w:lang w:val="es"/>
        </w:rPr>
      </w:pPr>
      <w:r w:rsidRPr="00C00A64">
        <w:rPr>
          <w:rFonts w:ascii="Garamond" w:hAnsi="Garamond" w:cstheme="minorHAnsi"/>
          <w:lang w:val="es"/>
        </w:rPr>
        <w:t>Sex</w:t>
      </w:r>
      <w:r w:rsidRPr="00C00A64" w:rsidR="009C7E0C">
        <w:rPr>
          <w:rFonts w:ascii="Garamond" w:hAnsi="Garamond" w:cstheme="minorHAnsi"/>
          <w:lang w:val="es"/>
        </w:rPr>
        <w:t>o.</w:t>
      </w:r>
    </w:p>
    <w:p w:rsidRPr="00C00A64" w:rsidR="009C7E0C" w:rsidP="00531B34" w:rsidRDefault="002178A1" w14:paraId="784275ED" w14:textId="77777777">
      <w:pPr>
        <w:pStyle w:val="Prrafodelista"/>
        <w:numPr>
          <w:ilvl w:val="0"/>
          <w:numId w:val="15"/>
        </w:numPr>
        <w:jc w:val="both"/>
        <w:rPr>
          <w:rFonts w:ascii="Garamond" w:hAnsi="Garamond" w:cstheme="minorHAnsi"/>
          <w:lang w:val="es"/>
        </w:rPr>
      </w:pPr>
      <w:r w:rsidRPr="00C00A64">
        <w:rPr>
          <w:rFonts w:ascii="Garamond" w:hAnsi="Garamond" w:cstheme="minorHAnsi"/>
          <w:lang w:val="es"/>
        </w:rPr>
        <w:t>Orientación Sexual</w:t>
      </w:r>
    </w:p>
    <w:p w:rsidRPr="00C00A64" w:rsidR="009C7E0C" w:rsidP="00531B34" w:rsidRDefault="002178A1" w14:paraId="58F544DD" w14:textId="77777777">
      <w:pPr>
        <w:pStyle w:val="Prrafodelista"/>
        <w:numPr>
          <w:ilvl w:val="0"/>
          <w:numId w:val="15"/>
        </w:numPr>
        <w:jc w:val="both"/>
        <w:rPr>
          <w:rFonts w:ascii="Garamond" w:hAnsi="Garamond" w:cstheme="minorHAnsi"/>
          <w:lang w:val="es"/>
        </w:rPr>
      </w:pPr>
      <w:r w:rsidRPr="00C00A64">
        <w:rPr>
          <w:rFonts w:ascii="Garamond" w:hAnsi="Garamond" w:cstheme="minorHAnsi"/>
          <w:lang w:val="es"/>
        </w:rPr>
        <w:t>Identidad de género</w:t>
      </w:r>
    </w:p>
    <w:p w:rsidRPr="00C00A64" w:rsidR="009C7E0C" w:rsidP="00531B34" w:rsidRDefault="002178A1" w14:paraId="1D64398C" w14:textId="77777777">
      <w:pPr>
        <w:pStyle w:val="Prrafodelista"/>
        <w:numPr>
          <w:ilvl w:val="0"/>
          <w:numId w:val="15"/>
        </w:numPr>
        <w:jc w:val="both"/>
        <w:rPr>
          <w:rFonts w:ascii="Garamond" w:hAnsi="Garamond" w:cstheme="minorHAnsi"/>
          <w:lang w:val="es"/>
        </w:rPr>
      </w:pPr>
      <w:r w:rsidRPr="00C00A64">
        <w:rPr>
          <w:rFonts w:ascii="Garamond" w:hAnsi="Garamond" w:cstheme="minorHAnsi"/>
          <w:lang w:val="es"/>
        </w:rPr>
        <w:t>Pertenencia étnica</w:t>
      </w:r>
      <w:r w:rsidRPr="00C00A64" w:rsidR="009C7E0C">
        <w:rPr>
          <w:rFonts w:ascii="Garamond" w:hAnsi="Garamond" w:cstheme="minorHAnsi"/>
          <w:lang w:val="es"/>
        </w:rPr>
        <w:t>.</w:t>
      </w:r>
    </w:p>
    <w:p w:rsidRPr="00C00A64" w:rsidR="009C7E0C" w:rsidP="00531B34" w:rsidRDefault="002178A1" w14:paraId="2BE4BE8E" w14:textId="77777777">
      <w:pPr>
        <w:pStyle w:val="Prrafodelista"/>
        <w:numPr>
          <w:ilvl w:val="0"/>
          <w:numId w:val="15"/>
        </w:numPr>
        <w:jc w:val="both"/>
        <w:rPr>
          <w:rFonts w:ascii="Garamond" w:hAnsi="Garamond" w:cstheme="minorHAnsi"/>
          <w:lang w:val="es"/>
        </w:rPr>
      </w:pPr>
      <w:r w:rsidRPr="00C00A64">
        <w:rPr>
          <w:rFonts w:ascii="Garamond" w:hAnsi="Garamond" w:cstheme="minorHAnsi"/>
          <w:lang w:val="es"/>
        </w:rPr>
        <w:t>Tipo de Discapacidad (cuando aplique)</w:t>
      </w:r>
    </w:p>
    <w:p w:rsidRPr="00C00A64" w:rsidR="009C7E0C" w:rsidP="00531B34" w:rsidRDefault="002178A1" w14:paraId="65C2F88A" w14:textId="77777777">
      <w:pPr>
        <w:pStyle w:val="Prrafodelista"/>
        <w:numPr>
          <w:ilvl w:val="0"/>
          <w:numId w:val="15"/>
        </w:numPr>
        <w:jc w:val="both"/>
        <w:rPr>
          <w:rFonts w:ascii="Garamond" w:hAnsi="Garamond" w:cstheme="minorHAnsi"/>
          <w:lang w:val="es"/>
        </w:rPr>
      </w:pPr>
      <w:r w:rsidRPr="00C00A64">
        <w:rPr>
          <w:rFonts w:ascii="Garamond" w:hAnsi="Garamond" w:cstheme="minorHAnsi"/>
          <w:lang w:val="es"/>
        </w:rPr>
        <w:t>Grado de escolaridad</w:t>
      </w:r>
    </w:p>
    <w:p w:rsidRPr="00C00A64" w:rsidR="009C7E0C" w:rsidP="00531B34" w:rsidRDefault="002178A1" w14:paraId="0371679C" w14:textId="77777777">
      <w:pPr>
        <w:pStyle w:val="Prrafodelista"/>
        <w:numPr>
          <w:ilvl w:val="0"/>
          <w:numId w:val="15"/>
        </w:numPr>
        <w:jc w:val="both"/>
        <w:rPr>
          <w:rFonts w:ascii="Garamond" w:hAnsi="Garamond" w:cstheme="minorHAnsi"/>
          <w:lang w:val="es"/>
        </w:rPr>
      </w:pPr>
      <w:r w:rsidRPr="00C00A64">
        <w:rPr>
          <w:rFonts w:ascii="Garamond" w:hAnsi="Garamond" w:cstheme="minorHAnsi"/>
          <w:lang w:val="es"/>
        </w:rPr>
        <w:t>Cómo se enteró de la convocatori</w:t>
      </w:r>
      <w:r w:rsidRPr="00C00A64" w:rsidR="009C7E0C">
        <w:rPr>
          <w:rFonts w:ascii="Garamond" w:hAnsi="Garamond" w:cstheme="minorHAnsi"/>
          <w:lang w:val="es"/>
        </w:rPr>
        <w:t>a</w:t>
      </w:r>
    </w:p>
    <w:p w:rsidRPr="00C00A64" w:rsidR="009C7E0C" w:rsidP="00531B34" w:rsidRDefault="002178A1" w14:paraId="46FAA10B" w14:textId="77777777">
      <w:pPr>
        <w:pStyle w:val="Prrafodelista"/>
        <w:numPr>
          <w:ilvl w:val="0"/>
          <w:numId w:val="15"/>
        </w:numPr>
        <w:jc w:val="both"/>
        <w:rPr>
          <w:rFonts w:ascii="Garamond" w:hAnsi="Garamond" w:cstheme="minorHAnsi"/>
          <w:lang w:val="es"/>
        </w:rPr>
      </w:pPr>
      <w:r w:rsidRPr="00C00A64">
        <w:rPr>
          <w:rFonts w:ascii="Garamond" w:hAnsi="Garamond" w:cstheme="minorHAnsi"/>
          <w:lang w:val="es"/>
        </w:rPr>
        <w:t>Teléfono</w:t>
      </w:r>
    </w:p>
    <w:p w:rsidRPr="00C00A64" w:rsidR="009C7E0C" w:rsidP="00531B34" w:rsidRDefault="002178A1" w14:paraId="3540E3C7" w14:textId="77777777">
      <w:pPr>
        <w:pStyle w:val="Prrafodelista"/>
        <w:numPr>
          <w:ilvl w:val="0"/>
          <w:numId w:val="15"/>
        </w:numPr>
        <w:jc w:val="both"/>
        <w:rPr>
          <w:rFonts w:ascii="Garamond" w:hAnsi="Garamond" w:cstheme="minorHAnsi"/>
          <w:lang w:val="es"/>
        </w:rPr>
      </w:pPr>
      <w:r w:rsidRPr="00C00A64">
        <w:rPr>
          <w:rFonts w:ascii="Garamond" w:hAnsi="Garamond" w:cstheme="minorHAnsi"/>
          <w:lang w:val="es"/>
        </w:rPr>
        <w:t>Correo electrónico</w:t>
      </w:r>
      <w:r w:rsidRPr="00C00A64" w:rsidR="009C7E0C">
        <w:rPr>
          <w:rFonts w:ascii="Garamond" w:hAnsi="Garamond" w:cstheme="minorHAnsi"/>
          <w:lang w:val="es"/>
        </w:rPr>
        <w:t>.</w:t>
      </w:r>
    </w:p>
    <w:p w:rsidRPr="00C00A64" w:rsidR="009C7E0C" w:rsidP="00531B34" w:rsidRDefault="002178A1" w14:paraId="66FFD8AA" w14:textId="77777777">
      <w:pPr>
        <w:pStyle w:val="Prrafodelista"/>
        <w:numPr>
          <w:ilvl w:val="0"/>
          <w:numId w:val="15"/>
        </w:numPr>
        <w:jc w:val="both"/>
        <w:rPr>
          <w:rFonts w:ascii="Garamond" w:hAnsi="Garamond" w:cstheme="minorHAnsi"/>
          <w:lang w:val="es"/>
        </w:rPr>
      </w:pPr>
      <w:r w:rsidRPr="00C00A64">
        <w:rPr>
          <w:rFonts w:ascii="Garamond" w:hAnsi="Garamond" w:cstheme="minorHAnsi"/>
          <w:lang w:val="es"/>
        </w:rPr>
        <w:t>Barrio</w:t>
      </w:r>
      <w:r w:rsidRPr="00C00A64" w:rsidR="009C7E0C">
        <w:rPr>
          <w:rFonts w:ascii="Garamond" w:hAnsi="Garamond" w:cstheme="minorHAnsi"/>
          <w:lang w:val="es"/>
        </w:rPr>
        <w:t>.</w:t>
      </w:r>
    </w:p>
    <w:p w:rsidRPr="00C00A64" w:rsidR="002178A1" w:rsidP="00531B34" w:rsidRDefault="002178A1" w14:paraId="38ACCD78" w14:textId="31C24FD0">
      <w:pPr>
        <w:pStyle w:val="Prrafodelista"/>
        <w:numPr>
          <w:ilvl w:val="0"/>
          <w:numId w:val="15"/>
        </w:numPr>
        <w:jc w:val="both"/>
        <w:rPr>
          <w:rFonts w:ascii="Garamond" w:hAnsi="Garamond" w:cstheme="minorHAnsi"/>
          <w:lang w:val="es"/>
        </w:rPr>
      </w:pPr>
      <w:r w:rsidRPr="00C00A64">
        <w:rPr>
          <w:rFonts w:ascii="Garamond" w:hAnsi="Garamond" w:cstheme="minorHAnsi"/>
          <w:lang w:val="es"/>
        </w:rPr>
        <w:t>Firma</w:t>
      </w:r>
      <w:r w:rsidRPr="00C00A64" w:rsidR="00786274">
        <w:rPr>
          <w:rFonts w:ascii="Garamond" w:hAnsi="Garamond" w:cstheme="minorHAnsi"/>
          <w:lang w:val="es"/>
        </w:rPr>
        <w:t>.</w:t>
      </w:r>
    </w:p>
    <w:p w:rsidRPr="00C00A64" w:rsidR="00786274" w:rsidP="00531B34" w:rsidRDefault="00786274" w14:paraId="77E68E2B" w14:textId="77777777">
      <w:pPr>
        <w:pStyle w:val="Prrafodelista"/>
        <w:numPr>
          <w:ilvl w:val="0"/>
          <w:numId w:val="15"/>
        </w:numPr>
        <w:jc w:val="both"/>
        <w:rPr>
          <w:rFonts w:ascii="Garamond" w:hAnsi="Garamond" w:cstheme="minorHAnsi"/>
          <w:lang w:val="es"/>
        </w:rPr>
      </w:pPr>
    </w:p>
    <w:p w:rsidRPr="00C00A64" w:rsidR="009C7E0C" w:rsidP="007229E8" w:rsidRDefault="002178A1" w14:paraId="6CF66F85" w14:textId="510CB591">
      <w:pPr>
        <w:jc w:val="both"/>
        <w:rPr>
          <w:rFonts w:ascii="Garamond" w:hAnsi="Garamond" w:cstheme="minorBidi"/>
          <w:lang w:val="es-ES"/>
        </w:rPr>
      </w:pPr>
      <w:r w:rsidRPr="00C00A64">
        <w:rPr>
          <w:rFonts w:ascii="Garamond" w:hAnsi="Garamond" w:cstheme="minorBidi"/>
          <w:lang w:val="es-ES"/>
        </w:rPr>
        <w:t>Nota: Este registro de asistencia a las diferentes actividades deberá realizarse de manera organizada y obligatoria ya que dará cuenta del número de personas beneficiarias en el marco del cumplimiento de las metas dispuestas para la vigencia del Plan de Desarrollo Local, el mismo deberá transcribirse para que se entregue en medio magnético a la entidad y así consolidad una base de datos del proceso.</w:t>
      </w:r>
    </w:p>
    <w:p w:rsidRPr="00C00A64" w:rsidR="002178A1" w:rsidP="007229E8" w:rsidRDefault="002178A1" w14:paraId="19EAA6A1" w14:textId="6F9E6C07">
      <w:pPr>
        <w:jc w:val="both"/>
        <w:rPr>
          <w:rFonts w:ascii="Garamond" w:hAnsi="Garamond" w:cstheme="minorHAnsi"/>
          <w:lang w:val="es"/>
        </w:rPr>
      </w:pPr>
      <w:r w:rsidRPr="00C00A64">
        <w:rPr>
          <w:rFonts w:ascii="Garamond" w:hAnsi="Garamond" w:cstheme="minorHAnsi"/>
          <w:lang w:val="es"/>
        </w:rPr>
        <w:lastRenderedPageBreak/>
        <w:t xml:space="preserve">Nota: Los formatos de registro de asistencia deberán contener la siguiente nota: </w:t>
      </w:r>
    </w:p>
    <w:p w:rsidRPr="00C00A64" w:rsidR="00786274" w:rsidP="007229E8" w:rsidRDefault="00786274" w14:paraId="1DFB3C90" w14:textId="77777777">
      <w:pPr>
        <w:jc w:val="both"/>
        <w:rPr>
          <w:rFonts w:ascii="Garamond" w:hAnsi="Garamond" w:cstheme="minorHAnsi"/>
          <w:lang w:val="es"/>
        </w:rPr>
      </w:pPr>
    </w:p>
    <w:p w:rsidR="009C7E0C" w:rsidP="007229E8" w:rsidRDefault="002178A1" w14:paraId="0FFA59DF" w14:textId="2BA343CD">
      <w:pPr>
        <w:jc w:val="both"/>
        <w:rPr>
          <w:rFonts w:ascii="Garamond" w:hAnsi="Garamond" w:cstheme="minorBidi"/>
          <w:i/>
          <w:iCs/>
          <w:lang w:val="es-ES"/>
        </w:rPr>
      </w:pPr>
      <w:r w:rsidRPr="00C00A64">
        <w:rPr>
          <w:rFonts w:ascii="Garamond" w:hAnsi="Garamond" w:cstheme="minorBidi"/>
          <w:i/>
          <w:iCs/>
          <w:lang w:val="es-ES"/>
        </w:rPr>
        <w:t xml:space="preserve">CONSENTIMIENTO: El arriba firmante conforme a la Ley 1581 de 2012 y demás normas reglamentarias aplicables, declara que conoce y acepta la Política de Tratamiento y Protección de Datos Personales de la Secretaría Distrital de Gobierno, y que la información proporcionada es veraz, completa, exacta, actualizada y verificable. Reconoce y acepta que cualquier consulta o reclamación relacionada con el tratamiento de sus datos personales podrá ser elevada verbalmente o por escrito ante la Alcaldía Local de Los Mártires – Centro Documental de Información, como responsable del tratamiento; cuya página web es www. www.martires.gov.co y sus teléfonos de atención son 3759531 - 3511577. Manifiesta que con los datos proporcionados tiene el derecho de conocer, actualizar y rectificar los datos personales, a solicitar prueba de este consentimiento, a solicitar información sobre el uso que se </w:t>
      </w:r>
      <w:proofErr w:type="gramStart"/>
      <w:r w:rsidRPr="00C00A64">
        <w:rPr>
          <w:rFonts w:ascii="Garamond" w:hAnsi="Garamond" w:cstheme="minorBidi"/>
          <w:i/>
          <w:iCs/>
          <w:lang w:val="es-ES"/>
        </w:rPr>
        <w:t>le</w:t>
      </w:r>
      <w:proofErr w:type="gramEnd"/>
      <w:r w:rsidRPr="00C00A64">
        <w:rPr>
          <w:rFonts w:ascii="Garamond" w:hAnsi="Garamond" w:cstheme="minorBidi"/>
          <w:i/>
          <w:iCs/>
          <w:lang w:val="es-ES"/>
        </w:rPr>
        <w:t xml:space="preserve"> ha dado a los datos personales, a presentar quejas ante la Superintendencia de Industria y Comercio por el uso indebido de los datos personales, a revocar esta autorización o solicitar la supresión de los datos personales suministrados y a acceder de forma gratuita a los mismos. De igual manera entiende que los datos aquí consignados serán usados para temas estadísticos, de caracterización poblacional y en determinados casos para el acceso a la oferta institucional de la Alcaldía Local de Los Mártires.</w:t>
      </w:r>
    </w:p>
    <w:p w:rsidRPr="00C00A64" w:rsidR="00CF7FDB" w:rsidP="007229E8" w:rsidRDefault="00CF7FDB" w14:paraId="3AC24DED" w14:textId="77777777">
      <w:pPr>
        <w:jc w:val="both"/>
        <w:rPr>
          <w:rFonts w:ascii="Garamond" w:hAnsi="Garamond" w:cstheme="minorBidi"/>
          <w:i/>
          <w:iCs/>
          <w:lang w:val="es-ES"/>
        </w:rPr>
      </w:pPr>
    </w:p>
    <w:p w:rsidRPr="00C00A64" w:rsidR="009C7E0C" w:rsidP="007229E8" w:rsidRDefault="002178A1" w14:paraId="7C9ACF07" w14:textId="77777777">
      <w:pPr>
        <w:pStyle w:val="Prrafodelista"/>
        <w:numPr>
          <w:ilvl w:val="0"/>
          <w:numId w:val="16"/>
        </w:numPr>
        <w:jc w:val="both"/>
        <w:rPr>
          <w:rFonts w:ascii="Garamond" w:hAnsi="Garamond" w:cstheme="minorHAnsi"/>
          <w:lang w:val="es"/>
        </w:rPr>
      </w:pPr>
      <w:r w:rsidRPr="00C00A64">
        <w:rPr>
          <w:rFonts w:ascii="Garamond" w:hAnsi="Garamond" w:cstheme="minorHAnsi"/>
          <w:lang w:val="es"/>
        </w:rPr>
        <w:t>Los listados de asistencia de persona de las entidades participantes deben incluir nombre, cédula, entidad, dependencia, cargo, teléfono y firma.</w:t>
      </w:r>
    </w:p>
    <w:p w:rsidR="002178A1" w:rsidP="007229E8" w:rsidRDefault="002178A1" w14:paraId="33016DAB" w14:textId="2DEF10B1">
      <w:pPr>
        <w:pStyle w:val="Prrafodelista"/>
        <w:numPr>
          <w:ilvl w:val="0"/>
          <w:numId w:val="16"/>
        </w:numPr>
        <w:jc w:val="both"/>
        <w:rPr>
          <w:rFonts w:ascii="Garamond" w:hAnsi="Garamond"/>
          <w:lang w:val="es-ES"/>
        </w:rPr>
      </w:pPr>
      <w:r w:rsidRPr="00C00A64">
        <w:rPr>
          <w:rFonts w:ascii="Garamond" w:hAnsi="Garamond"/>
          <w:lang w:val="es-ES"/>
        </w:rPr>
        <w:t>Los formatos descritos en los puntos anteriores deberán ser revisados y aprobados previamente por el Comité Técnico. La implementación de estas herramientas deberá estar acompañadas por el apoyo a la supervisión.</w:t>
      </w:r>
    </w:p>
    <w:p w:rsidRPr="00C00A64" w:rsidR="00255D0D" w:rsidP="00255D0D" w:rsidRDefault="00255D0D" w14:paraId="0245AB1D" w14:textId="77777777">
      <w:pPr>
        <w:pStyle w:val="Prrafodelista"/>
        <w:jc w:val="both"/>
        <w:rPr>
          <w:rFonts w:ascii="Garamond" w:hAnsi="Garamond"/>
          <w:lang w:val="es-ES"/>
        </w:rPr>
      </w:pPr>
    </w:p>
    <w:p w:rsidR="002178A1" w:rsidP="007229E8" w:rsidRDefault="002178A1" w14:paraId="58D9046C" w14:textId="77777777">
      <w:pPr>
        <w:jc w:val="both"/>
        <w:rPr>
          <w:rFonts w:ascii="Garamond" w:hAnsi="Garamond" w:cstheme="minorHAnsi"/>
          <w:b/>
          <w:bCs/>
          <w:lang w:val="es"/>
        </w:rPr>
      </w:pPr>
      <w:r w:rsidRPr="00C00A64">
        <w:rPr>
          <w:rFonts w:ascii="Garamond" w:hAnsi="Garamond" w:cstheme="minorHAnsi"/>
          <w:b/>
          <w:bCs/>
          <w:lang w:val="es"/>
        </w:rPr>
        <w:t>Productos entregables Fase de alistamiento</w:t>
      </w:r>
    </w:p>
    <w:p w:rsidRPr="00C00A64" w:rsidR="00134D13" w:rsidP="007229E8" w:rsidRDefault="00134D13" w14:paraId="25BD1F3C" w14:textId="77777777">
      <w:pPr>
        <w:jc w:val="both"/>
        <w:rPr>
          <w:rFonts w:ascii="Garamond" w:hAnsi="Garamond" w:cstheme="minorHAnsi"/>
          <w:b/>
          <w:bCs/>
          <w:lang w:val="es"/>
        </w:rPr>
      </w:pPr>
    </w:p>
    <w:p w:rsidR="009C7E0C" w:rsidP="007229E8" w:rsidRDefault="002178A1" w14:paraId="2921861B" w14:textId="77777777">
      <w:pPr>
        <w:jc w:val="both"/>
        <w:rPr>
          <w:rFonts w:ascii="Garamond" w:hAnsi="Garamond" w:cstheme="minorHAnsi"/>
          <w:lang w:val="es"/>
        </w:rPr>
      </w:pPr>
      <w:r w:rsidRPr="00C00A64">
        <w:rPr>
          <w:rFonts w:ascii="Garamond" w:hAnsi="Garamond" w:cstheme="minorHAnsi"/>
          <w:lang w:val="es"/>
        </w:rPr>
        <w:t>Al realizar estas actividades previstas en la fase de alistamiento, el contratista consolidará y entregará para revisión los siguientes productos:</w:t>
      </w:r>
    </w:p>
    <w:p w:rsidRPr="00C00A64" w:rsidR="00134D13" w:rsidP="007229E8" w:rsidRDefault="00134D13" w14:paraId="12BAFB14" w14:textId="77777777">
      <w:pPr>
        <w:jc w:val="both"/>
        <w:rPr>
          <w:rFonts w:ascii="Garamond" w:hAnsi="Garamond" w:cstheme="minorHAnsi"/>
          <w:lang w:val="es"/>
        </w:rPr>
      </w:pPr>
    </w:p>
    <w:p w:rsidRPr="00C00A64" w:rsidR="009C7E0C" w:rsidP="00531B34" w:rsidRDefault="002178A1" w14:paraId="11AA1F93" w14:textId="22B5254F">
      <w:pPr>
        <w:pStyle w:val="Prrafodelista"/>
        <w:numPr>
          <w:ilvl w:val="0"/>
          <w:numId w:val="17"/>
        </w:numPr>
        <w:spacing w:after="100" w:afterAutospacing="1"/>
        <w:ind w:left="714" w:hanging="357"/>
        <w:jc w:val="both"/>
        <w:rPr>
          <w:rFonts w:ascii="Garamond" w:hAnsi="Garamond" w:cstheme="minorHAnsi"/>
          <w:lang w:val="es"/>
        </w:rPr>
      </w:pPr>
      <w:r w:rsidRPr="00C00A64">
        <w:rPr>
          <w:rFonts w:ascii="Garamond" w:hAnsi="Garamond" w:cstheme="minorHAnsi"/>
          <w:lang w:val="es"/>
        </w:rPr>
        <w:t>Evidencia de la entrega y recepción de la correspondencia emitida para la difusión de las</w:t>
      </w:r>
      <w:r w:rsidRPr="00C00A64" w:rsidR="009C7E0C">
        <w:rPr>
          <w:rFonts w:ascii="Garamond" w:hAnsi="Garamond" w:cstheme="minorHAnsi"/>
          <w:lang w:val="es"/>
        </w:rPr>
        <w:t xml:space="preserve"> </w:t>
      </w:r>
      <w:r w:rsidRPr="00C00A64">
        <w:rPr>
          <w:rFonts w:ascii="Garamond" w:hAnsi="Garamond" w:cstheme="minorHAnsi"/>
          <w:lang w:val="es"/>
        </w:rPr>
        <w:t>actividades.</w:t>
      </w:r>
    </w:p>
    <w:p w:rsidRPr="00C00A64" w:rsidR="009C7E0C" w:rsidP="00531B34" w:rsidRDefault="002178A1" w14:paraId="7B1C5C72" w14:textId="77777777">
      <w:pPr>
        <w:pStyle w:val="Prrafodelista"/>
        <w:numPr>
          <w:ilvl w:val="0"/>
          <w:numId w:val="17"/>
        </w:numPr>
        <w:spacing w:after="100" w:afterAutospacing="1"/>
        <w:ind w:left="714" w:hanging="357"/>
        <w:jc w:val="both"/>
        <w:rPr>
          <w:rFonts w:ascii="Garamond" w:hAnsi="Garamond" w:cstheme="minorHAnsi"/>
          <w:lang w:val="es"/>
        </w:rPr>
      </w:pPr>
      <w:r w:rsidRPr="00C00A64">
        <w:rPr>
          <w:rFonts w:ascii="Garamond" w:hAnsi="Garamond" w:cstheme="minorHAnsi"/>
          <w:lang w:val="es"/>
        </w:rPr>
        <w:t xml:space="preserve">Evidencia de los correos electrónicos enviados difundiendo información del proceso.  </w:t>
      </w:r>
    </w:p>
    <w:p w:rsidRPr="00C00A64" w:rsidR="009C7E0C" w:rsidP="00531B34" w:rsidRDefault="002178A1" w14:paraId="7303A7BA" w14:textId="77777777">
      <w:pPr>
        <w:pStyle w:val="Prrafodelista"/>
        <w:numPr>
          <w:ilvl w:val="0"/>
          <w:numId w:val="17"/>
        </w:numPr>
        <w:spacing w:after="100" w:afterAutospacing="1"/>
        <w:ind w:left="714" w:hanging="357"/>
        <w:jc w:val="both"/>
        <w:rPr>
          <w:rFonts w:ascii="Garamond" w:hAnsi="Garamond" w:cstheme="minorHAnsi"/>
          <w:lang w:val="es"/>
        </w:rPr>
      </w:pPr>
      <w:r w:rsidRPr="00C00A64">
        <w:rPr>
          <w:rFonts w:ascii="Garamond" w:hAnsi="Garamond" w:cstheme="minorHAnsi"/>
          <w:lang w:val="es"/>
        </w:rPr>
        <w:t>Actas de Comité Técnico.</w:t>
      </w:r>
    </w:p>
    <w:p w:rsidRPr="00C00A64" w:rsidR="009C7E0C" w:rsidP="00531B34" w:rsidRDefault="002178A1" w14:paraId="5C26E4B1" w14:textId="77777777">
      <w:pPr>
        <w:pStyle w:val="Prrafodelista"/>
        <w:numPr>
          <w:ilvl w:val="0"/>
          <w:numId w:val="17"/>
        </w:numPr>
        <w:spacing w:after="100" w:afterAutospacing="1"/>
        <w:ind w:left="714" w:hanging="357"/>
        <w:jc w:val="both"/>
        <w:rPr>
          <w:rFonts w:ascii="Garamond" w:hAnsi="Garamond" w:cstheme="minorHAnsi"/>
          <w:lang w:val="es"/>
        </w:rPr>
      </w:pPr>
      <w:r w:rsidRPr="00C00A64">
        <w:rPr>
          <w:rFonts w:ascii="Garamond" w:hAnsi="Garamond" w:cstheme="minorHAnsi"/>
          <w:lang w:val="es"/>
        </w:rPr>
        <w:t>Presentación digital del Contrato.</w:t>
      </w:r>
    </w:p>
    <w:p w:rsidRPr="00C00A64" w:rsidR="009C7E0C" w:rsidP="00531B34" w:rsidRDefault="002178A1" w14:paraId="65F4E98B" w14:textId="77777777">
      <w:pPr>
        <w:pStyle w:val="Prrafodelista"/>
        <w:numPr>
          <w:ilvl w:val="0"/>
          <w:numId w:val="17"/>
        </w:numPr>
        <w:spacing w:after="100" w:afterAutospacing="1"/>
        <w:ind w:left="714" w:hanging="357"/>
        <w:jc w:val="both"/>
        <w:rPr>
          <w:rFonts w:ascii="Garamond" w:hAnsi="Garamond" w:cstheme="minorHAnsi"/>
          <w:lang w:val="es"/>
        </w:rPr>
      </w:pPr>
      <w:r w:rsidRPr="00C00A64">
        <w:rPr>
          <w:rFonts w:ascii="Garamond" w:hAnsi="Garamond" w:cstheme="minorHAnsi"/>
          <w:lang w:val="es"/>
        </w:rPr>
        <w:t>Plan de trabajo, cronograma de actividades.</w:t>
      </w:r>
    </w:p>
    <w:p w:rsidRPr="00C00A64" w:rsidR="009C7E0C" w:rsidP="00531B34" w:rsidRDefault="002178A1" w14:paraId="24B75656" w14:textId="77777777">
      <w:pPr>
        <w:pStyle w:val="Prrafodelista"/>
        <w:numPr>
          <w:ilvl w:val="0"/>
          <w:numId w:val="17"/>
        </w:numPr>
        <w:spacing w:after="100" w:afterAutospacing="1"/>
        <w:ind w:left="714" w:hanging="357"/>
        <w:jc w:val="both"/>
        <w:rPr>
          <w:rFonts w:ascii="Garamond" w:hAnsi="Garamond" w:cstheme="minorHAnsi"/>
          <w:lang w:val="es"/>
        </w:rPr>
      </w:pPr>
      <w:r w:rsidRPr="00C00A64">
        <w:rPr>
          <w:rFonts w:ascii="Garamond" w:hAnsi="Garamond" w:cstheme="minorHAnsi"/>
          <w:lang w:val="es"/>
        </w:rPr>
        <w:t>Proyección física y financiera.</w:t>
      </w:r>
    </w:p>
    <w:p w:rsidRPr="00C00A64" w:rsidR="009C7E0C" w:rsidP="00531B34" w:rsidRDefault="00B13D11" w14:paraId="7E156CAF" w14:textId="4C9384B6">
      <w:pPr>
        <w:pStyle w:val="Prrafodelista"/>
        <w:numPr>
          <w:ilvl w:val="0"/>
          <w:numId w:val="17"/>
        </w:numPr>
        <w:spacing w:after="100" w:afterAutospacing="1"/>
        <w:ind w:left="714" w:hanging="357"/>
        <w:jc w:val="both"/>
        <w:rPr>
          <w:rFonts w:ascii="Garamond" w:hAnsi="Garamond" w:cstheme="minorHAnsi"/>
          <w:lang w:val="es"/>
        </w:rPr>
      </w:pPr>
      <w:r w:rsidRPr="00C00A64">
        <w:rPr>
          <w:rFonts w:ascii="Garamond" w:hAnsi="Garamond" w:cstheme="minorHAnsi"/>
          <w:lang w:val="es"/>
        </w:rPr>
        <w:t xml:space="preserve">Durante el primer mes de ejecución, posterior a la suscripción del acta de inicio el contratista deberá entregar al comité técnico </w:t>
      </w:r>
      <w:r>
        <w:rPr>
          <w:rFonts w:ascii="Garamond" w:hAnsi="Garamond" w:cstheme="minorHAnsi"/>
          <w:lang w:val="es"/>
        </w:rPr>
        <w:t>la p</w:t>
      </w:r>
      <w:r w:rsidRPr="00C00A64" w:rsidR="002178A1">
        <w:rPr>
          <w:rFonts w:ascii="Garamond" w:hAnsi="Garamond" w:cstheme="minorHAnsi"/>
          <w:lang w:val="es"/>
        </w:rPr>
        <w:t xml:space="preserve">resentación de hojas </w:t>
      </w:r>
      <w:r w:rsidR="00134D13">
        <w:rPr>
          <w:rFonts w:ascii="Garamond" w:hAnsi="Garamond" w:cstheme="minorHAnsi"/>
          <w:lang w:val="es"/>
        </w:rPr>
        <w:t xml:space="preserve">de vida </w:t>
      </w:r>
      <w:r w:rsidRPr="00C00A64" w:rsidR="002178A1">
        <w:rPr>
          <w:rFonts w:ascii="Garamond" w:hAnsi="Garamond" w:cstheme="minorHAnsi"/>
          <w:lang w:val="es"/>
        </w:rPr>
        <w:t>del equipo ejecutor, deberán cumplir con los perfiles establecidos en la propuesta técnica</w:t>
      </w:r>
      <w:r>
        <w:rPr>
          <w:rFonts w:ascii="Garamond" w:hAnsi="Garamond" w:cstheme="minorHAnsi"/>
          <w:lang w:val="es"/>
        </w:rPr>
        <w:t xml:space="preserve">, la </w:t>
      </w:r>
    </w:p>
    <w:p w:rsidRPr="00C00A64" w:rsidR="009C7E0C" w:rsidP="00531B34" w:rsidRDefault="002178A1" w14:paraId="01310185" w14:textId="77777777">
      <w:pPr>
        <w:pStyle w:val="Prrafodelista"/>
        <w:numPr>
          <w:ilvl w:val="0"/>
          <w:numId w:val="17"/>
        </w:numPr>
        <w:spacing w:after="100" w:afterAutospacing="1"/>
        <w:ind w:left="714" w:hanging="357"/>
        <w:jc w:val="both"/>
        <w:rPr>
          <w:rFonts w:ascii="Garamond" w:hAnsi="Garamond" w:cstheme="minorHAnsi"/>
          <w:lang w:val="es"/>
        </w:rPr>
      </w:pPr>
      <w:r w:rsidRPr="00C00A64">
        <w:rPr>
          <w:rFonts w:ascii="Garamond" w:hAnsi="Garamond" w:cstheme="minorHAnsi"/>
          <w:lang w:val="es"/>
        </w:rPr>
        <w:t>Estrategia de convocatoria y difusión por componente.</w:t>
      </w:r>
    </w:p>
    <w:p w:rsidRPr="00C00A64" w:rsidR="002178A1" w:rsidP="00531B34" w:rsidRDefault="009C7E0C" w14:paraId="2578CF4D" w14:textId="3C2F9EA8">
      <w:pPr>
        <w:pStyle w:val="Prrafodelista"/>
        <w:numPr>
          <w:ilvl w:val="0"/>
          <w:numId w:val="17"/>
        </w:numPr>
        <w:spacing w:after="100" w:afterAutospacing="1"/>
        <w:ind w:left="714" w:hanging="357"/>
        <w:jc w:val="both"/>
        <w:rPr>
          <w:rFonts w:ascii="Garamond" w:hAnsi="Garamond" w:cstheme="minorHAnsi"/>
          <w:lang w:val="es"/>
        </w:rPr>
      </w:pPr>
      <w:r w:rsidRPr="00C00A64">
        <w:rPr>
          <w:rFonts w:ascii="Garamond" w:hAnsi="Garamond" w:cstheme="minorHAnsi"/>
          <w:lang w:val="es"/>
        </w:rPr>
        <w:t>P</w:t>
      </w:r>
      <w:r w:rsidRPr="00C00A64" w:rsidR="002178A1">
        <w:rPr>
          <w:rFonts w:ascii="Garamond" w:hAnsi="Garamond" w:cstheme="minorHAnsi"/>
          <w:lang w:val="es"/>
        </w:rPr>
        <w:t xml:space="preserve">ropuesta metodológica, fechas de convocatoria y de selección de participantes en </w:t>
      </w:r>
      <w:r w:rsidRPr="00C00A64" w:rsidR="00B01CD0">
        <w:rPr>
          <w:rFonts w:ascii="Garamond" w:hAnsi="Garamond" w:cstheme="minorHAnsi"/>
          <w:lang w:val="es"/>
        </w:rPr>
        <w:t>las actividades a realizar y metodología que se llevara a cabo en cada actividad para garantizar su ejecución.</w:t>
      </w:r>
    </w:p>
    <w:p w:rsidRPr="00C00A64" w:rsidR="00823075" w:rsidP="00531B34" w:rsidRDefault="00823075" w14:paraId="00942436" w14:textId="77777777">
      <w:pPr>
        <w:pStyle w:val="Prrafodelista"/>
        <w:spacing w:after="100" w:afterAutospacing="1"/>
        <w:ind w:left="714"/>
        <w:jc w:val="both"/>
        <w:rPr>
          <w:rFonts w:ascii="Garamond" w:hAnsi="Garamond" w:cstheme="minorHAnsi"/>
          <w:lang w:val="es"/>
        </w:rPr>
      </w:pPr>
    </w:p>
    <w:p w:rsidRPr="00C00A64" w:rsidR="00786274" w:rsidP="007229E8" w:rsidRDefault="00786274" w14:paraId="5A23B69C" w14:textId="77777777">
      <w:pPr>
        <w:jc w:val="both"/>
        <w:rPr>
          <w:rFonts w:ascii="Garamond" w:hAnsi="Garamond" w:cstheme="minorHAnsi"/>
          <w:color w:val="000000" w:themeColor="text1"/>
        </w:rPr>
      </w:pPr>
    </w:p>
    <w:p w:rsidRPr="00C00A64" w:rsidR="004332BC" w:rsidP="007229E8" w:rsidRDefault="00B01CD0" w14:paraId="44665EB0" w14:textId="5EB1116E">
      <w:pPr>
        <w:pStyle w:val="Prrafodelista"/>
        <w:numPr>
          <w:ilvl w:val="1"/>
          <w:numId w:val="10"/>
        </w:numPr>
        <w:jc w:val="both"/>
        <w:rPr>
          <w:rFonts w:ascii="Garamond" w:hAnsi="Garamond"/>
          <w:color w:val="000000"/>
          <w:lang w:val="es-ES"/>
        </w:rPr>
      </w:pPr>
      <w:r w:rsidRPr="00C00A64">
        <w:rPr>
          <w:rFonts w:ascii="Garamond" w:hAnsi="Garamond"/>
          <w:b/>
          <w:bCs/>
          <w:color w:val="000000" w:themeColor="text1"/>
          <w:lang w:val="es-ES"/>
        </w:rPr>
        <w:t>Etapa (</w:t>
      </w:r>
      <w:proofErr w:type="spellStart"/>
      <w:r w:rsidRPr="00C00A64">
        <w:rPr>
          <w:rFonts w:ascii="Garamond" w:hAnsi="Garamond"/>
          <w:b/>
          <w:bCs/>
          <w:color w:val="000000" w:themeColor="text1"/>
          <w:lang w:val="es-ES"/>
        </w:rPr>
        <w:t>ii</w:t>
      </w:r>
      <w:proofErr w:type="spellEnd"/>
      <w:r w:rsidRPr="00C00A64">
        <w:rPr>
          <w:rFonts w:ascii="Garamond" w:hAnsi="Garamond"/>
          <w:b/>
          <w:bCs/>
          <w:color w:val="000000" w:themeColor="text1"/>
          <w:lang w:val="es-ES"/>
        </w:rPr>
        <w:t>)</w:t>
      </w:r>
      <w:r w:rsidRPr="00C00A64" w:rsidR="004332BC">
        <w:rPr>
          <w:rFonts w:ascii="Garamond" w:hAnsi="Garamond"/>
          <w:b/>
          <w:bCs/>
          <w:color w:val="000000" w:themeColor="text1"/>
          <w:lang w:val="es-ES"/>
        </w:rPr>
        <w:t xml:space="preserve">: Presentación pública </w:t>
      </w:r>
    </w:p>
    <w:p w:rsidRPr="00C00A64" w:rsidR="009D61CA" w:rsidP="00C00A64" w:rsidRDefault="009D61CA" w14:paraId="3C8E3D6C" w14:textId="77777777">
      <w:pPr>
        <w:pStyle w:val="Prrafodelista"/>
        <w:ind w:left="502"/>
        <w:jc w:val="both"/>
        <w:rPr>
          <w:rFonts w:ascii="Garamond" w:hAnsi="Garamond"/>
          <w:color w:val="000000"/>
          <w:lang w:val="es-ES"/>
        </w:rPr>
      </w:pPr>
    </w:p>
    <w:p w:rsidRPr="00B13D11" w:rsidR="004332BC" w:rsidP="007229E8" w:rsidRDefault="004332BC" w14:paraId="549B5E01" w14:textId="702D3132">
      <w:pPr>
        <w:pStyle w:val="Prrafodelista"/>
        <w:numPr>
          <w:ilvl w:val="2"/>
          <w:numId w:val="10"/>
        </w:numPr>
        <w:jc w:val="both"/>
        <w:rPr>
          <w:rFonts w:ascii="Garamond" w:hAnsi="Garamond" w:cstheme="minorHAnsi"/>
          <w:color w:val="000000"/>
        </w:rPr>
      </w:pPr>
      <w:r w:rsidRPr="00C00A64">
        <w:rPr>
          <w:rFonts w:ascii="Garamond" w:hAnsi="Garamond" w:cstheme="minorHAnsi"/>
          <w:b/>
          <w:bCs/>
          <w:color w:val="000000" w:themeColor="text1"/>
        </w:rPr>
        <w:t>Presentación Pública ante la Junta Administradora Local -JAL</w:t>
      </w:r>
    </w:p>
    <w:p w:rsidRPr="00C00A64" w:rsidR="00B13D11" w:rsidP="00B13D11" w:rsidRDefault="00B13D11" w14:paraId="5D50B61B" w14:textId="77777777">
      <w:pPr>
        <w:pStyle w:val="Prrafodelista"/>
        <w:jc w:val="both"/>
        <w:rPr>
          <w:rFonts w:ascii="Garamond" w:hAnsi="Garamond" w:cstheme="minorHAnsi"/>
          <w:color w:val="000000"/>
        </w:rPr>
      </w:pPr>
    </w:p>
    <w:p w:rsidRPr="00C00A64" w:rsidR="004332BC" w:rsidP="00531B34" w:rsidRDefault="004332BC" w14:paraId="67723676" w14:textId="575C1B5D">
      <w:pPr>
        <w:jc w:val="both"/>
        <w:rPr>
          <w:rFonts w:ascii="Garamond" w:hAnsi="Garamond" w:cstheme="minorHAnsi"/>
          <w:color w:val="000000" w:themeColor="text1"/>
        </w:rPr>
      </w:pPr>
      <w:r w:rsidRPr="00C00A64">
        <w:rPr>
          <w:rFonts w:ascii="Garamond" w:hAnsi="Garamond" w:cstheme="minorHAnsi"/>
          <w:color w:val="000000" w:themeColor="text1"/>
        </w:rPr>
        <w:t xml:space="preserve">El contratista deberá realizar una (1) presentación pública ante la Junta Administradora Local </w:t>
      </w:r>
      <w:r w:rsidR="00B13D11">
        <w:rPr>
          <w:rFonts w:ascii="Garamond" w:hAnsi="Garamond" w:cstheme="minorHAnsi"/>
          <w:color w:val="000000" w:themeColor="text1"/>
        </w:rPr>
        <w:t>–</w:t>
      </w:r>
      <w:r w:rsidRPr="00C00A64">
        <w:rPr>
          <w:rFonts w:ascii="Garamond" w:hAnsi="Garamond" w:cstheme="minorHAnsi"/>
          <w:color w:val="000000" w:themeColor="text1"/>
        </w:rPr>
        <w:t xml:space="preserve"> JAL</w:t>
      </w:r>
      <w:r w:rsidR="00B13D11">
        <w:rPr>
          <w:rFonts w:ascii="Garamond" w:hAnsi="Garamond" w:cstheme="minorHAnsi"/>
          <w:color w:val="000000" w:themeColor="text1"/>
        </w:rPr>
        <w:t>.</w:t>
      </w:r>
      <w:r w:rsidRPr="00C00A64">
        <w:rPr>
          <w:rFonts w:ascii="Garamond" w:hAnsi="Garamond" w:cstheme="minorHAnsi"/>
          <w:color w:val="000000" w:themeColor="text1"/>
        </w:rPr>
        <w:t xml:space="preserve"> </w:t>
      </w:r>
      <w:r w:rsidR="00B13D11">
        <w:rPr>
          <w:rFonts w:ascii="Garamond" w:hAnsi="Garamond" w:cstheme="minorHAnsi"/>
          <w:color w:val="000000" w:themeColor="text1"/>
        </w:rPr>
        <w:t>U</w:t>
      </w:r>
      <w:r w:rsidRPr="00C00A64">
        <w:rPr>
          <w:rFonts w:ascii="Garamond" w:hAnsi="Garamond" w:cstheme="minorHAnsi"/>
          <w:color w:val="000000" w:themeColor="text1"/>
        </w:rPr>
        <w:t>na vez firmada el acta de inicio, el contratista  en un término de máximo quince (15) días hábiles deberá solicitar a la JAL de manera formal y por escrito la asignación de fecha para la presentación del contrato, se deberá adjuntar a la solicitud copia del contrato, copia del estudio previo, copia del anexo técnico, copia de la Propuesta Financiera y la presentación de PowerPoint que se va a proyectar, la cual deberá estar aprobada previamente por el apoyo a la supervisión del contrato y deberá contener como mínimo:</w:t>
      </w:r>
    </w:p>
    <w:p w:rsidRPr="00C00A64" w:rsidR="004332BC" w:rsidP="00531B34" w:rsidRDefault="004332BC" w14:paraId="23A02E80" w14:textId="77777777">
      <w:pPr>
        <w:jc w:val="both"/>
        <w:rPr>
          <w:rFonts w:ascii="Garamond" w:hAnsi="Garamond" w:cstheme="minorHAnsi"/>
          <w:color w:val="000000" w:themeColor="text1"/>
        </w:rPr>
      </w:pPr>
    </w:p>
    <w:p w:rsidRPr="00C00A64" w:rsidR="004332BC" w:rsidP="00531B34" w:rsidRDefault="004332BC" w14:paraId="5324B1FA" w14:textId="77777777">
      <w:pPr>
        <w:pStyle w:val="Prrafodelista"/>
        <w:numPr>
          <w:ilvl w:val="0"/>
          <w:numId w:val="18"/>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Necesidad y/o problemática identificada en la localidad.</w:t>
      </w:r>
    </w:p>
    <w:p w:rsidRPr="00C00A64" w:rsidR="004332BC" w:rsidP="00531B34" w:rsidRDefault="004332BC" w14:paraId="41CC969E" w14:textId="77777777">
      <w:pPr>
        <w:pStyle w:val="Prrafodelista"/>
        <w:numPr>
          <w:ilvl w:val="0"/>
          <w:numId w:val="18"/>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Objetivo general del contrato</w:t>
      </w:r>
    </w:p>
    <w:p w:rsidRPr="00C00A64" w:rsidR="004332BC" w:rsidP="00531B34" w:rsidRDefault="004332BC" w14:paraId="60BAFA39" w14:textId="77777777">
      <w:pPr>
        <w:pStyle w:val="Prrafodelista"/>
        <w:numPr>
          <w:ilvl w:val="0"/>
          <w:numId w:val="18"/>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Población objetivo con breve descripción socio demográfica</w:t>
      </w:r>
    </w:p>
    <w:p w:rsidRPr="00C00A64" w:rsidR="004332BC" w:rsidP="00531B34" w:rsidRDefault="004332BC" w14:paraId="001E39D9" w14:textId="77777777">
      <w:pPr>
        <w:pStyle w:val="Prrafodelista"/>
        <w:numPr>
          <w:ilvl w:val="0"/>
          <w:numId w:val="18"/>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Actividades planteadas, especificando las propuestas ganadoras en el marco de Presupuestos Participativos.</w:t>
      </w:r>
    </w:p>
    <w:p w:rsidRPr="00C00A64" w:rsidR="004332BC" w:rsidP="00531B34" w:rsidRDefault="004332BC" w14:paraId="229DE4D8" w14:textId="77777777">
      <w:pPr>
        <w:pStyle w:val="Prrafodelista"/>
        <w:numPr>
          <w:ilvl w:val="0"/>
          <w:numId w:val="18"/>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Resultados esperados.</w:t>
      </w:r>
    </w:p>
    <w:p w:rsidRPr="00C00A64" w:rsidR="004332BC" w:rsidP="00531B34" w:rsidRDefault="004332BC" w14:paraId="1E60EFFD" w14:textId="77777777">
      <w:pPr>
        <w:pStyle w:val="Prrafodelista"/>
        <w:numPr>
          <w:ilvl w:val="0"/>
          <w:numId w:val="18"/>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Presupuesto asignado</w:t>
      </w:r>
    </w:p>
    <w:p w:rsidRPr="00C00A64" w:rsidR="004332BC" w:rsidP="00531B34" w:rsidRDefault="004332BC" w14:paraId="07E383A5" w14:textId="77777777">
      <w:pPr>
        <w:pStyle w:val="Prrafodelista"/>
        <w:numPr>
          <w:ilvl w:val="0"/>
          <w:numId w:val="18"/>
        </w:numPr>
        <w:suppressAutoHyphens/>
        <w:autoSpaceDN w:val="0"/>
        <w:contextualSpacing w:val="0"/>
        <w:jc w:val="both"/>
        <w:textAlignment w:val="baseline"/>
        <w:rPr>
          <w:rFonts w:ascii="Garamond" w:hAnsi="Garamond" w:cstheme="minorHAnsi"/>
          <w:color w:val="000000" w:themeColor="text1"/>
        </w:rPr>
      </w:pPr>
      <w:r w:rsidRPr="00C00A64">
        <w:rPr>
          <w:rFonts w:ascii="Garamond" w:hAnsi="Garamond" w:cstheme="minorHAnsi"/>
          <w:color w:val="000000" w:themeColor="text1"/>
        </w:rPr>
        <w:t>Tiempo de ejecución.</w:t>
      </w:r>
    </w:p>
    <w:p w:rsidRPr="00C00A64" w:rsidR="004332BC" w:rsidP="00531B34" w:rsidRDefault="004332BC" w14:paraId="401920DA" w14:textId="77777777">
      <w:pPr>
        <w:pStyle w:val="Prrafodelista"/>
        <w:suppressAutoHyphens/>
        <w:autoSpaceDN w:val="0"/>
        <w:contextualSpacing w:val="0"/>
        <w:jc w:val="both"/>
        <w:textAlignment w:val="baseline"/>
        <w:rPr>
          <w:rFonts w:ascii="Garamond" w:hAnsi="Garamond" w:cstheme="minorHAnsi"/>
          <w:color w:val="000000" w:themeColor="text1"/>
        </w:rPr>
      </w:pPr>
    </w:p>
    <w:p w:rsidRPr="00C00A64" w:rsidR="004332BC" w:rsidP="007229E8" w:rsidRDefault="004332BC" w14:paraId="60FB6609" w14:textId="2978ADCA">
      <w:pPr>
        <w:pStyle w:val="Prrafodelista"/>
        <w:numPr>
          <w:ilvl w:val="2"/>
          <w:numId w:val="10"/>
        </w:numPr>
        <w:jc w:val="both"/>
        <w:rPr>
          <w:rFonts w:ascii="Garamond" w:hAnsi="Garamond" w:cstheme="minorHAnsi"/>
          <w:b/>
          <w:bCs/>
          <w:color w:val="000000"/>
        </w:rPr>
      </w:pPr>
      <w:r w:rsidRPr="00C00A64">
        <w:rPr>
          <w:rFonts w:ascii="Garamond" w:hAnsi="Garamond" w:cstheme="minorHAnsi"/>
          <w:b/>
          <w:bCs/>
          <w:color w:val="000000"/>
        </w:rPr>
        <w:t xml:space="preserve">Presentación Pública a la ciudadanía </w:t>
      </w:r>
    </w:p>
    <w:p w:rsidRPr="00C00A64" w:rsidR="004332BC" w:rsidP="007229E8" w:rsidRDefault="004332BC" w14:paraId="7E19D18E" w14:textId="012EC8A1">
      <w:pPr>
        <w:pStyle w:val="Textosinformato1"/>
        <w:jc w:val="both"/>
        <w:rPr>
          <w:rFonts w:ascii="Garamond" w:hAnsi="Garamond" w:cstheme="minorHAnsi"/>
          <w:color w:val="000000" w:themeColor="text1"/>
        </w:rPr>
      </w:pPr>
      <w:r w:rsidRPr="00C00A64">
        <w:rPr>
          <w:rFonts w:ascii="Garamond" w:hAnsi="Garamond" w:cstheme="minorHAnsi"/>
          <w:color w:val="000000" w:themeColor="text1"/>
        </w:rPr>
        <w:t xml:space="preserve">El contratista deberá garantizar una (1) presentación del proyecto virtual durante el primer mes de ejecución del contrato con la participación de mínimo 50 personas de la localidad. El Contratista preparará con antelación la logística necesaria para garantizar su realización, hacer la convocatoria por diferentes medios (telefónicamente o por mensaje de texto, correo electrónico y redes sociales de la Alcaldía Local de Los Mártires) de tal forma que la comunidad esté enterada y pueda participar en las diferentes presentaciones públicas programadas. </w:t>
      </w:r>
    </w:p>
    <w:p w:rsidRPr="00C00A64" w:rsidR="003414D8" w:rsidP="007229E8" w:rsidRDefault="003414D8" w14:paraId="1E92410B" w14:textId="77777777">
      <w:pPr>
        <w:pStyle w:val="Textosinformato1"/>
        <w:jc w:val="both"/>
        <w:rPr>
          <w:rFonts w:ascii="Garamond" w:hAnsi="Garamond" w:cstheme="minorHAnsi"/>
          <w:color w:val="000000" w:themeColor="text1"/>
        </w:rPr>
      </w:pPr>
    </w:p>
    <w:p w:rsidR="004332BC" w:rsidP="007229E8" w:rsidRDefault="00052DDF" w14:paraId="0ACF9CC2" w14:textId="6FEC39F8">
      <w:pPr>
        <w:jc w:val="both"/>
        <w:rPr>
          <w:rFonts w:ascii="Garamond" w:hAnsi="Garamond" w:cstheme="minorHAnsi"/>
          <w:color w:val="000000" w:themeColor="text1"/>
        </w:rPr>
      </w:pPr>
      <w:r w:rsidRPr="00C00A64">
        <w:rPr>
          <w:rFonts w:ascii="Garamond" w:hAnsi="Garamond" w:cstheme="minorHAnsi"/>
          <w:color w:val="000000" w:themeColor="text1"/>
        </w:rPr>
        <w:t xml:space="preserve">El (la) contratista realizará la presentación y divulgación del contrato ante la comunidad </w:t>
      </w:r>
      <w:r w:rsidRPr="00C00A64" w:rsidR="004332BC">
        <w:rPr>
          <w:rFonts w:ascii="Garamond" w:hAnsi="Garamond" w:cstheme="minorHAnsi"/>
          <w:color w:val="000000" w:themeColor="text1"/>
        </w:rPr>
        <w:t xml:space="preserve"> </w:t>
      </w:r>
      <w:r w:rsidR="00B13D11">
        <w:rPr>
          <w:rFonts w:ascii="Garamond" w:hAnsi="Garamond" w:cstheme="minorHAnsi"/>
          <w:color w:val="000000" w:themeColor="text1"/>
        </w:rPr>
        <w:t>p</w:t>
      </w:r>
      <w:r w:rsidRPr="00C00A64">
        <w:rPr>
          <w:rFonts w:ascii="Garamond" w:hAnsi="Garamond" w:cstheme="minorHAnsi"/>
          <w:color w:val="000000" w:themeColor="text1"/>
        </w:rPr>
        <w:t xml:space="preserve">ara lo cual llevará a cabo una convocatoria amplia ante los medios que considere pertinentes para tal fin. Toda publicidad debe respetar lenguaje incluyente y no transmitir mensajes sexistas y/o de discriminación. </w:t>
      </w:r>
    </w:p>
    <w:p w:rsidRPr="00C00A64" w:rsidR="00B13D11" w:rsidP="007229E8" w:rsidRDefault="00B13D11" w14:paraId="2A2401BB" w14:textId="77777777">
      <w:pPr>
        <w:jc w:val="both"/>
        <w:rPr>
          <w:rFonts w:ascii="Garamond" w:hAnsi="Garamond" w:cstheme="minorHAnsi"/>
          <w:color w:val="000000" w:themeColor="text1"/>
        </w:rPr>
      </w:pPr>
    </w:p>
    <w:p w:rsidRPr="00C00A64" w:rsidR="00C77E04" w:rsidP="007229E8" w:rsidRDefault="00C77E04" w14:paraId="1695F7DA" w14:textId="3F89214F">
      <w:pPr>
        <w:jc w:val="both"/>
        <w:rPr>
          <w:rFonts w:ascii="Garamond" w:hAnsi="Garamond" w:cstheme="minorHAnsi"/>
          <w:color w:val="000000"/>
        </w:rPr>
      </w:pPr>
      <w:r w:rsidRPr="00C00A64">
        <w:rPr>
          <w:rFonts w:ascii="Garamond" w:hAnsi="Garamond" w:cstheme="minorHAnsi"/>
          <w:color w:val="000000"/>
        </w:rPr>
        <w:t xml:space="preserve">De acuerdo con la base de datos de medios comunitarios y alternativos actualizada del equipo de participación de la Alcaldía Local de </w:t>
      </w:r>
      <w:r w:rsidRPr="00C00A64" w:rsidR="009717AD">
        <w:rPr>
          <w:rFonts w:ascii="Garamond" w:hAnsi="Garamond" w:cstheme="minorHAnsi"/>
          <w:color w:val="000000"/>
        </w:rPr>
        <w:t>Los Mártires</w:t>
      </w:r>
      <w:r w:rsidRPr="00C00A64">
        <w:rPr>
          <w:rFonts w:ascii="Garamond" w:hAnsi="Garamond" w:cstheme="minorHAnsi"/>
          <w:color w:val="000000"/>
        </w:rPr>
        <w:t>, el contratista realizará invitación a todos los medios registrados a cada uno de los escenarios de presentación pública del proyecto.</w:t>
      </w:r>
    </w:p>
    <w:p w:rsidRPr="00C00A64" w:rsidR="00052DDF" w:rsidP="007229E8" w:rsidRDefault="004332BC" w14:paraId="751DA70D" w14:textId="38697073">
      <w:pPr>
        <w:jc w:val="both"/>
        <w:rPr>
          <w:rFonts w:ascii="Garamond" w:hAnsi="Garamond" w:cstheme="minorHAnsi"/>
          <w:color w:val="000000"/>
        </w:rPr>
      </w:pPr>
      <w:r w:rsidRPr="00C00A64">
        <w:rPr>
          <w:rFonts w:ascii="Garamond" w:hAnsi="Garamond" w:cstheme="minorHAnsi"/>
          <w:color w:val="000000" w:themeColor="text1"/>
        </w:rPr>
        <w:t xml:space="preserve">Para llevar a cabo la presentación el </w:t>
      </w:r>
      <w:r w:rsidRPr="00C00A64" w:rsidR="00052DDF">
        <w:rPr>
          <w:rFonts w:ascii="Garamond" w:hAnsi="Garamond" w:cstheme="minorHAnsi"/>
          <w:color w:val="000000" w:themeColor="text1"/>
        </w:rPr>
        <w:t xml:space="preserve">contratista deberá tener en cuenta los siguientes documentos: </w:t>
      </w:r>
    </w:p>
    <w:p w:rsidRPr="00C00A64" w:rsidR="00052DDF" w:rsidP="00531B34" w:rsidRDefault="00052DDF" w14:paraId="18B303B5" w14:textId="77777777">
      <w:pPr>
        <w:pStyle w:val="Prrafodelista"/>
        <w:numPr>
          <w:ilvl w:val="0"/>
          <w:numId w:val="8"/>
        </w:numPr>
        <w:jc w:val="both"/>
        <w:rPr>
          <w:rFonts w:ascii="Garamond" w:hAnsi="Garamond" w:cstheme="minorHAnsi"/>
          <w:color w:val="000000"/>
        </w:rPr>
      </w:pPr>
      <w:r w:rsidRPr="00C00A64">
        <w:rPr>
          <w:rFonts w:ascii="Garamond" w:hAnsi="Garamond" w:cstheme="minorHAnsi"/>
          <w:color w:val="000000" w:themeColor="text1"/>
        </w:rPr>
        <w:lastRenderedPageBreak/>
        <w:t>Anexo técnico</w:t>
      </w:r>
    </w:p>
    <w:p w:rsidRPr="00C00A64" w:rsidR="00052DDF" w:rsidP="00531B34" w:rsidRDefault="00052DDF" w14:paraId="26A1F6BF" w14:textId="77777777">
      <w:pPr>
        <w:pStyle w:val="Prrafodelista"/>
        <w:numPr>
          <w:ilvl w:val="0"/>
          <w:numId w:val="8"/>
        </w:numPr>
        <w:pBdr>
          <w:top w:val="nil"/>
          <w:left w:val="nil"/>
          <w:bottom w:val="nil"/>
          <w:right w:val="nil"/>
          <w:between w:val="nil"/>
        </w:pBdr>
        <w:jc w:val="both"/>
        <w:rPr>
          <w:rFonts w:ascii="Garamond" w:hAnsi="Garamond" w:eastAsia="Times New Roman" w:cstheme="minorHAnsi"/>
          <w:color w:val="000000"/>
        </w:rPr>
      </w:pPr>
      <w:r w:rsidRPr="00C00A64">
        <w:rPr>
          <w:rFonts w:ascii="Garamond" w:hAnsi="Garamond" w:eastAsia="Times New Roman" w:cstheme="minorHAnsi"/>
          <w:color w:val="000000" w:themeColor="text1"/>
        </w:rPr>
        <w:t>Estudio previo</w:t>
      </w:r>
    </w:p>
    <w:p w:rsidRPr="00C00A64" w:rsidR="00FE1C74" w:rsidP="00531B34" w:rsidRDefault="00052DDF" w14:paraId="6896A030" w14:textId="77777777">
      <w:pPr>
        <w:pStyle w:val="Prrafodelista"/>
        <w:numPr>
          <w:ilvl w:val="0"/>
          <w:numId w:val="8"/>
        </w:numPr>
        <w:pBdr>
          <w:top w:val="nil"/>
          <w:left w:val="nil"/>
          <w:bottom w:val="nil"/>
          <w:right w:val="nil"/>
          <w:between w:val="nil"/>
        </w:pBdr>
        <w:jc w:val="both"/>
        <w:rPr>
          <w:rFonts w:ascii="Garamond" w:hAnsi="Garamond" w:eastAsia="Times New Roman" w:cstheme="minorHAnsi"/>
          <w:color w:val="000000"/>
        </w:rPr>
      </w:pPr>
      <w:r w:rsidRPr="00C00A64">
        <w:rPr>
          <w:rFonts w:ascii="Garamond" w:hAnsi="Garamond" w:eastAsia="Times New Roman" w:cstheme="minorHAnsi"/>
          <w:color w:val="000000" w:themeColor="text1"/>
        </w:rPr>
        <w:t>Contrato</w:t>
      </w:r>
    </w:p>
    <w:p w:rsidR="00052DDF" w:rsidP="007229E8" w:rsidRDefault="00052DDF" w14:paraId="0FBE389E" w14:textId="0553C398">
      <w:pPr>
        <w:pBdr>
          <w:top w:val="nil"/>
          <w:left w:val="nil"/>
          <w:bottom w:val="nil"/>
          <w:right w:val="nil"/>
          <w:between w:val="nil"/>
        </w:pBdr>
        <w:jc w:val="both"/>
        <w:rPr>
          <w:rFonts w:ascii="Garamond" w:hAnsi="Garamond" w:cstheme="minorHAnsi"/>
          <w:color w:val="000000" w:themeColor="text1"/>
        </w:rPr>
      </w:pPr>
      <w:r w:rsidRPr="00C00A64">
        <w:rPr>
          <w:rFonts w:ascii="Garamond" w:hAnsi="Garamond" w:cstheme="minorHAnsi"/>
          <w:color w:val="000000" w:themeColor="text1"/>
        </w:rPr>
        <w:t>N</w:t>
      </w:r>
      <w:r w:rsidRPr="00C00A64" w:rsidR="002303C8">
        <w:rPr>
          <w:rFonts w:ascii="Garamond" w:hAnsi="Garamond" w:cstheme="minorHAnsi"/>
          <w:color w:val="000000" w:themeColor="text1"/>
        </w:rPr>
        <w:t>OTA</w:t>
      </w:r>
      <w:r w:rsidRPr="00C00A64">
        <w:rPr>
          <w:rFonts w:ascii="Garamond" w:hAnsi="Garamond" w:cstheme="minorHAnsi"/>
          <w:color w:val="000000" w:themeColor="text1"/>
        </w:rPr>
        <w:t>: La presentación deberá ser revisada y aprobada por la supervisión y/o apoyo a la supervisión del contrato</w:t>
      </w:r>
      <w:r w:rsidR="00255D0D">
        <w:rPr>
          <w:rFonts w:ascii="Garamond" w:hAnsi="Garamond" w:cstheme="minorHAnsi"/>
          <w:color w:val="000000" w:themeColor="text1"/>
        </w:rPr>
        <w:t>.</w:t>
      </w:r>
    </w:p>
    <w:p w:rsidRPr="00C00A64" w:rsidR="00255D0D" w:rsidP="007229E8" w:rsidRDefault="00255D0D" w14:paraId="3F603A23" w14:textId="77777777">
      <w:pPr>
        <w:pBdr>
          <w:top w:val="nil"/>
          <w:left w:val="nil"/>
          <w:bottom w:val="nil"/>
          <w:right w:val="nil"/>
          <w:between w:val="nil"/>
        </w:pBdr>
        <w:jc w:val="both"/>
        <w:rPr>
          <w:rFonts w:ascii="Garamond" w:hAnsi="Garamond" w:cstheme="minorHAnsi"/>
          <w:color w:val="000000"/>
        </w:rPr>
      </w:pPr>
    </w:p>
    <w:p w:rsidRPr="00255D0D" w:rsidR="00052DDF" w:rsidP="007229E8" w:rsidRDefault="00052DDF" w14:paraId="7314C700" w14:textId="1BA40B3E">
      <w:pPr>
        <w:pStyle w:val="Prrafodelista"/>
        <w:numPr>
          <w:ilvl w:val="2"/>
          <w:numId w:val="10"/>
        </w:numPr>
        <w:pBdr>
          <w:top w:val="nil"/>
          <w:left w:val="nil"/>
          <w:bottom w:val="nil"/>
          <w:right w:val="nil"/>
          <w:between w:val="nil"/>
        </w:pBdr>
        <w:jc w:val="both"/>
        <w:rPr>
          <w:rFonts w:ascii="Garamond" w:hAnsi="Garamond" w:cstheme="minorHAnsi"/>
          <w:b/>
          <w:bCs/>
          <w:color w:val="000000"/>
        </w:rPr>
      </w:pPr>
      <w:r w:rsidRPr="00C00A64">
        <w:rPr>
          <w:rFonts w:ascii="Garamond" w:hAnsi="Garamond" w:cstheme="minorHAnsi"/>
          <w:b/>
          <w:bCs/>
          <w:color w:val="000000" w:themeColor="text1"/>
        </w:rPr>
        <w:t>Convocatoria a la presentación pública</w:t>
      </w:r>
    </w:p>
    <w:p w:rsidRPr="00C00A64" w:rsidR="00255D0D" w:rsidP="00255D0D" w:rsidRDefault="00255D0D" w14:paraId="421EC49D" w14:textId="77777777">
      <w:pPr>
        <w:pStyle w:val="Prrafodelista"/>
        <w:pBdr>
          <w:top w:val="nil"/>
          <w:left w:val="nil"/>
          <w:bottom w:val="nil"/>
          <w:right w:val="nil"/>
          <w:between w:val="nil"/>
        </w:pBdr>
        <w:jc w:val="both"/>
        <w:rPr>
          <w:rFonts w:ascii="Garamond" w:hAnsi="Garamond" w:cstheme="minorHAnsi"/>
          <w:b/>
          <w:bCs/>
          <w:color w:val="000000"/>
        </w:rPr>
      </w:pPr>
    </w:p>
    <w:p w:rsidR="00052DDF" w:rsidP="007229E8" w:rsidRDefault="00052DDF" w14:paraId="043A6768" w14:textId="3E5BC757">
      <w:pPr>
        <w:pBdr>
          <w:top w:val="nil"/>
          <w:left w:val="nil"/>
          <w:bottom w:val="nil"/>
          <w:right w:val="nil"/>
          <w:between w:val="nil"/>
        </w:pBdr>
        <w:jc w:val="both"/>
        <w:rPr>
          <w:rFonts w:ascii="Garamond" w:hAnsi="Garamond" w:cstheme="minorHAnsi"/>
          <w:color w:val="000000" w:themeColor="text1"/>
        </w:rPr>
      </w:pPr>
      <w:r w:rsidRPr="00C00A64">
        <w:rPr>
          <w:rFonts w:ascii="Garamond" w:hAnsi="Garamond" w:cstheme="minorHAnsi"/>
          <w:color w:val="000000" w:themeColor="text1"/>
        </w:rPr>
        <w:t>Para la convocatoria se realizará difusión de piezas comunicativas digitales según requerimientos técnicos del presente documento.</w:t>
      </w:r>
    </w:p>
    <w:p w:rsidRPr="00C00A64" w:rsidR="00B13D11" w:rsidP="007229E8" w:rsidRDefault="00B13D11" w14:paraId="1FF3A133" w14:textId="77777777">
      <w:pPr>
        <w:pBdr>
          <w:top w:val="nil"/>
          <w:left w:val="nil"/>
          <w:bottom w:val="nil"/>
          <w:right w:val="nil"/>
          <w:between w:val="nil"/>
        </w:pBdr>
        <w:jc w:val="both"/>
        <w:rPr>
          <w:rFonts w:ascii="Garamond" w:hAnsi="Garamond" w:cstheme="minorHAnsi"/>
          <w:color w:val="000000"/>
        </w:rPr>
      </w:pPr>
    </w:p>
    <w:p w:rsidRPr="00C00A64" w:rsidR="00052DDF" w:rsidP="007229E8" w:rsidRDefault="00052DDF" w14:paraId="4F9DC3D7" w14:textId="77777777">
      <w:pPr>
        <w:numPr>
          <w:ilvl w:val="0"/>
          <w:numId w:val="1"/>
        </w:numPr>
        <w:pBdr>
          <w:top w:val="nil"/>
          <w:left w:val="nil"/>
          <w:bottom w:val="nil"/>
          <w:right w:val="nil"/>
          <w:between w:val="nil"/>
        </w:pBdr>
        <w:jc w:val="both"/>
        <w:rPr>
          <w:rFonts w:ascii="Garamond" w:hAnsi="Garamond" w:cstheme="minorHAnsi"/>
          <w:color w:val="000000"/>
        </w:rPr>
      </w:pPr>
      <w:proofErr w:type="spellStart"/>
      <w:r w:rsidRPr="00C00A64">
        <w:rPr>
          <w:rFonts w:ascii="Garamond" w:hAnsi="Garamond" w:cstheme="minorHAnsi"/>
          <w:color w:val="000000" w:themeColor="text1"/>
        </w:rPr>
        <w:t>Flayer</w:t>
      </w:r>
      <w:proofErr w:type="spellEnd"/>
      <w:r w:rsidRPr="00C00A64">
        <w:rPr>
          <w:rFonts w:ascii="Garamond" w:hAnsi="Garamond" w:cstheme="minorHAnsi"/>
          <w:color w:val="000000" w:themeColor="text1"/>
        </w:rPr>
        <w:t xml:space="preserve"> publicitario para redes sociales.</w:t>
      </w:r>
    </w:p>
    <w:p w:rsidRPr="00B13D11" w:rsidR="00052DDF" w:rsidP="007229E8" w:rsidRDefault="00052DDF" w14:paraId="272FD7F4" w14:textId="773DAD18">
      <w:pPr>
        <w:numPr>
          <w:ilvl w:val="0"/>
          <w:numId w:val="1"/>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Correos electrónicos a las instituciones</w:t>
      </w:r>
      <w:r w:rsidRPr="00C00A64" w:rsidR="004332BC">
        <w:rPr>
          <w:rFonts w:ascii="Garamond" w:hAnsi="Garamond" w:cstheme="minorHAnsi"/>
          <w:color w:val="000000" w:themeColor="text1"/>
        </w:rPr>
        <w:t>, lideres, y comunidad</w:t>
      </w:r>
      <w:r w:rsidRPr="00C00A64">
        <w:rPr>
          <w:rFonts w:ascii="Garamond" w:hAnsi="Garamond" w:cstheme="minorHAnsi"/>
          <w:color w:val="000000" w:themeColor="text1"/>
        </w:rPr>
        <w:t xml:space="preserve"> pertinentes. </w:t>
      </w:r>
    </w:p>
    <w:p w:rsidRPr="00C00A64" w:rsidR="00B13D11" w:rsidP="00B13D11" w:rsidRDefault="00B13D11" w14:paraId="0D4D8F02" w14:textId="77777777">
      <w:pPr>
        <w:pBdr>
          <w:top w:val="nil"/>
          <w:left w:val="nil"/>
          <w:bottom w:val="nil"/>
          <w:right w:val="nil"/>
          <w:between w:val="nil"/>
        </w:pBdr>
        <w:ind w:left="720"/>
        <w:jc w:val="both"/>
        <w:rPr>
          <w:rFonts w:ascii="Garamond" w:hAnsi="Garamond" w:cstheme="minorHAnsi"/>
          <w:color w:val="000000"/>
        </w:rPr>
      </w:pPr>
    </w:p>
    <w:p w:rsidR="00786274" w:rsidP="007229E8" w:rsidRDefault="00052DDF" w14:paraId="01F9E22A" w14:textId="663F96F3">
      <w:pPr>
        <w:jc w:val="both"/>
        <w:rPr>
          <w:rFonts w:ascii="Garamond" w:hAnsi="Garamond" w:cstheme="minorHAnsi"/>
          <w:color w:val="000000" w:themeColor="text1"/>
        </w:rPr>
      </w:pPr>
      <w:r w:rsidRPr="00C00A64">
        <w:rPr>
          <w:rFonts w:ascii="Garamond" w:hAnsi="Garamond" w:cstheme="minorHAnsi"/>
          <w:color w:val="000000" w:themeColor="text1"/>
        </w:rPr>
        <w:t xml:space="preserve">Para la presentación pública el contratista convocará </w:t>
      </w:r>
      <w:r w:rsidRPr="00C00A64" w:rsidR="008F76A8">
        <w:rPr>
          <w:rFonts w:ascii="Garamond" w:hAnsi="Garamond" w:cstheme="minorHAnsi"/>
          <w:color w:val="000000" w:themeColor="text1"/>
        </w:rPr>
        <w:t xml:space="preserve">los grupo poblacionales a impactar y comunidad </w:t>
      </w:r>
      <w:r w:rsidRPr="00C00A64">
        <w:rPr>
          <w:rFonts w:ascii="Garamond" w:hAnsi="Garamond" w:cstheme="minorHAnsi"/>
          <w:color w:val="000000" w:themeColor="text1"/>
        </w:rPr>
        <w:t xml:space="preserve"> interesada que resida en la localidad de </w:t>
      </w:r>
      <w:r w:rsidRPr="00C00A64" w:rsidR="009717AD">
        <w:rPr>
          <w:rFonts w:ascii="Garamond" w:hAnsi="Garamond" w:cstheme="minorHAnsi"/>
          <w:color w:val="000000" w:themeColor="text1"/>
        </w:rPr>
        <w:t>Los Mártires</w:t>
      </w:r>
      <w:r w:rsidRPr="00C00A64">
        <w:rPr>
          <w:rFonts w:ascii="Garamond" w:hAnsi="Garamond" w:cstheme="minorHAnsi"/>
          <w:color w:val="000000" w:themeColor="text1"/>
        </w:rPr>
        <w:t xml:space="preserve"> para que asistan a la sesión. La presentación se realizará a través de un Facebook Live el cual deberá coordinarse junto con la Oficina de Prensa de la Alcaldía Local. </w:t>
      </w:r>
    </w:p>
    <w:p w:rsidRPr="00C00A64" w:rsidR="00D06A38" w:rsidP="007229E8" w:rsidRDefault="00D06A38" w14:paraId="578ADB74" w14:textId="77777777">
      <w:pPr>
        <w:jc w:val="both"/>
        <w:rPr>
          <w:rFonts w:ascii="Garamond" w:hAnsi="Garamond" w:cstheme="minorHAnsi"/>
          <w:color w:val="000000" w:themeColor="text1"/>
        </w:rPr>
      </w:pPr>
    </w:p>
    <w:p w:rsidRPr="00C00A64" w:rsidR="00786274" w:rsidP="00531B34" w:rsidRDefault="00052DDF" w14:paraId="69821976" w14:textId="036E6056">
      <w:pPr>
        <w:jc w:val="both"/>
        <w:rPr>
          <w:rFonts w:ascii="Garamond" w:hAnsi="Garamond" w:cstheme="minorHAnsi"/>
          <w:color w:val="000000" w:themeColor="text1"/>
        </w:rPr>
      </w:pPr>
      <w:r w:rsidRPr="00C00A64">
        <w:rPr>
          <w:rFonts w:ascii="Garamond" w:hAnsi="Garamond" w:cstheme="minorHAnsi"/>
          <w:color w:val="000000" w:themeColor="text1"/>
        </w:rPr>
        <w:t xml:space="preserve">La oficina de comunicaciones y prensa de la Alcaldía Local de </w:t>
      </w:r>
      <w:r w:rsidRPr="00C00A64" w:rsidR="009717AD">
        <w:rPr>
          <w:rFonts w:ascii="Garamond" w:hAnsi="Garamond" w:cstheme="minorHAnsi"/>
          <w:color w:val="000000" w:themeColor="text1"/>
        </w:rPr>
        <w:t>Los Mártires</w:t>
      </w:r>
      <w:r w:rsidRPr="00C00A64">
        <w:rPr>
          <w:rFonts w:ascii="Garamond" w:hAnsi="Garamond" w:cstheme="minorHAnsi"/>
          <w:color w:val="000000" w:themeColor="text1"/>
        </w:rPr>
        <w:t xml:space="preserve"> realizará la publicación de la convocatoria en los medios digitales (página web, redes sociales) con el fin de garantizar la asistencia de la comunidad al mismo, este proceso debe ser gestionado por el contratista en los tiempos definidos por la oficina de prensa.</w:t>
      </w:r>
    </w:p>
    <w:p w:rsidRPr="00C00A64" w:rsidR="00531B34" w:rsidP="007229E8" w:rsidRDefault="00531B34" w14:paraId="480ED098" w14:textId="77777777">
      <w:pPr>
        <w:jc w:val="both"/>
        <w:rPr>
          <w:rFonts w:ascii="Garamond" w:hAnsi="Garamond" w:cstheme="minorHAnsi"/>
          <w:color w:val="000000" w:themeColor="text1"/>
        </w:rPr>
      </w:pPr>
    </w:p>
    <w:p w:rsidRPr="00D06A38" w:rsidR="00052DDF" w:rsidP="00531B34" w:rsidRDefault="00052DDF" w14:paraId="4D298A87" w14:textId="54529544">
      <w:pPr>
        <w:pStyle w:val="Prrafodelista"/>
        <w:numPr>
          <w:ilvl w:val="2"/>
          <w:numId w:val="10"/>
        </w:numPr>
        <w:jc w:val="both"/>
        <w:rPr>
          <w:rFonts w:ascii="Garamond" w:hAnsi="Garamond" w:cstheme="minorHAnsi"/>
          <w:color w:val="000000"/>
        </w:rPr>
      </w:pPr>
      <w:r w:rsidRPr="00C00A64">
        <w:rPr>
          <w:rFonts w:ascii="Garamond" w:hAnsi="Garamond" w:cstheme="minorHAnsi"/>
          <w:b/>
          <w:bCs/>
          <w:color w:val="000000" w:themeColor="text1"/>
        </w:rPr>
        <w:t xml:space="preserve">Logística de la Presentación Pública </w:t>
      </w:r>
    </w:p>
    <w:p w:rsidRPr="00C00A64" w:rsidR="00D06A38" w:rsidP="00D06A38" w:rsidRDefault="00D06A38" w14:paraId="1A8D23DA" w14:textId="77777777">
      <w:pPr>
        <w:pStyle w:val="Prrafodelista"/>
        <w:jc w:val="both"/>
        <w:rPr>
          <w:rFonts w:ascii="Garamond" w:hAnsi="Garamond" w:cstheme="minorHAnsi"/>
          <w:color w:val="000000"/>
        </w:rPr>
      </w:pPr>
    </w:p>
    <w:p w:rsidR="00052DDF" w:rsidP="00531B34" w:rsidRDefault="00052DDF" w14:paraId="16FD7E84" w14:textId="4C0ABFB4">
      <w:pPr>
        <w:jc w:val="both"/>
        <w:rPr>
          <w:rFonts w:ascii="Garamond" w:hAnsi="Garamond" w:cstheme="minorHAnsi"/>
          <w:color w:val="000000" w:themeColor="text1"/>
        </w:rPr>
      </w:pPr>
      <w:r w:rsidRPr="00C00A64">
        <w:rPr>
          <w:rFonts w:ascii="Garamond" w:hAnsi="Garamond" w:cstheme="minorHAnsi"/>
          <w:color w:val="000000" w:themeColor="text1"/>
        </w:rPr>
        <w:t xml:space="preserve">Para esta actividad </w:t>
      </w:r>
      <w:r w:rsidR="00D06A38">
        <w:rPr>
          <w:rFonts w:ascii="Garamond" w:hAnsi="Garamond" w:cstheme="minorHAnsi"/>
          <w:color w:val="000000" w:themeColor="text1"/>
        </w:rPr>
        <w:t xml:space="preserve">el contratista </w:t>
      </w:r>
      <w:r w:rsidRPr="00C00A64">
        <w:rPr>
          <w:rFonts w:ascii="Garamond" w:hAnsi="Garamond" w:cstheme="minorHAnsi"/>
          <w:color w:val="000000" w:themeColor="text1"/>
        </w:rPr>
        <w:t xml:space="preserve">deberá coordinar junto con la oficina de prensa de la Alcaldía Local los elementos necesarios para realizar la transmisión a través de la página oficial de la Alcaldía donde se permita el ingreso, interacción y comentarios de más de cien (100) personas en tiempo real.  </w:t>
      </w:r>
    </w:p>
    <w:p w:rsidR="00255D0D" w:rsidP="00531B34" w:rsidRDefault="00255D0D" w14:paraId="31EF6EEB" w14:textId="77777777">
      <w:pPr>
        <w:jc w:val="both"/>
        <w:rPr>
          <w:rFonts w:ascii="Garamond" w:hAnsi="Garamond" w:cstheme="minorHAnsi"/>
          <w:color w:val="000000" w:themeColor="text1"/>
        </w:rPr>
      </w:pPr>
    </w:p>
    <w:p w:rsidR="00255D0D" w:rsidP="00255D0D" w:rsidRDefault="00255D0D" w14:paraId="29F59893" w14:textId="206E4E4B">
      <w:pPr>
        <w:jc w:val="both"/>
        <w:rPr>
          <w:rFonts w:ascii="Garamond" w:hAnsi="Garamond" w:cstheme="minorHAnsi"/>
          <w:color w:val="000000" w:themeColor="text1"/>
        </w:rPr>
      </w:pPr>
      <w:r>
        <w:rPr>
          <w:rFonts w:ascii="Garamond" w:hAnsi="Garamond" w:cstheme="minorHAnsi"/>
          <w:color w:val="000000" w:themeColor="text1"/>
        </w:rPr>
        <w:t>Nota</w:t>
      </w:r>
      <w:r w:rsidRPr="00255D0D">
        <w:rPr>
          <w:rFonts w:ascii="Garamond" w:hAnsi="Garamond" w:cstheme="minorHAnsi"/>
          <w:color w:val="000000" w:themeColor="text1"/>
        </w:rPr>
        <w:t>: Las presentaciones y demás piezas de comunicación del proyecto deben ajustarse de</w:t>
      </w:r>
      <w:r>
        <w:rPr>
          <w:rFonts w:ascii="Garamond" w:hAnsi="Garamond" w:cstheme="minorHAnsi"/>
          <w:color w:val="000000" w:themeColor="text1"/>
        </w:rPr>
        <w:t xml:space="preserve"> </w:t>
      </w:r>
      <w:r w:rsidRPr="00255D0D">
        <w:rPr>
          <w:rFonts w:ascii="Garamond" w:hAnsi="Garamond" w:cstheme="minorHAnsi"/>
          <w:color w:val="000000" w:themeColor="text1"/>
        </w:rPr>
        <w:t>acuerdo con los criterios técnicos del área de comunicaciones del Fondo de Desarrollo Local de</w:t>
      </w:r>
      <w:r>
        <w:rPr>
          <w:rFonts w:ascii="Garamond" w:hAnsi="Garamond" w:cstheme="minorHAnsi"/>
          <w:color w:val="000000" w:themeColor="text1"/>
        </w:rPr>
        <w:t xml:space="preserve"> </w:t>
      </w:r>
      <w:r w:rsidRPr="00255D0D">
        <w:rPr>
          <w:rFonts w:ascii="Garamond" w:hAnsi="Garamond" w:cstheme="minorHAnsi"/>
          <w:color w:val="000000" w:themeColor="text1"/>
        </w:rPr>
        <w:t>Los Mártires y podrán incluir estrategias análogas y/o digitales, de acuerdo con lo sugerido en el</w:t>
      </w:r>
      <w:r>
        <w:rPr>
          <w:rFonts w:ascii="Garamond" w:hAnsi="Garamond" w:cstheme="minorHAnsi"/>
          <w:color w:val="000000" w:themeColor="text1"/>
        </w:rPr>
        <w:t xml:space="preserve"> </w:t>
      </w:r>
      <w:r w:rsidRPr="00255D0D">
        <w:rPr>
          <w:rFonts w:ascii="Garamond" w:hAnsi="Garamond" w:cstheme="minorHAnsi"/>
          <w:color w:val="000000" w:themeColor="text1"/>
        </w:rPr>
        <w:t>documento de orientaciones para el manejo en emergencia sanitaria</w:t>
      </w:r>
      <w:r>
        <w:rPr>
          <w:rFonts w:ascii="Garamond" w:hAnsi="Garamond" w:cstheme="minorHAnsi"/>
          <w:color w:val="000000" w:themeColor="text1"/>
        </w:rPr>
        <w:t>.</w:t>
      </w:r>
    </w:p>
    <w:p w:rsidRPr="00255D0D" w:rsidR="00255D0D" w:rsidP="00255D0D" w:rsidRDefault="00255D0D" w14:paraId="1BB9D5B4" w14:textId="77777777">
      <w:pPr>
        <w:jc w:val="both"/>
        <w:rPr>
          <w:rFonts w:ascii="Garamond" w:hAnsi="Garamond" w:cstheme="minorHAnsi"/>
          <w:color w:val="000000" w:themeColor="text1"/>
        </w:rPr>
      </w:pPr>
    </w:p>
    <w:p w:rsidRPr="00255D0D" w:rsidR="00255D0D" w:rsidP="00255D0D" w:rsidRDefault="00255D0D" w14:paraId="26430AF6" w14:textId="3CCE901D">
      <w:pPr>
        <w:jc w:val="both"/>
        <w:rPr>
          <w:rFonts w:ascii="Garamond" w:hAnsi="Garamond" w:cstheme="minorHAnsi"/>
          <w:color w:val="000000" w:themeColor="text1"/>
        </w:rPr>
      </w:pPr>
      <w:r w:rsidRPr="00255D0D">
        <w:rPr>
          <w:rFonts w:ascii="Garamond" w:hAnsi="Garamond" w:cstheme="minorHAnsi"/>
          <w:b/>
          <w:bCs/>
          <w:color w:val="000000" w:themeColor="text1"/>
        </w:rPr>
        <w:t xml:space="preserve">Volantes (cantidad </w:t>
      </w:r>
      <w:r>
        <w:rPr>
          <w:rFonts w:ascii="Garamond" w:hAnsi="Garamond" w:cstheme="minorHAnsi"/>
          <w:b/>
          <w:bCs/>
          <w:color w:val="000000" w:themeColor="text1"/>
        </w:rPr>
        <w:t>500</w:t>
      </w:r>
      <w:r w:rsidRPr="00255D0D">
        <w:rPr>
          <w:rFonts w:ascii="Garamond" w:hAnsi="Garamond" w:cstheme="minorHAnsi"/>
          <w:b/>
          <w:bCs/>
          <w:color w:val="000000" w:themeColor="text1"/>
        </w:rPr>
        <w:t>):</w:t>
      </w:r>
      <w:r w:rsidRPr="00255D0D">
        <w:rPr>
          <w:rFonts w:ascii="Garamond" w:hAnsi="Garamond" w:cstheme="minorHAnsi"/>
          <w:color w:val="000000" w:themeColor="text1"/>
        </w:rPr>
        <w:t xml:space="preserve"> Para las </w:t>
      </w:r>
      <w:r>
        <w:rPr>
          <w:rFonts w:ascii="Garamond" w:hAnsi="Garamond" w:cstheme="minorHAnsi"/>
          <w:color w:val="000000" w:themeColor="text1"/>
        </w:rPr>
        <w:t xml:space="preserve">presentaciones, puntos de inscripción  y </w:t>
      </w:r>
      <w:r w:rsidRPr="00255D0D">
        <w:rPr>
          <w:rFonts w:ascii="Garamond" w:hAnsi="Garamond" w:cstheme="minorHAnsi"/>
          <w:color w:val="000000" w:themeColor="text1"/>
        </w:rPr>
        <w:t>presentaciones públicas excepción de la final, el operador hará</w:t>
      </w:r>
      <w:r>
        <w:rPr>
          <w:rFonts w:ascii="Garamond" w:hAnsi="Garamond" w:cstheme="minorHAnsi"/>
          <w:color w:val="000000" w:themeColor="text1"/>
        </w:rPr>
        <w:t xml:space="preserve"> </w:t>
      </w:r>
      <w:r w:rsidRPr="00255D0D">
        <w:rPr>
          <w:rFonts w:ascii="Garamond" w:hAnsi="Garamond" w:cstheme="minorHAnsi"/>
          <w:color w:val="000000" w:themeColor="text1"/>
        </w:rPr>
        <w:t>entrega de volantes con información básica del proyecto, estos volantes deben ser aprobados</w:t>
      </w:r>
      <w:r>
        <w:rPr>
          <w:rFonts w:ascii="Garamond" w:hAnsi="Garamond" w:cstheme="minorHAnsi"/>
          <w:color w:val="000000" w:themeColor="text1"/>
        </w:rPr>
        <w:t xml:space="preserve"> </w:t>
      </w:r>
      <w:r w:rsidRPr="00255D0D">
        <w:rPr>
          <w:rFonts w:ascii="Garamond" w:hAnsi="Garamond" w:cstheme="minorHAnsi"/>
          <w:color w:val="000000" w:themeColor="text1"/>
        </w:rPr>
        <w:t>previamente por el apoyo a la supervisión y el área de prensa de la alcaldía.</w:t>
      </w:r>
    </w:p>
    <w:p w:rsidR="00255D0D" w:rsidP="00255D0D" w:rsidRDefault="00255D0D" w14:paraId="4B823F6C" w14:textId="77777777">
      <w:pPr>
        <w:jc w:val="both"/>
        <w:rPr>
          <w:rFonts w:ascii="Garamond" w:hAnsi="Garamond" w:cstheme="minorHAnsi"/>
          <w:color w:val="000000" w:themeColor="text1"/>
        </w:rPr>
      </w:pPr>
    </w:p>
    <w:p w:rsidRPr="00255D0D" w:rsidR="00255D0D" w:rsidP="00255D0D" w:rsidRDefault="00255D0D" w14:paraId="75084559" w14:textId="2E0BA800">
      <w:pPr>
        <w:jc w:val="both"/>
        <w:rPr>
          <w:rFonts w:ascii="Garamond" w:hAnsi="Garamond" w:cstheme="minorHAnsi"/>
          <w:color w:val="000000" w:themeColor="text1"/>
        </w:rPr>
      </w:pPr>
      <w:r w:rsidRPr="00255D0D">
        <w:rPr>
          <w:rFonts w:ascii="Garamond" w:hAnsi="Garamond" w:cstheme="minorHAnsi"/>
          <w:b/>
          <w:bCs/>
          <w:color w:val="000000" w:themeColor="text1"/>
        </w:rPr>
        <w:t>Pend</w:t>
      </w:r>
      <w:r>
        <w:rPr>
          <w:rFonts w:ascii="Garamond" w:hAnsi="Garamond" w:cstheme="minorHAnsi"/>
          <w:b/>
          <w:bCs/>
          <w:color w:val="000000" w:themeColor="text1"/>
        </w:rPr>
        <w:t>ón</w:t>
      </w:r>
      <w:r w:rsidRPr="00255D0D">
        <w:rPr>
          <w:rFonts w:ascii="Garamond" w:hAnsi="Garamond" w:cstheme="minorHAnsi"/>
          <w:b/>
          <w:bCs/>
          <w:color w:val="000000" w:themeColor="text1"/>
        </w:rPr>
        <w:t xml:space="preserve"> (cantidad </w:t>
      </w:r>
      <w:r>
        <w:rPr>
          <w:rFonts w:ascii="Garamond" w:hAnsi="Garamond" w:cstheme="minorHAnsi"/>
          <w:b/>
          <w:bCs/>
          <w:color w:val="000000" w:themeColor="text1"/>
        </w:rPr>
        <w:t>1</w:t>
      </w:r>
      <w:r w:rsidRPr="00255D0D">
        <w:rPr>
          <w:rFonts w:ascii="Garamond" w:hAnsi="Garamond" w:cstheme="minorHAnsi"/>
          <w:b/>
          <w:bCs/>
          <w:color w:val="000000" w:themeColor="text1"/>
        </w:rPr>
        <w:t>):</w:t>
      </w:r>
      <w:r w:rsidRPr="00255D0D">
        <w:rPr>
          <w:rFonts w:ascii="Garamond" w:hAnsi="Garamond" w:cstheme="minorHAnsi"/>
          <w:color w:val="000000" w:themeColor="text1"/>
        </w:rPr>
        <w:t xml:space="preserve"> Pendón Tamaño 90x190 cm., en Tela Banner a dos (2) tintas, incluidos</w:t>
      </w:r>
    </w:p>
    <w:p w:rsidRPr="00255D0D" w:rsidR="00255D0D" w:rsidP="00255D0D" w:rsidRDefault="00255D0D" w14:paraId="52F0EF13" w14:textId="53B84B76">
      <w:pPr>
        <w:jc w:val="both"/>
        <w:rPr>
          <w:rFonts w:ascii="Garamond" w:hAnsi="Garamond" w:cstheme="minorHAnsi"/>
          <w:color w:val="000000" w:themeColor="text1"/>
        </w:rPr>
      </w:pPr>
      <w:r w:rsidRPr="00255D0D">
        <w:rPr>
          <w:rFonts w:ascii="Garamond" w:hAnsi="Garamond" w:cstheme="minorHAnsi"/>
          <w:color w:val="000000" w:themeColor="text1"/>
        </w:rPr>
        <w:lastRenderedPageBreak/>
        <w:t>logos e información del proyecto, datos de contacto y del operador, sistema roll up, incluye maleta</w:t>
      </w:r>
      <w:r>
        <w:rPr>
          <w:rFonts w:ascii="Garamond" w:hAnsi="Garamond" w:cstheme="minorHAnsi"/>
          <w:color w:val="000000" w:themeColor="text1"/>
        </w:rPr>
        <w:t xml:space="preserve"> </w:t>
      </w:r>
      <w:r w:rsidRPr="00255D0D">
        <w:rPr>
          <w:rFonts w:ascii="Garamond" w:hAnsi="Garamond" w:cstheme="minorHAnsi"/>
          <w:color w:val="000000" w:themeColor="text1"/>
        </w:rPr>
        <w:t>de transporte. Se realizará un pendón por componente y un pendón general que contenga la</w:t>
      </w:r>
      <w:r>
        <w:rPr>
          <w:rFonts w:ascii="Garamond" w:hAnsi="Garamond" w:cstheme="minorHAnsi"/>
          <w:color w:val="000000" w:themeColor="text1"/>
        </w:rPr>
        <w:t xml:space="preserve"> </w:t>
      </w:r>
      <w:r w:rsidRPr="00255D0D">
        <w:rPr>
          <w:rFonts w:ascii="Garamond" w:hAnsi="Garamond" w:cstheme="minorHAnsi"/>
          <w:color w:val="000000" w:themeColor="text1"/>
        </w:rPr>
        <w:t>información de los cuatro componentes del proyecto, enlace de inscripción, nombre del proyecto,</w:t>
      </w:r>
      <w:r>
        <w:rPr>
          <w:rFonts w:ascii="Garamond" w:hAnsi="Garamond" w:cstheme="minorHAnsi"/>
          <w:color w:val="000000" w:themeColor="text1"/>
        </w:rPr>
        <w:t xml:space="preserve"> </w:t>
      </w:r>
      <w:r w:rsidRPr="00255D0D">
        <w:rPr>
          <w:rFonts w:ascii="Garamond" w:hAnsi="Garamond" w:cstheme="minorHAnsi"/>
          <w:color w:val="000000" w:themeColor="text1"/>
        </w:rPr>
        <w:t>etc.</w:t>
      </w:r>
    </w:p>
    <w:p w:rsidR="00255D0D" w:rsidP="00255D0D" w:rsidRDefault="00255D0D" w14:paraId="3D8F9BC8" w14:textId="77777777">
      <w:pPr>
        <w:jc w:val="both"/>
        <w:rPr>
          <w:rFonts w:ascii="Garamond" w:hAnsi="Garamond" w:cstheme="minorHAnsi"/>
          <w:color w:val="000000" w:themeColor="text1"/>
        </w:rPr>
      </w:pPr>
    </w:p>
    <w:p w:rsidRPr="00C00A64" w:rsidR="00255D0D" w:rsidP="00255D0D" w:rsidRDefault="00255D0D" w14:paraId="2556618E" w14:textId="37AF6772">
      <w:pPr>
        <w:jc w:val="both"/>
        <w:rPr>
          <w:rFonts w:ascii="Garamond" w:hAnsi="Garamond" w:cstheme="minorHAnsi"/>
          <w:color w:val="000000" w:themeColor="text1"/>
        </w:rPr>
      </w:pPr>
      <w:r w:rsidRPr="00255D0D">
        <w:rPr>
          <w:rFonts w:ascii="Garamond" w:hAnsi="Garamond" w:cstheme="minorHAnsi"/>
          <w:color w:val="000000" w:themeColor="text1"/>
        </w:rPr>
        <w:t xml:space="preserve">Nota: </w:t>
      </w:r>
      <w:r>
        <w:rPr>
          <w:rFonts w:ascii="Garamond" w:hAnsi="Garamond" w:cstheme="minorHAnsi"/>
          <w:color w:val="000000" w:themeColor="text1"/>
        </w:rPr>
        <w:t xml:space="preserve">El pendón será usado </w:t>
      </w:r>
      <w:r w:rsidRPr="00255D0D">
        <w:rPr>
          <w:rFonts w:ascii="Garamond" w:hAnsi="Garamond" w:cstheme="minorHAnsi"/>
          <w:color w:val="000000" w:themeColor="text1"/>
        </w:rPr>
        <w:t>en los</w:t>
      </w:r>
      <w:r>
        <w:rPr>
          <w:rFonts w:ascii="Garamond" w:hAnsi="Garamond" w:cstheme="minorHAnsi"/>
          <w:color w:val="000000" w:themeColor="text1"/>
        </w:rPr>
        <w:t xml:space="preserve"> </w:t>
      </w:r>
      <w:r w:rsidRPr="00255D0D">
        <w:rPr>
          <w:rFonts w:ascii="Garamond" w:hAnsi="Garamond" w:cstheme="minorHAnsi"/>
          <w:color w:val="000000" w:themeColor="text1"/>
        </w:rPr>
        <w:t>diferentes puntos para apoyo a las presentaciones y en los puntos de inscripción, y el contenido de</w:t>
      </w:r>
      <w:r>
        <w:rPr>
          <w:rFonts w:ascii="Garamond" w:hAnsi="Garamond" w:cstheme="minorHAnsi"/>
          <w:color w:val="000000" w:themeColor="text1"/>
        </w:rPr>
        <w:t xml:space="preserve"> </w:t>
      </w:r>
      <w:r w:rsidRPr="00255D0D">
        <w:rPr>
          <w:rFonts w:ascii="Garamond" w:hAnsi="Garamond" w:cstheme="minorHAnsi"/>
          <w:color w:val="000000" w:themeColor="text1"/>
        </w:rPr>
        <w:t xml:space="preserve">los volantes </w:t>
      </w:r>
      <w:r>
        <w:rPr>
          <w:rFonts w:ascii="Garamond" w:hAnsi="Garamond" w:cstheme="minorHAnsi"/>
          <w:color w:val="000000" w:themeColor="text1"/>
        </w:rPr>
        <w:t xml:space="preserve">será la información relevante del proyecto para atraer la atentación de los grupos focales </w:t>
      </w:r>
      <w:r w:rsidRPr="00255D0D">
        <w:rPr>
          <w:rFonts w:ascii="Garamond" w:hAnsi="Garamond" w:cstheme="minorHAnsi"/>
          <w:color w:val="000000" w:themeColor="text1"/>
        </w:rPr>
        <w:t>y será aprobado por el apoyo</w:t>
      </w:r>
      <w:r>
        <w:rPr>
          <w:rFonts w:ascii="Garamond" w:hAnsi="Garamond" w:cstheme="minorHAnsi"/>
          <w:color w:val="000000" w:themeColor="text1"/>
        </w:rPr>
        <w:t xml:space="preserve"> </w:t>
      </w:r>
      <w:r w:rsidRPr="00255D0D">
        <w:rPr>
          <w:rFonts w:ascii="Garamond" w:hAnsi="Garamond" w:cstheme="minorHAnsi"/>
          <w:color w:val="000000" w:themeColor="text1"/>
        </w:rPr>
        <w:t>a la supervisión.</w:t>
      </w:r>
    </w:p>
    <w:p w:rsidRPr="00C00A64" w:rsidR="00531B34" w:rsidP="007229E8" w:rsidRDefault="00531B34" w14:paraId="688CD27B" w14:textId="77777777">
      <w:pPr>
        <w:jc w:val="both"/>
        <w:rPr>
          <w:rFonts w:ascii="Garamond" w:hAnsi="Garamond" w:cstheme="minorHAnsi"/>
          <w:color w:val="000000"/>
        </w:rPr>
      </w:pPr>
    </w:p>
    <w:p w:rsidRPr="00E66AF8" w:rsidR="00D06A38" w:rsidP="00E66AF8" w:rsidRDefault="00052DDF" w14:paraId="0624492E" w14:textId="0F6F5B35">
      <w:pPr>
        <w:pStyle w:val="Prrafodelista"/>
        <w:numPr>
          <w:ilvl w:val="2"/>
          <w:numId w:val="10"/>
        </w:numPr>
        <w:jc w:val="both"/>
        <w:rPr>
          <w:rFonts w:ascii="Garamond" w:hAnsi="Garamond" w:cstheme="minorHAnsi"/>
          <w:color w:val="000000"/>
        </w:rPr>
      </w:pPr>
      <w:r w:rsidRPr="00C00A64">
        <w:rPr>
          <w:rFonts w:ascii="Garamond" w:hAnsi="Garamond" w:cstheme="minorHAnsi"/>
          <w:b/>
          <w:bCs/>
          <w:color w:val="000000" w:themeColor="text1"/>
        </w:rPr>
        <w:t>Desarrollo de la presentación públic</w:t>
      </w:r>
      <w:r w:rsidR="00E66AF8">
        <w:rPr>
          <w:rFonts w:ascii="Garamond" w:hAnsi="Garamond" w:cstheme="minorHAnsi"/>
          <w:b/>
          <w:bCs/>
          <w:color w:val="000000" w:themeColor="text1"/>
        </w:rPr>
        <w:t>a</w:t>
      </w:r>
    </w:p>
    <w:p w:rsidRPr="00C00A64" w:rsidR="00052DDF" w:rsidP="007229E8" w:rsidRDefault="00052DDF" w14:paraId="343F9344" w14:textId="3BE65194">
      <w:pPr>
        <w:jc w:val="both"/>
        <w:rPr>
          <w:rFonts w:ascii="Garamond" w:hAnsi="Garamond" w:cstheme="minorHAnsi"/>
          <w:color w:val="000000"/>
        </w:rPr>
      </w:pPr>
      <w:r w:rsidRPr="00C00A64">
        <w:rPr>
          <w:rFonts w:ascii="Garamond" w:hAnsi="Garamond" w:cstheme="minorHAnsi"/>
          <w:color w:val="000000" w:themeColor="text1"/>
        </w:rPr>
        <w:t>Se deberá realizar un evento virtual garantizando los siguientes contenidos en la presentación:</w:t>
      </w:r>
    </w:p>
    <w:p w:rsidRPr="00C00A64" w:rsidR="00052DDF" w:rsidP="00531B34" w:rsidRDefault="00052DDF" w14:paraId="0601766B" w14:textId="77777777">
      <w:pPr>
        <w:numPr>
          <w:ilvl w:val="0"/>
          <w:numId w:val="2"/>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 xml:space="preserve">Presentación del contratista </w:t>
      </w:r>
    </w:p>
    <w:p w:rsidRPr="00C00A64" w:rsidR="00052DDF" w:rsidP="00531B34" w:rsidRDefault="00052DDF" w14:paraId="01288AC4" w14:textId="77777777">
      <w:pPr>
        <w:numPr>
          <w:ilvl w:val="0"/>
          <w:numId w:val="2"/>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 xml:space="preserve">Necesidad y problemática identificada para solucionar con la ejecución del contrato </w:t>
      </w:r>
    </w:p>
    <w:p w:rsidRPr="00C00A64" w:rsidR="00052DDF" w:rsidP="00531B34" w:rsidRDefault="00052DDF" w14:paraId="0B6034E8" w14:textId="77777777">
      <w:pPr>
        <w:numPr>
          <w:ilvl w:val="0"/>
          <w:numId w:val="2"/>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Objeto del contrato</w:t>
      </w:r>
    </w:p>
    <w:p w:rsidRPr="00C00A64" w:rsidR="00052DDF" w:rsidP="00531B34" w:rsidRDefault="00052DDF" w14:paraId="04DA6880" w14:textId="77777777">
      <w:pPr>
        <w:numPr>
          <w:ilvl w:val="0"/>
          <w:numId w:val="2"/>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 xml:space="preserve">Presupuesto asignado </w:t>
      </w:r>
    </w:p>
    <w:p w:rsidRPr="00C00A64" w:rsidR="00052DDF" w:rsidP="00531B34" w:rsidRDefault="00052DDF" w14:paraId="49E7A8AA" w14:textId="77777777">
      <w:pPr>
        <w:numPr>
          <w:ilvl w:val="0"/>
          <w:numId w:val="2"/>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 xml:space="preserve">Tiempo de ejecución </w:t>
      </w:r>
    </w:p>
    <w:p w:rsidRPr="00C00A64" w:rsidR="00052DDF" w:rsidP="00531B34" w:rsidRDefault="00052DDF" w14:paraId="573E5FC1" w14:textId="77777777">
      <w:pPr>
        <w:numPr>
          <w:ilvl w:val="0"/>
          <w:numId w:val="2"/>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Objetivo general</w:t>
      </w:r>
    </w:p>
    <w:p w:rsidRPr="00C00A64" w:rsidR="00052DDF" w:rsidP="00531B34" w:rsidRDefault="00052DDF" w14:paraId="0EEC571E" w14:textId="77777777">
      <w:pPr>
        <w:numPr>
          <w:ilvl w:val="0"/>
          <w:numId w:val="2"/>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 xml:space="preserve">Objetivos específicos </w:t>
      </w:r>
    </w:p>
    <w:p w:rsidRPr="00C00A64" w:rsidR="00052DDF" w:rsidP="00531B34" w:rsidRDefault="00052DDF" w14:paraId="1BD6D1DF" w14:textId="77777777">
      <w:pPr>
        <w:numPr>
          <w:ilvl w:val="0"/>
          <w:numId w:val="2"/>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 xml:space="preserve">Presupuestos participativos </w:t>
      </w:r>
    </w:p>
    <w:p w:rsidRPr="00C00A64" w:rsidR="00052DDF" w:rsidP="00531B34" w:rsidRDefault="00052DDF" w14:paraId="1B3E25CA" w14:textId="77777777">
      <w:pPr>
        <w:numPr>
          <w:ilvl w:val="0"/>
          <w:numId w:val="2"/>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Población objetivo- breve descripción socio demográfica-</w:t>
      </w:r>
    </w:p>
    <w:p w:rsidRPr="00C00A64" w:rsidR="00052DDF" w:rsidP="00531B34" w:rsidRDefault="00052DDF" w14:paraId="3A3C7EB0" w14:textId="77777777">
      <w:pPr>
        <w:numPr>
          <w:ilvl w:val="0"/>
          <w:numId w:val="2"/>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Actividades planteadas para el desarrollo del contrato</w:t>
      </w:r>
    </w:p>
    <w:p w:rsidRPr="00C00A64" w:rsidR="00052DDF" w:rsidP="007229E8" w:rsidRDefault="00052DDF" w14:paraId="31061437" w14:textId="0B969F30">
      <w:pPr>
        <w:numPr>
          <w:ilvl w:val="0"/>
          <w:numId w:val="2"/>
        </w:numPr>
        <w:pBdr>
          <w:top w:val="nil"/>
          <w:left w:val="nil"/>
          <w:bottom w:val="nil"/>
          <w:right w:val="nil"/>
          <w:between w:val="nil"/>
        </w:pBdr>
        <w:jc w:val="both"/>
        <w:rPr>
          <w:rFonts w:ascii="Garamond" w:hAnsi="Garamond" w:cstheme="minorHAnsi"/>
          <w:color w:val="000000"/>
        </w:rPr>
      </w:pPr>
      <w:r w:rsidRPr="00C00A64">
        <w:rPr>
          <w:rFonts w:ascii="Garamond" w:hAnsi="Garamond" w:cstheme="minorHAnsi"/>
          <w:color w:val="000000" w:themeColor="text1"/>
        </w:rPr>
        <w:t>Resultados esperados con la ejecución del contrato</w:t>
      </w:r>
      <w:r w:rsidRPr="00C00A64" w:rsidR="00786274">
        <w:rPr>
          <w:rFonts w:ascii="Garamond" w:hAnsi="Garamond" w:cstheme="minorHAnsi"/>
          <w:color w:val="000000" w:themeColor="text1"/>
        </w:rPr>
        <w:t>.</w:t>
      </w:r>
    </w:p>
    <w:p w:rsidRPr="00C00A64" w:rsidR="00692E96" w:rsidP="007229E8" w:rsidRDefault="00692E96" w14:paraId="1986B6E4" w14:textId="77777777">
      <w:pPr>
        <w:pBdr>
          <w:top w:val="nil"/>
          <w:left w:val="nil"/>
          <w:bottom w:val="nil"/>
          <w:right w:val="nil"/>
          <w:between w:val="nil"/>
        </w:pBdr>
        <w:jc w:val="both"/>
        <w:rPr>
          <w:rFonts w:ascii="Garamond" w:hAnsi="Garamond" w:cstheme="minorHAnsi"/>
          <w:color w:val="000000"/>
        </w:rPr>
      </w:pPr>
    </w:p>
    <w:p w:rsidRPr="00C00A64" w:rsidR="00052DDF" w:rsidP="007229E8" w:rsidRDefault="00052DDF" w14:paraId="76681FE3" w14:textId="20D2E4D1">
      <w:pPr>
        <w:pBdr>
          <w:top w:val="nil"/>
          <w:left w:val="nil"/>
          <w:bottom w:val="nil"/>
          <w:right w:val="nil"/>
          <w:between w:val="nil"/>
        </w:pBdr>
        <w:jc w:val="both"/>
        <w:rPr>
          <w:rFonts w:ascii="Garamond" w:hAnsi="Garamond" w:cstheme="minorHAnsi"/>
          <w:b/>
          <w:bCs/>
          <w:color w:val="000000"/>
        </w:rPr>
      </w:pPr>
      <w:r w:rsidRPr="00C00A64">
        <w:rPr>
          <w:rFonts w:ascii="Garamond" w:hAnsi="Garamond" w:cstheme="minorHAnsi"/>
          <w:b/>
          <w:bCs/>
          <w:color w:val="000000" w:themeColor="text1"/>
        </w:rPr>
        <w:t xml:space="preserve">Registro de asistencia </w:t>
      </w:r>
    </w:p>
    <w:p w:rsidRPr="00C00A64" w:rsidR="00786274" w:rsidP="00531B34" w:rsidRDefault="00052DDF" w14:paraId="346AD55D" w14:textId="6A745416">
      <w:pPr>
        <w:jc w:val="both"/>
        <w:rPr>
          <w:rFonts w:ascii="Garamond" w:hAnsi="Garamond" w:cstheme="minorHAnsi"/>
          <w:color w:val="000000" w:themeColor="text1"/>
        </w:rPr>
      </w:pPr>
      <w:r w:rsidRPr="00C00A64">
        <w:rPr>
          <w:rFonts w:ascii="Garamond" w:hAnsi="Garamond" w:cstheme="minorHAnsi"/>
          <w:color w:val="000000" w:themeColor="text1"/>
        </w:rPr>
        <w:t>La (el) contratista deberá habilitar un procedimiento para la inscripción de los asistentes a la presentación pública.  Se manejará un formato único para el registro de asistencia que debe contener los datos básicos de la persona (nombre, cédula, número de teléfono, correo electrónico), información del evento y diferenciando identidad, orientación, género y expresión sexual.</w:t>
      </w:r>
      <w:bookmarkStart w:name="_Hlk123589983" w:id="5"/>
    </w:p>
    <w:p w:rsidRPr="00C00A64" w:rsidR="00531B34" w:rsidP="007229E8" w:rsidRDefault="00531B34" w14:paraId="05DD4899" w14:textId="77777777">
      <w:pPr>
        <w:jc w:val="both"/>
        <w:rPr>
          <w:rFonts w:ascii="Garamond" w:hAnsi="Garamond" w:cstheme="minorHAnsi"/>
          <w:color w:val="000000"/>
        </w:rPr>
      </w:pPr>
    </w:p>
    <w:p w:rsidRPr="00134D13" w:rsidR="00786274" w:rsidP="007229E8" w:rsidRDefault="00786274" w14:paraId="633118B9" w14:textId="467248BE">
      <w:pPr>
        <w:pStyle w:val="Prrafodelista"/>
        <w:numPr>
          <w:ilvl w:val="1"/>
          <w:numId w:val="10"/>
        </w:numPr>
        <w:jc w:val="both"/>
        <w:rPr>
          <w:rFonts w:ascii="Garamond" w:hAnsi="Garamond"/>
          <w:b/>
          <w:bCs/>
          <w:color w:val="000000"/>
          <w:lang w:val="es-ES"/>
        </w:rPr>
      </w:pPr>
      <w:r w:rsidRPr="00C00A64">
        <w:rPr>
          <w:rFonts w:ascii="Garamond" w:hAnsi="Garamond"/>
          <w:b/>
          <w:bCs/>
          <w:color w:val="000000" w:themeColor="text1"/>
          <w:lang w:val="es-ES"/>
        </w:rPr>
        <w:t>Etapa (</w:t>
      </w:r>
      <w:proofErr w:type="spellStart"/>
      <w:r w:rsidRPr="00C00A64">
        <w:rPr>
          <w:rFonts w:ascii="Garamond" w:hAnsi="Garamond"/>
          <w:b/>
          <w:bCs/>
          <w:color w:val="000000" w:themeColor="text1"/>
          <w:lang w:val="es-ES"/>
        </w:rPr>
        <w:t>iii</w:t>
      </w:r>
      <w:proofErr w:type="spellEnd"/>
      <w:r w:rsidRPr="00C00A64">
        <w:rPr>
          <w:rFonts w:ascii="Garamond" w:hAnsi="Garamond"/>
          <w:b/>
          <w:bCs/>
          <w:color w:val="000000" w:themeColor="text1"/>
          <w:lang w:val="es-ES"/>
        </w:rPr>
        <w:t xml:space="preserve">) ejecución de las actividades </w:t>
      </w:r>
    </w:p>
    <w:p w:rsidR="00134D13" w:rsidP="00134D13" w:rsidRDefault="00134D13" w14:paraId="24CCD3BE" w14:textId="77777777">
      <w:pPr>
        <w:jc w:val="both"/>
        <w:rPr>
          <w:rFonts w:ascii="Garamond" w:hAnsi="Garamond"/>
          <w:b/>
          <w:bCs/>
          <w:color w:val="000000"/>
          <w:lang w:val="es-ES"/>
        </w:rPr>
      </w:pPr>
    </w:p>
    <w:p w:rsidRPr="00C00A64" w:rsidR="00134D13" w:rsidP="00134D13" w:rsidRDefault="00134D13" w14:paraId="53B2E281" w14:textId="77777777">
      <w:pPr>
        <w:jc w:val="both"/>
        <w:rPr>
          <w:rFonts w:ascii="Garamond" w:hAnsi="Garamond" w:cstheme="minorHAnsi"/>
          <w:b/>
          <w:bCs/>
          <w:color w:val="000000" w:themeColor="text1"/>
        </w:rPr>
      </w:pPr>
      <w:r w:rsidRPr="00C00A64">
        <w:rPr>
          <w:rFonts w:ascii="Garamond" w:hAnsi="Garamond" w:cstheme="minorHAnsi"/>
          <w:b/>
          <w:bCs/>
          <w:color w:val="000000" w:themeColor="text1"/>
        </w:rPr>
        <w:t xml:space="preserve">Divulgación de la información y convocatoria </w:t>
      </w:r>
    </w:p>
    <w:p w:rsidR="00134D13" w:rsidP="00134D13" w:rsidRDefault="00134D13" w14:paraId="10A84050" w14:textId="77777777">
      <w:pPr>
        <w:jc w:val="both"/>
        <w:rPr>
          <w:rFonts w:ascii="Garamond" w:hAnsi="Garamond" w:cstheme="minorHAnsi"/>
          <w:color w:val="000000" w:themeColor="text1"/>
        </w:rPr>
      </w:pPr>
      <w:r w:rsidRPr="00C00A64">
        <w:rPr>
          <w:rFonts w:ascii="Garamond" w:hAnsi="Garamond" w:cstheme="minorHAnsi"/>
          <w:color w:val="000000" w:themeColor="text1"/>
        </w:rPr>
        <w:t xml:space="preserve">Durante la ejecución de este contrato se realizarán tres convocatorias, una de Organizaciones sociales, una de talento humano y una convocatoria donde se determinará la población que será impactada. </w:t>
      </w:r>
    </w:p>
    <w:p w:rsidRPr="00C00A64" w:rsidR="00134D13" w:rsidP="00134D13" w:rsidRDefault="00134D13" w14:paraId="50262E20" w14:textId="77777777">
      <w:pPr>
        <w:jc w:val="both"/>
        <w:rPr>
          <w:rFonts w:ascii="Garamond" w:hAnsi="Garamond" w:cstheme="minorHAnsi"/>
          <w:color w:val="000000"/>
        </w:rPr>
      </w:pPr>
    </w:p>
    <w:p w:rsidRPr="00C00A64" w:rsidR="00134D13" w:rsidP="00134D13" w:rsidRDefault="00134D13" w14:paraId="21B8018D" w14:textId="77777777">
      <w:pPr>
        <w:jc w:val="both"/>
        <w:rPr>
          <w:rFonts w:ascii="Garamond" w:hAnsi="Garamond" w:cstheme="minorHAnsi"/>
          <w:color w:val="000000"/>
        </w:rPr>
      </w:pPr>
      <w:r w:rsidRPr="00C00A64">
        <w:rPr>
          <w:rFonts w:ascii="Garamond" w:hAnsi="Garamond" w:cstheme="minorHAnsi"/>
          <w:b/>
          <w:bCs/>
          <w:color w:val="000000" w:themeColor="text1"/>
        </w:rPr>
        <w:t xml:space="preserve">Piezas comunicativas  </w:t>
      </w:r>
      <w:r w:rsidRPr="00C00A64">
        <w:rPr>
          <w:rFonts w:ascii="Garamond" w:hAnsi="Garamond" w:cstheme="minorHAnsi"/>
          <w:color w:val="000000" w:themeColor="text1"/>
        </w:rPr>
        <w:t xml:space="preserve"> </w:t>
      </w:r>
    </w:p>
    <w:p w:rsidRPr="00C00A64" w:rsidR="00134D13" w:rsidP="00134D13" w:rsidRDefault="00134D13" w14:paraId="2B203273" w14:textId="77777777">
      <w:pPr>
        <w:jc w:val="both"/>
        <w:rPr>
          <w:rFonts w:ascii="Garamond" w:hAnsi="Garamond" w:cstheme="minorHAnsi"/>
          <w:color w:val="000000"/>
        </w:rPr>
      </w:pPr>
      <w:r w:rsidRPr="00C00A64">
        <w:rPr>
          <w:rFonts w:ascii="Garamond" w:hAnsi="Garamond" w:cstheme="minorHAnsi"/>
          <w:color w:val="000000" w:themeColor="text1"/>
        </w:rPr>
        <w:t xml:space="preserve">Las piezas comunicativas deben ser solicitadas al equipo de prensa de la Alcaldía Local de Los Mártires con mínimo quince (15) días de anticipación para el diseño de estas. </w:t>
      </w:r>
    </w:p>
    <w:p w:rsidRPr="00C00A64" w:rsidR="00134D13" w:rsidP="00134D13" w:rsidRDefault="00134D13" w14:paraId="0D3C3069" w14:textId="77777777">
      <w:pPr>
        <w:jc w:val="both"/>
        <w:rPr>
          <w:rFonts w:ascii="Garamond" w:hAnsi="Garamond" w:cstheme="minorHAnsi"/>
          <w:color w:val="000000" w:themeColor="text1"/>
        </w:rPr>
      </w:pPr>
      <w:r w:rsidRPr="00C00A64">
        <w:rPr>
          <w:rFonts w:ascii="Garamond" w:hAnsi="Garamond" w:cstheme="minorHAnsi"/>
          <w:color w:val="000000" w:themeColor="text1"/>
        </w:rPr>
        <w:t xml:space="preserve">En caso de requerir impresión, ésta se encontrará incluida en la estructura de costos para ser asumido por el contratista. </w:t>
      </w:r>
    </w:p>
    <w:p w:rsidRPr="00134D13" w:rsidR="00134D13" w:rsidP="00134D13" w:rsidRDefault="00134D13" w14:paraId="5E4D39E5" w14:textId="77777777">
      <w:pPr>
        <w:jc w:val="both"/>
        <w:rPr>
          <w:rFonts w:ascii="Garamond" w:hAnsi="Garamond"/>
          <w:b/>
          <w:bCs/>
          <w:color w:val="000000"/>
        </w:rPr>
      </w:pPr>
    </w:p>
    <w:p w:rsidRPr="00C00A64" w:rsidR="00786274" w:rsidP="007229E8" w:rsidRDefault="00C71D61" w14:paraId="5F009ADB" w14:textId="7A02A1A4">
      <w:pPr>
        <w:jc w:val="both"/>
        <w:rPr>
          <w:rFonts w:ascii="Garamond" w:hAnsi="Garamond" w:cstheme="minorHAnsi"/>
          <w:color w:val="000000"/>
        </w:rPr>
      </w:pPr>
      <w:r w:rsidRPr="00C00A64">
        <w:rPr>
          <w:rFonts w:ascii="Garamond" w:hAnsi="Garamond" w:cstheme="minorHAnsi"/>
          <w:color w:val="000000"/>
        </w:rPr>
        <w:t>Dentro del marco de la meta “ Realizar 4 acuerdos para la organización la recuperación el cuidado el embellecimiento la sostenibilidad el mejoramiento y el aprovechamiento económico del espacio público” en donde se hará hincapié en e</w:t>
      </w:r>
      <w:r w:rsidRPr="00C00A64" w:rsidR="00786274">
        <w:rPr>
          <w:rFonts w:ascii="Garamond" w:hAnsi="Garamond" w:cstheme="minorHAnsi"/>
          <w:color w:val="000000"/>
        </w:rPr>
        <w:t xml:space="preserve">l fortalecimiento de la convivencia ciudadana y el sentido de pertenencia </w:t>
      </w:r>
      <w:r w:rsidRPr="00C00A64">
        <w:rPr>
          <w:rFonts w:ascii="Garamond" w:hAnsi="Garamond" w:cstheme="minorHAnsi"/>
          <w:color w:val="000000"/>
        </w:rPr>
        <w:t>en el espacio público de</w:t>
      </w:r>
      <w:r w:rsidRPr="00C00A64" w:rsidR="00786274">
        <w:rPr>
          <w:rFonts w:ascii="Garamond" w:hAnsi="Garamond" w:cstheme="minorHAnsi"/>
          <w:color w:val="000000"/>
        </w:rPr>
        <w:t xml:space="preserve"> la localidad de Los Mártires, se implementará una estrategia integral orientada a la recuperación, el cuidado y la sostenibilidad del espacio público mediante la conformación de escuadrillas comunitarias de aseo. Esta iniciativa contempla la intervención de puntos estratégicos </w:t>
      </w:r>
      <w:r w:rsidRPr="00C00A64">
        <w:rPr>
          <w:rFonts w:ascii="Garamond" w:hAnsi="Garamond" w:cstheme="minorHAnsi"/>
          <w:color w:val="000000"/>
        </w:rPr>
        <w:t>de l</w:t>
      </w:r>
      <w:r w:rsidRPr="00C00A64" w:rsidR="00786274">
        <w:rPr>
          <w:rFonts w:ascii="Garamond" w:hAnsi="Garamond" w:cstheme="minorHAnsi"/>
          <w:color w:val="000000"/>
        </w:rPr>
        <w:t>a</w:t>
      </w:r>
      <w:r w:rsidRPr="00C00A64">
        <w:rPr>
          <w:rFonts w:ascii="Garamond" w:hAnsi="Garamond" w:cstheme="minorHAnsi"/>
          <w:color w:val="000000"/>
        </w:rPr>
        <w:t xml:space="preserve"> localidad</w:t>
      </w:r>
      <w:r w:rsidRPr="00C00A64" w:rsidR="00786274">
        <w:rPr>
          <w:rFonts w:ascii="Garamond" w:hAnsi="Garamond" w:cstheme="minorHAnsi"/>
          <w:color w:val="000000"/>
        </w:rPr>
        <w:t xml:space="preserve"> través de jornadas de limpieza, embellecimiento y campañas pedagógicas, involucrando activamente a diversos actores locales como,</w:t>
      </w:r>
      <w:r w:rsidRPr="00C00A64" w:rsidR="00823075">
        <w:rPr>
          <w:rFonts w:ascii="Garamond" w:hAnsi="Garamond" w:cstheme="minorHAnsi"/>
          <w:color w:val="000000"/>
        </w:rPr>
        <w:t xml:space="preserve"> lideres comunitarios,</w:t>
      </w:r>
      <w:r w:rsidRPr="00C00A64" w:rsidR="00786274">
        <w:rPr>
          <w:rFonts w:ascii="Garamond" w:hAnsi="Garamond" w:cstheme="minorHAnsi"/>
          <w:color w:val="000000"/>
        </w:rPr>
        <w:t xml:space="preserve"> comerciantes, vendedores informales y la comunidad en general.</w:t>
      </w:r>
    </w:p>
    <w:p w:rsidRPr="00C00A64" w:rsidR="00823075" w:rsidP="007229E8" w:rsidRDefault="00823075" w14:paraId="65491494" w14:textId="77777777">
      <w:pPr>
        <w:jc w:val="both"/>
        <w:rPr>
          <w:rFonts w:ascii="Garamond" w:hAnsi="Garamond" w:cstheme="minorHAnsi"/>
          <w:color w:val="000000"/>
        </w:rPr>
      </w:pPr>
    </w:p>
    <w:p w:rsidRPr="00C00A64" w:rsidR="00786274" w:rsidP="007229E8" w:rsidRDefault="00786274" w14:paraId="33458C73" w14:textId="7B11EFAC">
      <w:pPr>
        <w:jc w:val="both"/>
        <w:rPr>
          <w:rFonts w:ascii="Garamond" w:hAnsi="Garamond" w:cstheme="minorHAnsi"/>
          <w:color w:val="000000"/>
        </w:rPr>
      </w:pPr>
      <w:r w:rsidRPr="00C00A64">
        <w:rPr>
          <w:rFonts w:ascii="Garamond" w:hAnsi="Garamond" w:cstheme="minorHAnsi"/>
          <w:color w:val="000000"/>
        </w:rPr>
        <w:t xml:space="preserve">Las actividades buscan no solo mejorar las condiciones físicas del entorno, sino también fomentar una cultura de corresponsabilidad y reconciliación, promoviendo el respeto por </w:t>
      </w:r>
      <w:r w:rsidRPr="00C00A64" w:rsidR="00C71D61">
        <w:rPr>
          <w:rFonts w:ascii="Garamond" w:hAnsi="Garamond" w:cstheme="minorHAnsi"/>
          <w:color w:val="000000"/>
        </w:rPr>
        <w:t xml:space="preserve">el espacio </w:t>
      </w:r>
      <w:r w:rsidRPr="00C00A64">
        <w:rPr>
          <w:rFonts w:ascii="Garamond" w:hAnsi="Garamond" w:cstheme="minorHAnsi"/>
          <w:color w:val="000000"/>
        </w:rPr>
        <w:t>público como bien común. A través de procesos participativos, entrega de kits de aseo, formación comunitaria y acuerdos de cuidado colectivo, se espera generar transformaciones sostenibles que dignifiquen los espacios y fortalezcan la cohesión social en territorios históricamente afectados por la desigualdad, la informalidad y la exclusión.</w:t>
      </w:r>
    </w:p>
    <w:p w:rsidRPr="00C00A64" w:rsidR="00823075" w:rsidP="007229E8" w:rsidRDefault="00823075" w14:paraId="149E3659" w14:textId="77777777">
      <w:pPr>
        <w:jc w:val="both"/>
        <w:rPr>
          <w:rFonts w:ascii="Garamond" w:hAnsi="Garamond" w:cstheme="minorHAnsi"/>
          <w:color w:val="000000"/>
        </w:rPr>
      </w:pPr>
    </w:p>
    <w:p w:rsidRPr="00C00A64" w:rsidR="00786274" w:rsidP="007229E8" w:rsidRDefault="00786274" w14:paraId="56D02DDD" w14:textId="779023DB">
      <w:pPr>
        <w:jc w:val="both"/>
        <w:rPr>
          <w:rFonts w:ascii="Garamond" w:hAnsi="Garamond" w:cstheme="minorHAnsi"/>
          <w:color w:val="000000"/>
        </w:rPr>
      </w:pPr>
      <w:r w:rsidRPr="00C00A64">
        <w:rPr>
          <w:rFonts w:ascii="Garamond" w:hAnsi="Garamond" w:cstheme="minorHAnsi"/>
          <w:color w:val="000000"/>
        </w:rPr>
        <w:t xml:space="preserve">Esta propuesta se convierte en una oportunidad para integrar a la ciudadanía </w:t>
      </w:r>
      <w:r w:rsidRPr="00C00A64" w:rsidR="00C71D61">
        <w:rPr>
          <w:rFonts w:ascii="Garamond" w:hAnsi="Garamond" w:cstheme="minorHAnsi"/>
          <w:color w:val="000000"/>
        </w:rPr>
        <w:t xml:space="preserve">de la localidad de los mártires </w:t>
      </w:r>
      <w:r w:rsidRPr="00C00A64">
        <w:rPr>
          <w:rFonts w:ascii="Garamond" w:hAnsi="Garamond" w:cstheme="minorHAnsi"/>
          <w:color w:val="000000"/>
        </w:rPr>
        <w:t>en procesos constructivos y de reconocimiento mutuo, donde cada actor pueda aportar desde su experiencia a la construcción de un entorno más limpio, seguro y habitable. Con ello, se fortalece no solo el espacio público como escenario de encuentro, sino también el tejido social de Los Mártires, a través del diálogo, el trabajo colaborativo y el ejercicio activo de la ciudadanía.</w:t>
      </w:r>
    </w:p>
    <w:p w:rsidRPr="00C00A64" w:rsidR="00823075" w:rsidP="007229E8" w:rsidRDefault="00823075" w14:paraId="1A975028" w14:textId="77777777">
      <w:pPr>
        <w:jc w:val="both"/>
        <w:rPr>
          <w:rFonts w:ascii="Garamond" w:hAnsi="Garamond" w:cstheme="minorHAnsi"/>
          <w:color w:val="000000"/>
        </w:rPr>
      </w:pPr>
    </w:p>
    <w:p w:rsidR="002660E3" w:rsidP="00A66398" w:rsidRDefault="00C71D61" w14:paraId="26ED9AB2" w14:textId="3A70D9E6">
      <w:pPr>
        <w:pStyle w:val="Prrafodelista"/>
        <w:numPr>
          <w:ilvl w:val="2"/>
          <w:numId w:val="10"/>
        </w:numPr>
        <w:jc w:val="both"/>
        <w:rPr>
          <w:rFonts w:ascii="Garamond" w:hAnsi="Garamond" w:cstheme="minorHAnsi"/>
          <w:b/>
          <w:bCs/>
          <w:color w:val="000000"/>
        </w:rPr>
      </w:pPr>
      <w:r w:rsidRPr="00C00A64">
        <w:rPr>
          <w:rFonts w:ascii="Garamond" w:hAnsi="Garamond" w:cstheme="minorHAnsi"/>
          <w:b/>
          <w:bCs/>
          <w:color w:val="000000"/>
        </w:rPr>
        <w:t>E</w:t>
      </w:r>
      <w:r w:rsidR="00A66398">
        <w:rPr>
          <w:rFonts w:ascii="Garamond" w:hAnsi="Garamond" w:cstheme="minorHAnsi"/>
          <w:b/>
          <w:bCs/>
          <w:color w:val="000000"/>
        </w:rPr>
        <w:t xml:space="preserve">SPECIFICACIONES TECNICAS </w:t>
      </w:r>
    </w:p>
    <w:p w:rsidRPr="00A66398" w:rsidR="00A66398" w:rsidP="00A66398" w:rsidRDefault="00A66398" w14:paraId="759C2039" w14:textId="77777777">
      <w:pPr>
        <w:jc w:val="both"/>
        <w:rPr>
          <w:rFonts w:ascii="Garamond" w:hAnsi="Garamond" w:eastAsia="Arial" w:cstheme="minorHAnsi"/>
          <w:b/>
          <w:bCs/>
          <w:color w:val="000000" w:themeColor="text1"/>
        </w:rPr>
      </w:pPr>
    </w:p>
    <w:tbl>
      <w:tblPr>
        <w:tblStyle w:val="Tablaconcuadrcula"/>
        <w:tblW w:w="9498" w:type="dxa"/>
        <w:tblInd w:w="-5" w:type="dxa"/>
        <w:tblLook w:val="04A0" w:firstRow="1" w:lastRow="0" w:firstColumn="1" w:lastColumn="0" w:noHBand="0" w:noVBand="1"/>
      </w:tblPr>
      <w:tblGrid>
        <w:gridCol w:w="2977"/>
        <w:gridCol w:w="6521"/>
      </w:tblGrid>
      <w:tr w:rsidRPr="00C00A64" w:rsidR="00A66398" w:rsidTr="00364B8D" w14:paraId="33BFF678" w14:textId="77777777">
        <w:tc>
          <w:tcPr>
            <w:tcW w:w="2977" w:type="dxa"/>
            <w:shd w:val="clear" w:color="auto" w:fill="D5DCE4" w:themeFill="text2" w:themeFillTint="33"/>
          </w:tcPr>
          <w:p w:rsidRPr="00C00A64" w:rsidR="00A66398" w:rsidP="00364B8D" w:rsidRDefault="00A66398" w14:paraId="018D2B10" w14:textId="77777777">
            <w:pPr>
              <w:pStyle w:val="Prrafodelista"/>
              <w:ind w:left="0"/>
              <w:jc w:val="both"/>
              <w:rPr>
                <w:rFonts w:ascii="Garamond" w:hAnsi="Garamond" w:eastAsia="Arial" w:cstheme="minorHAnsi"/>
                <w:b/>
                <w:bCs/>
                <w:color w:val="000000" w:themeColor="text1"/>
              </w:rPr>
            </w:pPr>
            <w:r w:rsidRPr="00C00A64">
              <w:rPr>
                <w:rFonts w:ascii="Garamond" w:hAnsi="Garamond" w:eastAsia="Arial" w:cstheme="minorHAnsi"/>
                <w:b/>
                <w:bCs/>
                <w:color w:val="000000" w:themeColor="text1"/>
              </w:rPr>
              <w:t xml:space="preserve">META </w:t>
            </w:r>
          </w:p>
        </w:tc>
        <w:tc>
          <w:tcPr>
            <w:tcW w:w="6521" w:type="dxa"/>
            <w:shd w:val="clear" w:color="auto" w:fill="D5DCE4" w:themeFill="text2" w:themeFillTint="33"/>
          </w:tcPr>
          <w:p w:rsidRPr="00C00A64" w:rsidR="00A66398" w:rsidP="00364B8D" w:rsidRDefault="00A66398" w14:paraId="1FB9BE23" w14:textId="77777777">
            <w:pPr>
              <w:contextualSpacing/>
              <w:jc w:val="both"/>
              <w:rPr>
                <w:rFonts w:ascii="Garamond" w:hAnsi="Garamond" w:eastAsia="Arial" w:cstheme="minorHAnsi"/>
                <w:b/>
                <w:bCs/>
                <w:color w:val="000000" w:themeColor="text1"/>
              </w:rPr>
            </w:pPr>
            <w:r w:rsidRPr="00C00A64">
              <w:rPr>
                <w:rFonts w:ascii="Garamond" w:hAnsi="Garamond" w:eastAsia="Arial" w:cstheme="minorHAnsi"/>
                <w:b/>
                <w:bCs/>
                <w:color w:val="000000" w:themeColor="text1"/>
              </w:rPr>
              <w:t>PROPUESTAS PRESUPUESTOS PARTICIPATIVOS</w:t>
            </w:r>
          </w:p>
        </w:tc>
      </w:tr>
      <w:tr w:rsidRPr="00C00A64" w:rsidR="00A66398" w:rsidTr="00364B8D" w14:paraId="0293A627" w14:textId="77777777">
        <w:trPr>
          <w:trHeight w:val="664"/>
        </w:trPr>
        <w:tc>
          <w:tcPr>
            <w:tcW w:w="2977" w:type="dxa"/>
            <w:vMerge w:val="restart"/>
          </w:tcPr>
          <w:p w:rsidRPr="00C00A64" w:rsidR="00A66398" w:rsidP="00364B8D" w:rsidRDefault="00A66398" w14:paraId="665F2FF2" w14:textId="77777777">
            <w:pPr>
              <w:contextualSpacing/>
              <w:jc w:val="both"/>
              <w:rPr>
                <w:rFonts w:ascii="Garamond" w:hAnsi="Garamond" w:eastAsia="Arial" w:cstheme="minorHAnsi"/>
                <w:b/>
                <w:bCs/>
                <w:color w:val="000000" w:themeColor="text1"/>
              </w:rPr>
            </w:pPr>
            <w:r w:rsidRPr="00C00A64">
              <w:rPr>
                <w:rFonts w:ascii="Garamond" w:hAnsi="Garamond" w:eastAsia="Arial" w:cstheme="minorHAnsi"/>
                <w:color w:val="000000" w:themeColor="text1"/>
              </w:rPr>
              <w:t>Realizar 4 acuerdos para la organización la recuperación el cuidado el embellecimiento la sostenibilidad el mejoramiento y el aprovechamiento económico del espacio público.</w:t>
            </w:r>
          </w:p>
        </w:tc>
        <w:tc>
          <w:tcPr>
            <w:tcW w:w="6521" w:type="dxa"/>
          </w:tcPr>
          <w:p w:rsidRPr="00C00A64" w:rsidR="00A66398" w:rsidP="00364B8D" w:rsidRDefault="00A66398" w14:paraId="6CBF5102" w14:textId="77777777">
            <w:pPr>
              <w:jc w:val="both"/>
              <w:rPr>
                <w:rFonts w:ascii="Garamond" w:hAnsi="Garamond" w:cstheme="minorHAnsi"/>
                <w:b/>
                <w:bCs/>
                <w:color w:val="000000"/>
              </w:rPr>
            </w:pPr>
            <w:r w:rsidRPr="00C00A64">
              <w:rPr>
                <w:rFonts w:ascii="Garamond" w:hAnsi="Garamond" w:cstheme="minorHAnsi"/>
                <w:b/>
                <w:bCs/>
                <w:color w:val="000000"/>
              </w:rPr>
              <w:t>41661  - LOS MARTIRES LLENO DE COLOR</w:t>
            </w:r>
          </w:p>
        </w:tc>
      </w:tr>
      <w:tr w:rsidRPr="00C00A64" w:rsidR="00A66398" w:rsidTr="00364B8D" w14:paraId="3B0F988A" w14:textId="77777777">
        <w:trPr>
          <w:trHeight w:val="664"/>
        </w:trPr>
        <w:tc>
          <w:tcPr>
            <w:tcW w:w="2977" w:type="dxa"/>
            <w:vMerge/>
          </w:tcPr>
          <w:p w:rsidRPr="00C00A64" w:rsidR="00A66398" w:rsidP="00364B8D" w:rsidRDefault="00A66398" w14:paraId="7559D359" w14:textId="77777777">
            <w:pPr>
              <w:contextualSpacing/>
              <w:jc w:val="both"/>
              <w:rPr>
                <w:rFonts w:ascii="Garamond" w:hAnsi="Garamond" w:eastAsia="Arial" w:cstheme="minorHAnsi"/>
                <w:color w:val="000000" w:themeColor="text1"/>
              </w:rPr>
            </w:pPr>
          </w:p>
        </w:tc>
        <w:tc>
          <w:tcPr>
            <w:tcW w:w="6521" w:type="dxa"/>
          </w:tcPr>
          <w:p w:rsidRPr="00C00A64" w:rsidR="00A66398" w:rsidP="00364B8D" w:rsidRDefault="00A66398" w14:paraId="120DEB7B" w14:textId="77777777">
            <w:pPr>
              <w:jc w:val="both"/>
              <w:rPr>
                <w:rFonts w:ascii="Garamond" w:hAnsi="Garamond" w:cstheme="minorHAnsi"/>
                <w:b/>
                <w:bCs/>
                <w:color w:val="000000"/>
              </w:rPr>
            </w:pPr>
            <w:r w:rsidRPr="00C00A64">
              <w:rPr>
                <w:rFonts w:ascii="Garamond" w:hAnsi="Garamond" w:cstheme="minorHAnsi"/>
                <w:b/>
                <w:bCs/>
                <w:color w:val="000000"/>
              </w:rPr>
              <w:t>38459 -  SIN BASURA CON SEGURIDAD</w:t>
            </w:r>
          </w:p>
        </w:tc>
      </w:tr>
      <w:tr w:rsidRPr="00C00A64" w:rsidR="00A66398" w:rsidTr="00364B8D" w14:paraId="002F88AB" w14:textId="77777777">
        <w:trPr>
          <w:trHeight w:val="457"/>
        </w:trPr>
        <w:tc>
          <w:tcPr>
            <w:tcW w:w="2977" w:type="dxa"/>
            <w:vMerge/>
          </w:tcPr>
          <w:p w:rsidRPr="00C00A64" w:rsidR="00A66398" w:rsidP="00364B8D" w:rsidRDefault="00A66398" w14:paraId="605BAB37" w14:textId="77777777">
            <w:pPr>
              <w:contextualSpacing/>
              <w:jc w:val="both"/>
              <w:rPr>
                <w:rFonts w:ascii="Garamond" w:hAnsi="Garamond" w:eastAsia="Arial" w:cstheme="minorHAnsi"/>
                <w:color w:val="000000" w:themeColor="text1"/>
              </w:rPr>
            </w:pPr>
          </w:p>
        </w:tc>
        <w:tc>
          <w:tcPr>
            <w:tcW w:w="6521" w:type="dxa"/>
          </w:tcPr>
          <w:p w:rsidRPr="00C00A64" w:rsidR="00A66398" w:rsidP="00364B8D" w:rsidRDefault="00A66398" w14:paraId="37C448F4" w14:textId="77777777">
            <w:pPr>
              <w:jc w:val="both"/>
              <w:rPr>
                <w:rFonts w:ascii="Garamond" w:hAnsi="Garamond" w:cstheme="minorHAnsi"/>
                <w:b/>
                <w:bCs/>
                <w:color w:val="000000"/>
              </w:rPr>
            </w:pPr>
            <w:r w:rsidRPr="00C00A64">
              <w:rPr>
                <w:rFonts w:ascii="Garamond" w:hAnsi="Garamond" w:cstheme="minorHAnsi"/>
                <w:b/>
                <w:bCs/>
                <w:color w:val="000000"/>
              </w:rPr>
              <w:t>38805 -  YO EMBELLEZCO MI PARQUE FAVORITO</w:t>
            </w:r>
          </w:p>
        </w:tc>
      </w:tr>
    </w:tbl>
    <w:p w:rsidRPr="00A66398" w:rsidR="00A66398" w:rsidP="00A66398" w:rsidRDefault="00A66398" w14:paraId="4AF9D197" w14:textId="77777777">
      <w:pPr>
        <w:jc w:val="both"/>
        <w:rPr>
          <w:rFonts w:ascii="Garamond" w:hAnsi="Garamond" w:cstheme="minorHAnsi"/>
          <w:b/>
          <w:bCs/>
          <w:color w:val="000000"/>
        </w:rPr>
      </w:pPr>
    </w:p>
    <w:p w:rsidRPr="00C00A64" w:rsidR="006124FD" w:rsidP="007229E8" w:rsidRDefault="0027165C" w14:paraId="5619FF37" w14:textId="6022F6FB">
      <w:pPr>
        <w:jc w:val="both"/>
        <w:rPr>
          <w:rFonts w:ascii="Garamond" w:hAnsi="Garamond" w:cstheme="minorHAnsi"/>
          <w:color w:val="000000"/>
        </w:rPr>
      </w:pPr>
      <w:r w:rsidRPr="00C00A64">
        <w:rPr>
          <w:rFonts w:ascii="Garamond" w:hAnsi="Garamond" w:cstheme="minorHAnsi"/>
          <w:b/>
          <w:bCs/>
          <w:color w:val="000000"/>
        </w:rPr>
        <w:t>Actividad</w:t>
      </w:r>
      <w:r w:rsidRPr="00C00A64" w:rsidR="0001289D">
        <w:rPr>
          <w:rFonts w:ascii="Garamond" w:hAnsi="Garamond" w:cstheme="minorHAnsi"/>
          <w:b/>
          <w:bCs/>
          <w:color w:val="000000"/>
        </w:rPr>
        <w:t xml:space="preserve"> 1</w:t>
      </w:r>
      <w:r w:rsidRPr="00C00A64">
        <w:rPr>
          <w:rFonts w:ascii="Garamond" w:hAnsi="Garamond" w:cstheme="minorHAnsi"/>
          <w:b/>
          <w:bCs/>
          <w:color w:val="000000"/>
        </w:rPr>
        <w:t>:</w:t>
      </w:r>
      <w:r w:rsidRPr="00C00A64">
        <w:rPr>
          <w:rFonts w:ascii="Garamond" w:hAnsi="Garamond" w:cstheme="minorHAnsi"/>
          <w:color w:val="000000"/>
        </w:rPr>
        <w:t xml:space="preserve"> Identificación de puntos estratégicos en la localidad</w:t>
      </w:r>
      <w:r w:rsidRPr="00C00A64" w:rsidR="006124FD">
        <w:rPr>
          <w:rFonts w:ascii="Garamond" w:hAnsi="Garamond" w:cstheme="minorHAnsi"/>
          <w:color w:val="000000"/>
        </w:rPr>
        <w:t>.</w:t>
      </w:r>
    </w:p>
    <w:p w:rsidRPr="00C00A64" w:rsidR="00692E96" w:rsidP="007229E8" w:rsidRDefault="00692E96" w14:paraId="543CDDE1" w14:textId="77777777">
      <w:pPr>
        <w:jc w:val="both"/>
        <w:rPr>
          <w:rFonts w:ascii="Garamond" w:hAnsi="Garamond" w:cstheme="minorHAnsi"/>
          <w:color w:val="000000"/>
        </w:rPr>
      </w:pPr>
    </w:p>
    <w:p w:rsidR="0027165C" w:rsidP="007229E8" w:rsidRDefault="0027165C" w14:paraId="6172B78F" w14:textId="45ADE920">
      <w:pPr>
        <w:jc w:val="both"/>
        <w:rPr>
          <w:rFonts w:ascii="Garamond" w:hAnsi="Garamond" w:cstheme="minorHAnsi"/>
          <w:lang w:val="es-MX"/>
        </w:rPr>
      </w:pPr>
      <w:r w:rsidRPr="00C00A64">
        <w:rPr>
          <w:rFonts w:ascii="Garamond" w:hAnsi="Garamond" w:cstheme="minorHAnsi"/>
          <w:b/>
          <w:bCs/>
          <w:color w:val="000000"/>
        </w:rPr>
        <w:t>Descripción:</w:t>
      </w:r>
      <w:r w:rsidRPr="00C00A64">
        <w:rPr>
          <w:rFonts w:ascii="Garamond" w:hAnsi="Garamond" w:cstheme="minorHAnsi"/>
          <w:color w:val="000000"/>
        </w:rPr>
        <w:t xml:space="preserve"> En articulación con la comunidad y autoridades locales, se identificarán de  puntos críticos de la localidad que requieren intervención urgente en limpieza, embellecimiento y recuperación del espacio público, </w:t>
      </w:r>
      <w:r w:rsidRPr="00C00A64">
        <w:rPr>
          <w:rFonts w:ascii="Garamond" w:hAnsi="Garamond" w:cstheme="minorHAnsi"/>
          <w:lang w:val="es-MX"/>
        </w:rPr>
        <w:t xml:space="preserve"> apropiación indebida o abandono. </w:t>
      </w:r>
      <w:r w:rsidR="008D2639">
        <w:rPr>
          <w:rFonts w:ascii="Garamond" w:hAnsi="Garamond" w:cstheme="minorHAnsi"/>
          <w:lang w:val="es-MX"/>
        </w:rPr>
        <w:t xml:space="preserve">Como por ejemplo </w:t>
      </w:r>
      <w:r w:rsidRPr="00C00A64" w:rsidR="008D2639">
        <w:rPr>
          <w:rFonts w:ascii="Garamond" w:hAnsi="Garamond" w:cstheme="minorHAnsi"/>
          <w:lang w:val="es-MX"/>
        </w:rPr>
        <w:t>como el Voto Nacional, San Andresito, Santa Isabel y Calle 13</w:t>
      </w:r>
      <w:r w:rsidR="008D2639">
        <w:rPr>
          <w:rFonts w:ascii="Garamond" w:hAnsi="Garamond" w:cstheme="minorHAnsi"/>
          <w:lang w:val="es-MX"/>
        </w:rPr>
        <w:t xml:space="preserve"> </w:t>
      </w:r>
      <w:r w:rsidRPr="00C00A64">
        <w:rPr>
          <w:rFonts w:ascii="Garamond" w:hAnsi="Garamond" w:cstheme="minorHAnsi"/>
          <w:lang w:val="es-MX"/>
        </w:rPr>
        <w:t xml:space="preserve">El proceso se desarrollará mediante </w:t>
      </w:r>
      <w:r w:rsidRPr="00C00A64">
        <w:rPr>
          <w:rFonts w:ascii="Garamond" w:hAnsi="Garamond" w:cstheme="minorHAnsi"/>
          <w:lang w:val="es-MX"/>
        </w:rPr>
        <w:lastRenderedPageBreak/>
        <w:t xml:space="preserve">mesas barriales con participación de líderes comunitarios, </w:t>
      </w:r>
      <w:r w:rsidRPr="00C00A64" w:rsidR="00823075">
        <w:rPr>
          <w:rFonts w:ascii="Garamond" w:hAnsi="Garamond" w:cstheme="minorHAnsi"/>
          <w:lang w:val="es-MX"/>
        </w:rPr>
        <w:t>vendedores infromales</w:t>
      </w:r>
      <w:r w:rsidRPr="00C00A64">
        <w:rPr>
          <w:rFonts w:ascii="Garamond" w:hAnsi="Garamond" w:cstheme="minorHAnsi"/>
          <w:lang w:val="es-MX"/>
        </w:rPr>
        <w:t xml:space="preserve">, comerciantes, se buscara aticulación con posibles entidades distritales aliadas como (UAESP, Alcaldía Local, </w:t>
      </w:r>
      <w:r w:rsidRPr="00C00A64" w:rsidR="00823075">
        <w:rPr>
          <w:rFonts w:ascii="Garamond" w:hAnsi="Garamond" w:cstheme="minorHAnsi"/>
          <w:lang w:val="es-MX"/>
        </w:rPr>
        <w:t>DADEP</w:t>
      </w:r>
      <w:r w:rsidRPr="00C00A64">
        <w:rPr>
          <w:rFonts w:ascii="Garamond" w:hAnsi="Garamond" w:cstheme="minorHAnsi"/>
          <w:lang w:val="es-MX"/>
        </w:rPr>
        <w:t>, etc.).</w:t>
      </w:r>
    </w:p>
    <w:p w:rsidR="00A66398" w:rsidP="007229E8" w:rsidRDefault="00A66398" w14:paraId="60AF3AB3" w14:textId="77777777">
      <w:pPr>
        <w:jc w:val="both"/>
        <w:rPr>
          <w:rFonts w:ascii="Garamond" w:hAnsi="Garamond" w:cstheme="minorHAnsi"/>
          <w:lang w:val="es-MX"/>
        </w:rPr>
      </w:pPr>
    </w:p>
    <w:p w:rsidRPr="00C00A64" w:rsidR="00A66398" w:rsidP="007229E8" w:rsidRDefault="008D2639" w14:paraId="6AA86F42" w14:textId="0FC688B1">
      <w:pPr>
        <w:jc w:val="both"/>
        <w:rPr>
          <w:rFonts w:ascii="Garamond" w:hAnsi="Garamond" w:cstheme="minorHAnsi"/>
          <w:lang w:val="es-MX"/>
        </w:rPr>
      </w:pPr>
      <w:r w:rsidRPr="008D2639">
        <w:rPr>
          <w:rFonts w:ascii="Garamond" w:hAnsi="Garamond" w:cstheme="minorHAnsi"/>
          <w:b/>
          <w:bCs/>
          <w:lang w:val="es-MX"/>
        </w:rPr>
        <w:t>Nota:</w:t>
      </w:r>
      <w:r>
        <w:rPr>
          <w:rFonts w:ascii="Garamond" w:hAnsi="Garamond" w:cstheme="minorHAnsi"/>
          <w:lang w:val="es-MX"/>
        </w:rPr>
        <w:t xml:space="preserve"> </w:t>
      </w:r>
      <w:r w:rsidR="00A66398">
        <w:rPr>
          <w:rFonts w:ascii="Garamond" w:hAnsi="Garamond" w:cstheme="minorHAnsi"/>
          <w:lang w:val="es-MX"/>
        </w:rPr>
        <w:t xml:space="preserve">Los puntos estrategicos de identificados y escogidos deberan ser aprobados en comité </w:t>
      </w:r>
      <w:r>
        <w:rPr>
          <w:rFonts w:ascii="Garamond" w:hAnsi="Garamond" w:cstheme="minorHAnsi"/>
          <w:lang w:val="es-MX"/>
        </w:rPr>
        <w:t xml:space="preserve">técnico </w:t>
      </w:r>
    </w:p>
    <w:p w:rsidRPr="00C00A64" w:rsidR="004157D4" w:rsidP="007229E8" w:rsidRDefault="004157D4" w14:paraId="4D4AECBC" w14:textId="77777777">
      <w:pPr>
        <w:jc w:val="both"/>
        <w:rPr>
          <w:rFonts w:ascii="Garamond" w:hAnsi="Garamond" w:cstheme="minorHAnsi"/>
          <w:lang w:val="es-MX"/>
        </w:rPr>
      </w:pPr>
    </w:p>
    <w:p w:rsidRPr="00D02108" w:rsidR="00255D0D" w:rsidP="007229E8" w:rsidRDefault="0001289D" w14:paraId="5856D6A9" w14:textId="6BC0861B">
      <w:pPr>
        <w:jc w:val="both"/>
        <w:rPr>
          <w:rFonts w:ascii="Garamond" w:hAnsi="Garamond" w:cstheme="minorHAnsi"/>
          <w:lang w:val="es-MX"/>
        </w:rPr>
      </w:pPr>
      <w:r w:rsidRPr="00C00A64">
        <w:rPr>
          <w:rFonts w:ascii="Garamond" w:hAnsi="Garamond" w:cstheme="minorHAnsi"/>
          <w:b/>
          <w:bCs/>
          <w:lang w:val="es-MX"/>
        </w:rPr>
        <w:t>Medios de verificación</w:t>
      </w:r>
      <w:r w:rsidRPr="00C00A64">
        <w:rPr>
          <w:rFonts w:ascii="Garamond" w:hAnsi="Garamond" w:cstheme="minorHAnsi"/>
          <w:lang w:val="es-MX"/>
        </w:rPr>
        <w:t>: Actas de priorización, mapas de ubicación, registros fotográfico</w:t>
      </w:r>
      <w:r w:rsidR="00D02108">
        <w:rPr>
          <w:rFonts w:ascii="Garamond" w:hAnsi="Garamond" w:cstheme="minorHAnsi"/>
          <w:lang w:val="es-MX"/>
        </w:rPr>
        <w:t>s.</w:t>
      </w:r>
    </w:p>
    <w:p w:rsidR="00255D0D" w:rsidP="007229E8" w:rsidRDefault="00255D0D" w14:paraId="4460F362" w14:textId="77777777">
      <w:pPr>
        <w:jc w:val="both"/>
        <w:rPr>
          <w:rFonts w:ascii="Garamond" w:hAnsi="Garamond" w:cstheme="minorHAnsi"/>
          <w:b/>
          <w:bCs/>
          <w:lang w:val="es-MX"/>
        </w:rPr>
      </w:pPr>
    </w:p>
    <w:p w:rsidRPr="00C00A64" w:rsidR="0001289D" w:rsidP="007229E8" w:rsidRDefault="0001289D" w14:paraId="3B1F3195" w14:textId="1675E864">
      <w:pPr>
        <w:jc w:val="both"/>
        <w:rPr>
          <w:rFonts w:ascii="Garamond" w:hAnsi="Garamond" w:cstheme="minorHAnsi"/>
          <w:lang w:val="es-MX"/>
        </w:rPr>
      </w:pPr>
      <w:r w:rsidRPr="00C00A64">
        <w:rPr>
          <w:rFonts w:ascii="Garamond" w:hAnsi="Garamond" w:cstheme="minorHAnsi"/>
          <w:b/>
          <w:bCs/>
          <w:lang w:val="es-MX"/>
        </w:rPr>
        <w:t>Actividad 2:</w:t>
      </w:r>
      <w:r w:rsidRPr="00C00A64">
        <w:rPr>
          <w:rFonts w:ascii="Garamond" w:hAnsi="Garamond" w:cstheme="minorHAnsi"/>
          <w:lang w:val="es-MX"/>
        </w:rPr>
        <w:t xml:space="preserve"> Conformación y capacitación de escuadrillas de aseo comunitarias</w:t>
      </w:r>
      <w:r w:rsidRPr="00C00A64" w:rsidR="006124FD">
        <w:rPr>
          <w:rFonts w:ascii="Garamond" w:hAnsi="Garamond" w:cstheme="minorHAnsi"/>
          <w:lang w:val="es-MX"/>
        </w:rPr>
        <w:t>.</w:t>
      </w:r>
    </w:p>
    <w:p w:rsidRPr="00C00A64" w:rsidR="006124FD" w:rsidP="007229E8" w:rsidRDefault="006124FD" w14:paraId="6514329A" w14:textId="77777777">
      <w:pPr>
        <w:jc w:val="both"/>
        <w:rPr>
          <w:rFonts w:ascii="Garamond" w:hAnsi="Garamond" w:cstheme="minorHAnsi"/>
          <w:lang w:val="es-MX"/>
        </w:rPr>
      </w:pPr>
    </w:p>
    <w:p w:rsidRPr="00C00A64" w:rsidR="002660E3" w:rsidP="007229E8" w:rsidRDefault="0001289D" w14:paraId="1CB20769" w14:textId="222B0EF5">
      <w:pPr>
        <w:jc w:val="both"/>
        <w:rPr>
          <w:rFonts w:ascii="Garamond" w:hAnsi="Garamond" w:cstheme="minorHAnsi"/>
          <w:lang w:val="es-MX"/>
        </w:rPr>
      </w:pPr>
      <w:r w:rsidRPr="00C00A64">
        <w:rPr>
          <w:rFonts w:ascii="Garamond" w:hAnsi="Garamond" w:cstheme="minorHAnsi"/>
          <w:b/>
          <w:bCs/>
          <w:lang w:val="es-MX"/>
        </w:rPr>
        <w:t>Descripción:</w:t>
      </w:r>
      <w:r w:rsidRPr="00C00A64">
        <w:rPr>
          <w:rFonts w:ascii="Garamond" w:hAnsi="Garamond" w:cstheme="minorHAnsi"/>
          <w:lang w:val="es-MX"/>
        </w:rPr>
        <w:t xml:space="preserve"> Se conformarán 6 escuadrillas de aseo en sectores estratégicos de la localidad</w:t>
      </w:r>
      <w:r w:rsidR="008D2639">
        <w:rPr>
          <w:rFonts w:ascii="Garamond" w:hAnsi="Garamond" w:cstheme="minorHAnsi"/>
          <w:lang w:val="es-MX"/>
        </w:rPr>
        <w:t xml:space="preserve">, los cuales seran seleccionados y aprobacios previamente por comité tecnico, las escuadrillas seran </w:t>
      </w:r>
      <w:r w:rsidRPr="00C00A64">
        <w:rPr>
          <w:rFonts w:ascii="Garamond" w:hAnsi="Garamond" w:cstheme="minorHAnsi"/>
          <w:lang w:val="es-MX"/>
        </w:rPr>
        <w:t xml:space="preserve"> integradas por líderes comunitarios</w:t>
      </w:r>
      <w:r w:rsidRPr="00C00A64" w:rsidR="00C17230">
        <w:rPr>
          <w:rFonts w:ascii="Garamond" w:hAnsi="Garamond" w:cstheme="minorHAnsi"/>
          <w:lang w:val="es-MX"/>
        </w:rPr>
        <w:t xml:space="preserve"> y </w:t>
      </w:r>
      <w:r w:rsidRPr="00C00A64">
        <w:rPr>
          <w:rFonts w:ascii="Garamond" w:hAnsi="Garamond" w:cstheme="minorHAnsi"/>
          <w:lang w:val="es-MX"/>
        </w:rPr>
        <w:t>vendedores informales. Cada escuadrilla estará compuesta por mínimo 20 personas, previamente sensibilizadas y capacitadas.</w:t>
      </w:r>
    </w:p>
    <w:p w:rsidRPr="00C00A64" w:rsidR="00B03B84" w:rsidP="007229E8" w:rsidRDefault="00B03B84" w14:paraId="7C302104" w14:textId="77777777">
      <w:pPr>
        <w:jc w:val="both"/>
        <w:rPr>
          <w:rFonts w:ascii="Garamond" w:hAnsi="Garamond" w:cstheme="minorHAnsi"/>
          <w:lang w:val="es-MX"/>
        </w:rPr>
      </w:pPr>
    </w:p>
    <w:p w:rsidRPr="00C00A64" w:rsidR="00B03B84" w:rsidP="007229E8" w:rsidRDefault="00B03B84" w14:paraId="19DFE037" w14:textId="64454C1E">
      <w:pPr>
        <w:jc w:val="both"/>
        <w:rPr>
          <w:rFonts w:ascii="Garamond" w:hAnsi="Garamond" w:cstheme="minorHAnsi"/>
          <w:color w:val="000000"/>
        </w:rPr>
      </w:pPr>
      <w:r w:rsidRPr="00C00A64">
        <w:rPr>
          <w:rFonts w:ascii="Garamond" w:hAnsi="Garamond" w:cstheme="minorHAnsi"/>
          <w:color w:val="000000"/>
        </w:rPr>
        <w:t>Con cada escuadrilla se desarrollarán talleres participativos enfocados  a los vendedores informales de la localidad de Los Mártires, con el objetivo de fortalecer sus capacidades en trabajo en equipo,</w:t>
      </w:r>
      <w:r w:rsidRPr="00C00A64" w:rsidR="0057653B">
        <w:rPr>
          <w:rFonts w:ascii="Garamond" w:hAnsi="Garamond" w:cstheme="minorHAnsi"/>
          <w:color w:val="000000"/>
        </w:rPr>
        <w:t xml:space="preserve"> </w:t>
      </w:r>
      <w:r w:rsidRPr="00C00A64" w:rsidR="00FD2656">
        <w:rPr>
          <w:rFonts w:ascii="Garamond" w:hAnsi="Garamond" w:cstheme="minorHAnsi"/>
          <w:color w:val="000000"/>
        </w:rPr>
        <w:t xml:space="preserve">y en </w:t>
      </w:r>
      <w:r w:rsidRPr="00C00A64" w:rsidR="0057653B">
        <w:rPr>
          <w:rFonts w:ascii="Garamond" w:hAnsi="Garamond" w:cstheme="minorHAnsi"/>
          <w:color w:val="000000"/>
        </w:rPr>
        <w:t xml:space="preserve"> temáticas como,</w:t>
      </w:r>
      <w:r w:rsidRPr="00C00A64">
        <w:rPr>
          <w:rFonts w:ascii="Garamond" w:hAnsi="Garamond" w:cstheme="minorHAnsi"/>
          <w:color w:val="000000"/>
        </w:rPr>
        <w:t xml:space="preserve"> corresponsabilidad ciudadana, gestión adecuada y sostenible del espacio público, prácticas de reciclaje, resolución pacífica de conflictos, liderazgo local y normas de convivencia. Estos espacios formativos tendrán una duración de </w:t>
      </w:r>
      <w:r w:rsidR="005D731F">
        <w:rPr>
          <w:rFonts w:ascii="Garamond" w:hAnsi="Garamond" w:cstheme="minorHAnsi"/>
          <w:color w:val="000000"/>
        </w:rPr>
        <w:t>3</w:t>
      </w:r>
      <w:r w:rsidRPr="00C00A64">
        <w:rPr>
          <w:rFonts w:ascii="Garamond" w:hAnsi="Garamond" w:cstheme="minorHAnsi"/>
          <w:color w:val="000000"/>
        </w:rPr>
        <w:t xml:space="preserve"> horas cada uno y se realizarán en modalidad presencial con metodologías lúdicas, prácticas y participativas que garanticen la apropiación de conocimientos desde las experiencias propias de los participantes</w:t>
      </w:r>
      <w:r w:rsidRPr="00C00A64" w:rsidR="00823075">
        <w:rPr>
          <w:rFonts w:ascii="Garamond" w:hAnsi="Garamond" w:cstheme="minorHAnsi"/>
          <w:color w:val="000000"/>
        </w:rPr>
        <w:t>.</w:t>
      </w:r>
    </w:p>
    <w:p w:rsidRPr="00C00A64" w:rsidR="00FD2656" w:rsidP="007229E8" w:rsidRDefault="00FD2656" w14:paraId="4B9456CA" w14:textId="77777777">
      <w:pPr>
        <w:jc w:val="both"/>
        <w:rPr>
          <w:rFonts w:ascii="Garamond" w:hAnsi="Garamond" w:cstheme="minorHAnsi"/>
          <w:color w:val="000000"/>
          <w:lang w:val="es-MX"/>
        </w:rPr>
      </w:pPr>
    </w:p>
    <w:p w:rsidRPr="00C00A64" w:rsidR="00F56B25" w:rsidP="007229E8" w:rsidRDefault="00C17230" w14:paraId="600D0616" w14:textId="23493C20">
      <w:pPr>
        <w:jc w:val="both"/>
        <w:rPr>
          <w:rFonts w:ascii="Garamond" w:hAnsi="Garamond" w:cstheme="minorHAnsi"/>
          <w:color w:val="000000"/>
          <w:lang w:val="es-MX"/>
        </w:rPr>
      </w:pPr>
      <w:r w:rsidRPr="00C00A64">
        <w:rPr>
          <w:rFonts w:ascii="Garamond" w:hAnsi="Garamond" w:cstheme="minorHAnsi"/>
          <w:color w:val="000000"/>
          <w:lang w:val="es-MX"/>
        </w:rPr>
        <w:t xml:space="preserve">La entrega se debe realizar con la firma de un acta de compromiso en donde se evidencie la “entrega formal” del lugar, la entrega del kit y el compromiso de cada vendedor en mantener el espacio publico limpio y en promover </w:t>
      </w:r>
      <w:r w:rsidRPr="00C00A64" w:rsidR="00F56B25">
        <w:rPr>
          <w:rFonts w:ascii="Garamond" w:hAnsi="Garamond" w:cstheme="minorHAnsi"/>
          <w:color w:val="000000"/>
          <w:lang w:val="es-MX"/>
        </w:rPr>
        <w:t>la buena gestión con los transeuntes.</w:t>
      </w:r>
    </w:p>
    <w:p w:rsidRPr="00C00A64" w:rsidR="00F56B25" w:rsidP="007229E8" w:rsidRDefault="00F56B25" w14:paraId="27EA5743" w14:textId="66043D3B">
      <w:pPr>
        <w:jc w:val="both"/>
        <w:rPr>
          <w:rFonts w:ascii="Garamond" w:hAnsi="Garamond" w:cstheme="minorHAnsi"/>
          <w:color w:val="000000"/>
        </w:rPr>
      </w:pPr>
    </w:p>
    <w:p w:rsidR="00520EBD" w:rsidP="007229E8" w:rsidRDefault="00F56B25" w14:paraId="442DDCE9" w14:textId="301EAB94">
      <w:pPr>
        <w:jc w:val="both"/>
        <w:rPr>
          <w:rFonts w:ascii="Garamond" w:hAnsi="Garamond" w:cstheme="minorHAnsi"/>
          <w:color w:val="000000"/>
        </w:rPr>
      </w:pPr>
      <w:r w:rsidRPr="00C00A64">
        <w:rPr>
          <w:rFonts w:ascii="Garamond" w:hAnsi="Garamond" w:cstheme="minorHAnsi"/>
          <w:color w:val="000000"/>
        </w:rPr>
        <w:t xml:space="preserve">Cada </w:t>
      </w:r>
      <w:r w:rsidR="008D2639">
        <w:rPr>
          <w:rFonts w:ascii="Garamond" w:hAnsi="Garamond" w:cstheme="minorHAnsi"/>
          <w:color w:val="000000"/>
        </w:rPr>
        <w:t xml:space="preserve">uno de los </w:t>
      </w:r>
      <w:r w:rsidRPr="00C00A64">
        <w:rPr>
          <w:rFonts w:ascii="Garamond" w:hAnsi="Garamond" w:cstheme="minorHAnsi"/>
          <w:color w:val="000000"/>
        </w:rPr>
        <w:t>participante</w:t>
      </w:r>
      <w:r w:rsidR="008D2639">
        <w:rPr>
          <w:rFonts w:ascii="Garamond" w:hAnsi="Garamond" w:cstheme="minorHAnsi"/>
          <w:color w:val="000000"/>
        </w:rPr>
        <w:t>s</w:t>
      </w:r>
      <w:r w:rsidRPr="00C00A64">
        <w:rPr>
          <w:rFonts w:ascii="Garamond" w:hAnsi="Garamond" w:cstheme="minorHAnsi"/>
          <w:color w:val="000000"/>
        </w:rPr>
        <w:t xml:space="preserve"> recibirá un kit de aseo compuesto por</w:t>
      </w:r>
      <w:r w:rsidR="008D2639">
        <w:rPr>
          <w:rFonts w:ascii="Garamond" w:hAnsi="Garamond" w:cstheme="minorHAnsi"/>
          <w:color w:val="000000"/>
        </w:rPr>
        <w:t>: una</w:t>
      </w:r>
      <w:r w:rsidRPr="00C00A64">
        <w:rPr>
          <w:rFonts w:ascii="Garamond" w:hAnsi="Garamond" w:cstheme="minorHAnsi"/>
          <w:color w:val="000000"/>
        </w:rPr>
        <w:t xml:space="preserve"> escoba, </w:t>
      </w:r>
      <w:r w:rsidR="008D2639">
        <w:rPr>
          <w:rFonts w:ascii="Garamond" w:hAnsi="Garamond" w:cstheme="minorHAnsi"/>
          <w:color w:val="000000"/>
        </w:rPr>
        <w:t xml:space="preserve">un </w:t>
      </w:r>
      <w:r w:rsidRPr="00C00A64">
        <w:rPr>
          <w:rFonts w:ascii="Garamond" w:hAnsi="Garamond" w:cstheme="minorHAnsi"/>
          <w:color w:val="000000"/>
        </w:rPr>
        <w:t xml:space="preserve">recogedor, </w:t>
      </w:r>
      <w:r w:rsidR="008D2639">
        <w:rPr>
          <w:rFonts w:ascii="Garamond" w:hAnsi="Garamond" w:cstheme="minorHAnsi"/>
          <w:color w:val="000000"/>
        </w:rPr>
        <w:t xml:space="preserve">3 pares de </w:t>
      </w:r>
      <w:r w:rsidRPr="00C00A64">
        <w:rPr>
          <w:rFonts w:ascii="Garamond" w:hAnsi="Garamond" w:cstheme="minorHAnsi"/>
          <w:color w:val="000000"/>
        </w:rPr>
        <w:t>guantes,</w:t>
      </w:r>
      <w:r w:rsidR="008D2639">
        <w:rPr>
          <w:rFonts w:ascii="Garamond" w:hAnsi="Garamond" w:cstheme="minorHAnsi"/>
          <w:color w:val="000000"/>
        </w:rPr>
        <w:t xml:space="preserve"> rollos de</w:t>
      </w:r>
      <w:r w:rsidRPr="00C00A64">
        <w:rPr>
          <w:rFonts w:ascii="Garamond" w:hAnsi="Garamond" w:cstheme="minorHAnsi"/>
          <w:color w:val="000000"/>
        </w:rPr>
        <w:t xml:space="preserve"> bolsas, </w:t>
      </w:r>
      <w:r w:rsidR="008D2639">
        <w:rPr>
          <w:rFonts w:ascii="Garamond" w:hAnsi="Garamond" w:cstheme="minorHAnsi"/>
          <w:color w:val="000000"/>
        </w:rPr>
        <w:t xml:space="preserve">un </w:t>
      </w:r>
      <w:r w:rsidRPr="00C00A64">
        <w:rPr>
          <w:rFonts w:ascii="Garamond" w:hAnsi="Garamond" w:cstheme="minorHAnsi"/>
          <w:color w:val="000000"/>
        </w:rPr>
        <w:t>chaleco</w:t>
      </w:r>
      <w:r w:rsidRPr="00C00A64" w:rsidR="00CD7586">
        <w:rPr>
          <w:rFonts w:ascii="Garamond" w:hAnsi="Garamond" w:cstheme="minorHAnsi"/>
          <w:color w:val="000000"/>
        </w:rPr>
        <w:t xml:space="preserve"> y </w:t>
      </w:r>
      <w:r w:rsidR="008D2639">
        <w:rPr>
          <w:rFonts w:ascii="Garamond" w:hAnsi="Garamond" w:cstheme="minorHAnsi"/>
          <w:color w:val="000000"/>
        </w:rPr>
        <w:t xml:space="preserve">una </w:t>
      </w:r>
      <w:r w:rsidRPr="00C00A64" w:rsidR="00CD7586">
        <w:rPr>
          <w:rFonts w:ascii="Garamond" w:hAnsi="Garamond" w:cstheme="minorHAnsi"/>
          <w:color w:val="000000"/>
        </w:rPr>
        <w:t>gorra</w:t>
      </w:r>
      <w:r w:rsidRPr="00C00A64">
        <w:rPr>
          <w:rFonts w:ascii="Garamond" w:hAnsi="Garamond" w:cstheme="minorHAnsi"/>
          <w:color w:val="000000"/>
        </w:rPr>
        <w:t xml:space="preserve"> </w:t>
      </w:r>
      <w:r w:rsidR="008D2639">
        <w:rPr>
          <w:rFonts w:ascii="Garamond" w:hAnsi="Garamond" w:cstheme="minorHAnsi"/>
          <w:color w:val="000000"/>
        </w:rPr>
        <w:t xml:space="preserve">con </w:t>
      </w:r>
      <w:r w:rsidRPr="00C00A64">
        <w:rPr>
          <w:rFonts w:ascii="Garamond" w:hAnsi="Garamond" w:cstheme="minorHAnsi"/>
          <w:color w:val="000000"/>
        </w:rPr>
        <w:t>distintivo</w:t>
      </w:r>
      <w:r w:rsidRPr="00C00A64" w:rsidR="00CD7586">
        <w:rPr>
          <w:rFonts w:ascii="Garamond" w:hAnsi="Garamond" w:cstheme="minorHAnsi"/>
          <w:color w:val="000000"/>
        </w:rPr>
        <w:t xml:space="preserve"> contramarcado con el nombre de cada participante del proyecto</w:t>
      </w:r>
      <w:r w:rsidRPr="00C00A64">
        <w:rPr>
          <w:rFonts w:ascii="Garamond" w:hAnsi="Garamond" w:cstheme="minorHAnsi"/>
          <w:color w:val="000000"/>
        </w:rPr>
        <w:t>,</w:t>
      </w:r>
      <w:r w:rsidRPr="00C00A64" w:rsidR="00CD7586">
        <w:rPr>
          <w:rFonts w:ascii="Garamond" w:hAnsi="Garamond" w:cstheme="minorHAnsi"/>
          <w:color w:val="000000"/>
        </w:rPr>
        <w:t xml:space="preserve"> </w:t>
      </w:r>
      <w:r w:rsidRPr="00C00A64">
        <w:rPr>
          <w:rFonts w:ascii="Garamond" w:hAnsi="Garamond" w:cstheme="minorHAnsi"/>
          <w:color w:val="000000"/>
        </w:rPr>
        <w:t xml:space="preserve">un contenedor mediano de basura y elementos de señalización. La entrega del kit y la asignación del punto de trabajo se formalizará mediante la firma de un acta de compromiso, en la cual el beneficiario se </w:t>
      </w:r>
      <w:r w:rsidRPr="00C00A64" w:rsidR="001F7848">
        <w:rPr>
          <w:rFonts w:ascii="Garamond" w:hAnsi="Garamond" w:cstheme="minorHAnsi"/>
          <w:color w:val="000000"/>
        </w:rPr>
        <w:t>compromete</w:t>
      </w:r>
      <w:r w:rsidRPr="00C00A64">
        <w:rPr>
          <w:rFonts w:ascii="Garamond" w:hAnsi="Garamond" w:cstheme="minorHAnsi"/>
          <w:color w:val="000000"/>
        </w:rPr>
        <w:t xml:space="preserve"> a mantener limpio y en buen estado su entorno, promover el respeto por el espacio público y colaborar con las campañas pedagógicas del proyecto. </w:t>
      </w:r>
      <w:r w:rsidRPr="00C00A64" w:rsidR="001F7848">
        <w:rPr>
          <w:rFonts w:ascii="Garamond" w:hAnsi="Garamond" w:cstheme="minorHAnsi"/>
          <w:color w:val="000000"/>
        </w:rPr>
        <w:t xml:space="preserve"> Con esta</w:t>
      </w:r>
      <w:r w:rsidRPr="00C00A64">
        <w:rPr>
          <w:rFonts w:ascii="Garamond" w:hAnsi="Garamond" w:cstheme="minorHAnsi"/>
          <w:color w:val="000000"/>
        </w:rPr>
        <w:t xml:space="preserve"> acción </w:t>
      </w:r>
      <w:r w:rsidRPr="00C00A64" w:rsidR="001F7848">
        <w:rPr>
          <w:rFonts w:ascii="Garamond" w:hAnsi="Garamond" w:cstheme="minorHAnsi"/>
          <w:color w:val="000000"/>
        </w:rPr>
        <w:t xml:space="preserve">se pretende </w:t>
      </w:r>
      <w:r w:rsidRPr="00C00A64">
        <w:rPr>
          <w:rFonts w:ascii="Garamond" w:hAnsi="Garamond" w:cstheme="minorHAnsi"/>
          <w:color w:val="000000"/>
        </w:rPr>
        <w:t>no solo dignifica su labor, sino que fomenta la sostenibilidad urbana, la inclusión social y la convivencia armónica en espacios compartidos por diversos actores como habitantes de calle, recicladores, peatones y comerciantes.</w:t>
      </w:r>
    </w:p>
    <w:p w:rsidRPr="00C00A64" w:rsidR="00255D0D" w:rsidP="007229E8" w:rsidRDefault="00255D0D" w14:paraId="75087A3E" w14:textId="77777777">
      <w:pPr>
        <w:jc w:val="both"/>
        <w:rPr>
          <w:rFonts w:ascii="Garamond" w:hAnsi="Garamond" w:cstheme="minorHAnsi"/>
          <w:color w:val="000000"/>
        </w:rPr>
      </w:pPr>
    </w:p>
    <w:p w:rsidR="00884ADE" w:rsidP="007229E8" w:rsidRDefault="00884ADE" w14:paraId="79B9E592" w14:textId="0EEA0E28">
      <w:pPr>
        <w:jc w:val="both"/>
        <w:rPr>
          <w:rFonts w:ascii="Garamond" w:hAnsi="Garamond" w:cstheme="minorHAnsi"/>
          <w:color w:val="000000"/>
          <w:lang w:val="es-MX"/>
        </w:rPr>
      </w:pPr>
      <w:r w:rsidRPr="00C00A64">
        <w:rPr>
          <w:rFonts w:ascii="Garamond" w:hAnsi="Garamond" w:cstheme="minorHAnsi"/>
          <w:b/>
          <w:bCs/>
          <w:color w:val="000000"/>
          <w:lang w:val="es-MX"/>
        </w:rPr>
        <w:t>Duración:</w:t>
      </w:r>
      <w:r w:rsidRPr="00C00A64">
        <w:rPr>
          <w:rFonts w:ascii="Garamond" w:hAnsi="Garamond" w:cstheme="minorHAnsi"/>
          <w:color w:val="000000"/>
          <w:lang w:val="es-MX"/>
        </w:rPr>
        <w:t xml:space="preserve"> maximo 2 semanas en el proceso de capacitación de las 120 personas </w:t>
      </w:r>
    </w:p>
    <w:p w:rsidRPr="00C00A64" w:rsidR="008D2639" w:rsidP="007229E8" w:rsidRDefault="008D2639" w14:paraId="674FAE5C" w14:textId="77777777">
      <w:pPr>
        <w:jc w:val="both"/>
        <w:rPr>
          <w:rFonts w:ascii="Garamond" w:hAnsi="Garamond" w:cstheme="minorHAnsi"/>
          <w:color w:val="000000"/>
          <w:lang w:val="es-MX"/>
        </w:rPr>
      </w:pPr>
    </w:p>
    <w:p w:rsidR="00CD7586" w:rsidP="007229E8" w:rsidRDefault="67311745" w14:paraId="7CE1679D" w14:textId="66C24EF1">
      <w:pPr>
        <w:jc w:val="both"/>
        <w:rPr>
          <w:rFonts w:ascii="Garamond" w:hAnsi="Garamond" w:cstheme="minorBidi"/>
          <w:color w:val="000000" w:themeColor="text1"/>
          <w:lang w:val="es-MX"/>
        </w:rPr>
      </w:pPr>
      <w:r w:rsidRPr="00C00A64">
        <w:rPr>
          <w:rFonts w:ascii="Garamond" w:hAnsi="Garamond" w:cstheme="minorBidi"/>
          <w:b/>
          <w:bCs/>
          <w:color w:val="000000" w:themeColor="text1"/>
          <w:lang w:val="es-MX"/>
        </w:rPr>
        <w:lastRenderedPageBreak/>
        <w:t>Medios de verifiación:</w:t>
      </w:r>
      <w:r w:rsidRPr="00C00A64">
        <w:rPr>
          <w:rFonts w:ascii="Garamond" w:hAnsi="Garamond" w:cstheme="minorBidi"/>
          <w:color w:val="000000" w:themeColor="text1"/>
          <w:lang w:val="es-MX"/>
        </w:rPr>
        <w:t xml:space="preserve"> Listados de asistencia, evidencias fotográficas, actas de conformación de las escuadrillas, y registro audiovisual de la capacitación.</w:t>
      </w:r>
      <w:r w:rsidRPr="00C00A64" w:rsidR="3BE3839E">
        <w:rPr>
          <w:rFonts w:ascii="Garamond" w:hAnsi="Garamond" w:cstheme="minorBidi"/>
          <w:color w:val="000000" w:themeColor="text1"/>
          <w:lang w:val="es-MX"/>
        </w:rPr>
        <w:t xml:space="preserve"> </w:t>
      </w:r>
    </w:p>
    <w:p w:rsidR="00F179A3" w:rsidP="007229E8" w:rsidRDefault="00F179A3" w14:paraId="1F0E696F" w14:textId="0819377A">
      <w:pPr>
        <w:jc w:val="both"/>
        <w:rPr>
          <w:rFonts w:ascii="Garamond" w:hAnsi="Garamond" w:cstheme="minorBidi"/>
          <w:color w:val="000000" w:themeColor="text1"/>
          <w:lang w:val="es-MX"/>
        </w:rPr>
      </w:pPr>
      <w:r>
        <w:rPr>
          <w:rFonts w:ascii="Garamond" w:hAnsi="Garamond" w:cstheme="minorBidi"/>
          <w:color w:val="000000" w:themeColor="text1"/>
          <w:lang w:val="es-MX"/>
        </w:rPr>
        <w:t xml:space="preserve">Elementos trasversales: Se debe garantizar </w:t>
      </w:r>
    </w:p>
    <w:p w:rsidR="00D02108" w:rsidP="007229E8" w:rsidRDefault="00D02108" w14:paraId="2B103C61" w14:textId="77777777">
      <w:pPr>
        <w:jc w:val="both"/>
        <w:rPr>
          <w:rFonts w:ascii="Garamond" w:hAnsi="Garamond" w:cstheme="minorBidi"/>
          <w:color w:val="000000" w:themeColor="text1"/>
          <w:lang w:val="es-MX"/>
        </w:rPr>
      </w:pPr>
    </w:p>
    <w:p w:rsidR="00D02108" w:rsidP="00D02108" w:rsidRDefault="00D02108" w14:paraId="2F0089FD" w14:textId="77777777">
      <w:pPr>
        <w:suppressAutoHyphens/>
        <w:autoSpaceDN w:val="0"/>
        <w:spacing w:line="276" w:lineRule="auto"/>
        <w:jc w:val="both"/>
        <w:textAlignment w:val="baseline"/>
        <w:rPr>
          <w:rFonts w:ascii="Garamond" w:hAnsi="Garamond" w:cstheme="minorHAnsi"/>
          <w:b/>
          <w:bCs/>
          <w:lang w:val="es-MX"/>
        </w:rPr>
      </w:pPr>
      <w:r w:rsidRPr="00D02108">
        <w:rPr>
          <w:rFonts w:ascii="Garamond" w:hAnsi="Garamond" w:cstheme="minorHAnsi"/>
          <w:b/>
          <w:bCs/>
          <w:lang w:val="es-MX"/>
        </w:rPr>
        <w:t xml:space="preserve">Metogología General: </w:t>
      </w:r>
    </w:p>
    <w:p w:rsidR="00D02108" w:rsidP="00D02108" w:rsidRDefault="00D02108" w14:paraId="42BA7378" w14:textId="77777777">
      <w:pPr>
        <w:suppressAutoHyphens/>
        <w:autoSpaceDN w:val="0"/>
        <w:spacing w:line="276" w:lineRule="auto"/>
        <w:jc w:val="both"/>
        <w:textAlignment w:val="baseline"/>
        <w:rPr>
          <w:rFonts w:ascii="Garamond" w:hAnsi="Garamond" w:cstheme="minorHAnsi"/>
          <w:b/>
          <w:bCs/>
          <w:lang w:val="es-MX"/>
        </w:rPr>
      </w:pPr>
    </w:p>
    <w:p w:rsidR="00D02108" w:rsidP="00D02108" w:rsidRDefault="00D02108" w14:paraId="05ECA427" w14:textId="77777777">
      <w:pPr>
        <w:pStyle w:val="Prrafodelista"/>
        <w:numPr>
          <w:ilvl w:val="0"/>
          <w:numId w:val="15"/>
        </w:numPr>
        <w:suppressAutoHyphens/>
        <w:autoSpaceDN w:val="0"/>
        <w:spacing w:line="276" w:lineRule="auto"/>
        <w:jc w:val="both"/>
        <w:textAlignment w:val="baseline"/>
        <w:rPr>
          <w:rFonts w:ascii="Garamond" w:hAnsi="Garamond" w:eastAsia="Garamond" w:cs="Garamond"/>
          <w:color w:val="000000" w:themeColor="text1"/>
          <w:lang w:val="es"/>
        </w:rPr>
      </w:pPr>
      <w:r w:rsidRPr="00D02108">
        <w:rPr>
          <w:rFonts w:ascii="Garamond" w:hAnsi="Garamond" w:eastAsia="Garamond" w:cs="Garamond"/>
          <w:color w:val="000000" w:themeColor="text1"/>
          <w:lang w:val="es"/>
        </w:rPr>
        <w:t>La metodología y contenido programático para cada sesión deberá ser diseñada y presentada por el operador, la aprobación de esta estará a cargo del apoyo a la supervisión y el Comité Técnico.</w:t>
      </w:r>
    </w:p>
    <w:p w:rsidRPr="00D02108" w:rsidR="00D02108" w:rsidP="007229E8" w:rsidRDefault="00D02108" w14:paraId="1102AF02" w14:textId="0C5CB008">
      <w:pPr>
        <w:pStyle w:val="Prrafodelista"/>
        <w:numPr>
          <w:ilvl w:val="0"/>
          <w:numId w:val="15"/>
        </w:numPr>
        <w:suppressAutoHyphens/>
        <w:autoSpaceDN w:val="0"/>
        <w:spacing w:line="276" w:lineRule="auto"/>
        <w:jc w:val="both"/>
        <w:textAlignment w:val="baseline"/>
        <w:rPr>
          <w:rFonts w:ascii="Garamond" w:hAnsi="Garamond" w:eastAsia="Garamond" w:cs="Garamond"/>
          <w:color w:val="000000" w:themeColor="text1"/>
          <w:lang w:val="es"/>
        </w:rPr>
      </w:pPr>
      <w:r w:rsidRPr="00D02108">
        <w:rPr>
          <w:rFonts w:ascii="Garamond" w:hAnsi="Garamond" w:eastAsia="Garamond" w:cs="Garamond"/>
          <w:color w:val="000000" w:themeColor="text1"/>
        </w:rPr>
        <w:t xml:space="preserve">De ser necesario los elementos audiovisuales (portátil, video </w:t>
      </w:r>
      <w:proofErr w:type="spellStart"/>
      <w:r w:rsidRPr="00D02108">
        <w:rPr>
          <w:rFonts w:ascii="Garamond" w:hAnsi="Garamond" w:eastAsia="Garamond" w:cs="Garamond"/>
          <w:color w:val="000000" w:themeColor="text1"/>
        </w:rPr>
        <w:t>beam</w:t>
      </w:r>
      <w:proofErr w:type="spellEnd"/>
      <w:r w:rsidRPr="00D02108">
        <w:rPr>
          <w:rFonts w:ascii="Garamond" w:hAnsi="Garamond" w:eastAsia="Garamond" w:cs="Garamond"/>
          <w:color w:val="000000" w:themeColor="text1"/>
        </w:rPr>
        <w:t xml:space="preserve"> y sonido) que se requieran serán proporcionados por el operador y no tendrán costo adicional para la entidad</w:t>
      </w:r>
    </w:p>
    <w:p w:rsidRPr="00D02108" w:rsidR="005D731F" w:rsidP="00D02108" w:rsidRDefault="00D02108" w14:paraId="0F8D99C5" w14:textId="251A3B1A">
      <w:pPr>
        <w:pStyle w:val="Prrafodelista"/>
        <w:numPr>
          <w:ilvl w:val="0"/>
          <w:numId w:val="15"/>
        </w:numPr>
        <w:suppressAutoHyphens/>
        <w:autoSpaceDN w:val="0"/>
        <w:spacing w:line="276" w:lineRule="auto"/>
        <w:jc w:val="both"/>
        <w:textAlignment w:val="baseline"/>
        <w:rPr>
          <w:rFonts w:ascii="Garamond" w:hAnsi="Garamond" w:eastAsia="Garamond" w:cs="Garamond"/>
          <w:color w:val="000000" w:themeColor="text1"/>
          <w:lang w:val="es"/>
        </w:rPr>
      </w:pPr>
      <w:r>
        <w:rPr>
          <w:rFonts w:ascii="Garamond" w:hAnsi="Garamond" w:eastAsia="Garamond" w:cs="Garamond"/>
          <w:color w:val="000000" w:themeColor="text1"/>
        </w:rPr>
        <w:t xml:space="preserve">El operador deberá garantizar refrigerios </w:t>
      </w:r>
      <w:r w:rsidR="00181FD5">
        <w:rPr>
          <w:rFonts w:ascii="Garamond" w:hAnsi="Garamond" w:eastAsia="Garamond" w:cs="Garamond"/>
          <w:color w:val="000000" w:themeColor="text1"/>
        </w:rPr>
        <w:t xml:space="preserve">tipo 6 </w:t>
      </w:r>
      <w:r>
        <w:rPr>
          <w:rFonts w:ascii="Garamond" w:hAnsi="Garamond" w:eastAsia="Garamond" w:cs="Garamond"/>
          <w:color w:val="000000" w:themeColor="text1"/>
        </w:rPr>
        <w:t>para los participantes de los talles.</w:t>
      </w:r>
    </w:p>
    <w:p w:rsidRPr="00C00A64" w:rsidR="005D731F" w:rsidP="007229E8" w:rsidRDefault="005D731F" w14:paraId="28A94361" w14:textId="77777777">
      <w:pPr>
        <w:jc w:val="both"/>
        <w:rPr>
          <w:rFonts w:ascii="Garamond" w:hAnsi="Garamond" w:cstheme="minorHAnsi"/>
          <w:color w:val="000000"/>
          <w:lang w:val="es-MX"/>
        </w:rPr>
      </w:pPr>
    </w:p>
    <w:p w:rsidRPr="00C00A64" w:rsidR="00E06C54" w:rsidP="007229E8" w:rsidRDefault="00E06C54" w14:paraId="7895C89C" w14:textId="78A8A7AC">
      <w:pPr>
        <w:jc w:val="both"/>
        <w:rPr>
          <w:rFonts w:ascii="Garamond" w:hAnsi="Garamond" w:cstheme="minorHAnsi"/>
          <w:color w:val="000000"/>
          <w:lang w:val="es-MX"/>
        </w:rPr>
      </w:pPr>
      <w:r w:rsidRPr="00C00A64">
        <w:rPr>
          <w:rFonts w:ascii="Garamond" w:hAnsi="Garamond" w:cstheme="minorHAnsi"/>
          <w:b/>
          <w:bCs/>
          <w:color w:val="000000"/>
          <w:lang w:val="es-MX"/>
        </w:rPr>
        <w:t xml:space="preserve">Actividad 3: </w:t>
      </w:r>
      <w:r w:rsidRPr="00C00A64" w:rsidR="00AB30C3">
        <w:rPr>
          <w:rFonts w:ascii="Garamond" w:hAnsi="Garamond" w:cstheme="minorHAnsi"/>
          <w:color w:val="000000"/>
          <w:lang w:val="es-MX"/>
        </w:rPr>
        <w:t>Realización de jornadas de limpieza y embellecimiento comunitario</w:t>
      </w:r>
      <w:r w:rsidRPr="00C00A64" w:rsidR="006124FD">
        <w:rPr>
          <w:rFonts w:ascii="Garamond" w:hAnsi="Garamond" w:cstheme="minorHAnsi"/>
          <w:color w:val="000000"/>
          <w:lang w:val="es-MX"/>
        </w:rPr>
        <w:t>.</w:t>
      </w:r>
    </w:p>
    <w:p w:rsidRPr="00C00A64" w:rsidR="006124FD" w:rsidP="007229E8" w:rsidRDefault="006124FD" w14:paraId="13ABDF53" w14:textId="77777777">
      <w:pPr>
        <w:jc w:val="both"/>
        <w:rPr>
          <w:rFonts w:ascii="Garamond" w:hAnsi="Garamond" w:cstheme="minorHAnsi"/>
          <w:color w:val="000000"/>
          <w:lang w:val="es-MX"/>
        </w:rPr>
      </w:pPr>
    </w:p>
    <w:p w:rsidR="00181FD5" w:rsidP="0021211B" w:rsidRDefault="00AB30C3" w14:paraId="6C72C8F2" w14:textId="08533272">
      <w:pPr>
        <w:jc w:val="both"/>
        <w:rPr>
          <w:rFonts w:ascii="Garamond" w:hAnsi="Garamond" w:cstheme="minorHAnsi"/>
          <w:color w:val="000000"/>
          <w:lang w:val="es-MX"/>
        </w:rPr>
      </w:pPr>
      <w:r w:rsidRPr="00C00A64">
        <w:rPr>
          <w:rFonts w:ascii="Garamond" w:hAnsi="Garamond" w:cstheme="minorHAnsi"/>
          <w:b/>
          <w:bCs/>
          <w:color w:val="000000"/>
          <w:lang w:val="es-MX"/>
        </w:rPr>
        <w:t>Descripción:</w:t>
      </w:r>
      <w:r w:rsidRPr="00C00A64">
        <w:rPr>
          <w:rFonts w:ascii="Garamond" w:hAnsi="Garamond" w:cstheme="minorHAnsi"/>
          <w:color w:val="000000"/>
          <w:lang w:val="es-MX"/>
        </w:rPr>
        <w:t xml:space="preserve"> Cada escuadrilla liderará jornadas de intervención en </w:t>
      </w:r>
      <w:r w:rsidR="00181FD5">
        <w:rPr>
          <w:rFonts w:ascii="Garamond" w:hAnsi="Garamond" w:cstheme="minorHAnsi"/>
          <w:color w:val="000000"/>
          <w:lang w:val="es-MX"/>
        </w:rPr>
        <w:t xml:space="preserve">un </w:t>
      </w:r>
      <w:r w:rsidRPr="00C00A64">
        <w:rPr>
          <w:rFonts w:ascii="Garamond" w:hAnsi="Garamond" w:cstheme="minorHAnsi"/>
          <w:color w:val="000000"/>
          <w:lang w:val="es-MX"/>
        </w:rPr>
        <w:t>puntos</w:t>
      </w:r>
      <w:r w:rsidR="00181FD5">
        <w:rPr>
          <w:rFonts w:ascii="Garamond" w:hAnsi="Garamond" w:cstheme="minorHAnsi"/>
          <w:color w:val="000000"/>
          <w:lang w:val="es-MX"/>
        </w:rPr>
        <w:t xml:space="preserve"> estrategico </w:t>
      </w:r>
      <w:r w:rsidRPr="00C00A64">
        <w:rPr>
          <w:rFonts w:ascii="Garamond" w:hAnsi="Garamond" w:cstheme="minorHAnsi"/>
          <w:color w:val="000000"/>
          <w:lang w:val="es-MX"/>
        </w:rPr>
        <w:t xml:space="preserve"> priorizado</w:t>
      </w:r>
      <w:r w:rsidR="0021211B">
        <w:rPr>
          <w:rFonts w:ascii="Garamond" w:hAnsi="Garamond" w:cstheme="minorHAnsi"/>
          <w:color w:val="000000"/>
          <w:lang w:val="es-MX"/>
        </w:rPr>
        <w:t xml:space="preserve"> </w:t>
      </w:r>
      <w:r w:rsidRPr="0021211B" w:rsidR="0021211B">
        <w:rPr>
          <w:rFonts w:ascii="Garamond" w:hAnsi="Garamond" w:cstheme="minorHAnsi"/>
          <w:color w:val="000000"/>
          <w:lang w:val="es-MX"/>
        </w:rPr>
        <w:t>por la comunidad, integrando componentes de participación activa, corresponsabilidad ciudadana y fortalecimiento del tejido social a través del trabajo en equipo y el embellecimiento del espacio público.</w:t>
      </w:r>
    </w:p>
    <w:p w:rsidR="00FC6891" w:rsidP="0021211B" w:rsidRDefault="00FC6891" w14:paraId="6EF54803" w14:textId="77777777">
      <w:pPr>
        <w:jc w:val="both"/>
        <w:rPr>
          <w:rFonts w:ascii="Garamond" w:hAnsi="Garamond" w:cstheme="minorHAnsi"/>
          <w:color w:val="000000"/>
          <w:lang w:val="es-MX"/>
        </w:rPr>
      </w:pPr>
    </w:p>
    <w:p w:rsidR="00FC6891" w:rsidP="00FC6891" w:rsidRDefault="00FC6891" w14:paraId="55EE27A9" w14:textId="7907A6B6">
      <w:pPr>
        <w:jc w:val="both"/>
        <w:rPr>
          <w:rFonts w:ascii="Garamond" w:hAnsi="Garamond" w:cstheme="minorHAnsi"/>
          <w:color w:val="000000"/>
        </w:rPr>
      </w:pPr>
      <w:r>
        <w:rPr>
          <w:rFonts w:ascii="Garamond" w:hAnsi="Garamond" w:cstheme="minorHAnsi"/>
          <w:color w:val="000000"/>
        </w:rPr>
        <w:t>S</w:t>
      </w:r>
      <w:r w:rsidRPr="00FC6891">
        <w:rPr>
          <w:rFonts w:ascii="Garamond" w:hAnsi="Garamond" w:cstheme="minorHAnsi"/>
          <w:color w:val="000000"/>
        </w:rPr>
        <w:t>e incluirán elementos de embellecimiento que perduren en el tiempo: jardineras con nombres de escuadrillas o barrios, pintura temática local, señalética comunitaria.</w:t>
      </w:r>
    </w:p>
    <w:p w:rsidRPr="00FC6891" w:rsidR="00FC6891" w:rsidP="00FC6891" w:rsidRDefault="00FC6891" w14:paraId="7A79F647" w14:textId="77777777">
      <w:pPr>
        <w:jc w:val="both"/>
        <w:rPr>
          <w:rFonts w:ascii="Garamond" w:hAnsi="Garamond" w:cstheme="minorHAnsi"/>
          <w:color w:val="000000"/>
        </w:rPr>
      </w:pPr>
    </w:p>
    <w:p w:rsidR="00FC6891" w:rsidP="00FC6891" w:rsidRDefault="00FC6891" w14:paraId="2C74547D" w14:textId="77777777">
      <w:pPr>
        <w:jc w:val="both"/>
        <w:rPr>
          <w:rFonts w:ascii="Garamond" w:hAnsi="Garamond" w:cstheme="minorHAnsi"/>
          <w:color w:val="000000"/>
        </w:rPr>
      </w:pPr>
      <w:r w:rsidRPr="00FC6891">
        <w:rPr>
          <w:rFonts w:ascii="Garamond" w:hAnsi="Garamond" w:cstheme="minorHAnsi"/>
          <w:color w:val="000000"/>
        </w:rPr>
        <w:t>Se procurará dejar un "legado visual" en cada jornada que permita identificar el antes y después y fomente el sentido de pertenencia.</w:t>
      </w:r>
    </w:p>
    <w:p w:rsidRPr="00FC6891" w:rsidR="00FC6891" w:rsidP="00FC6891" w:rsidRDefault="00FC6891" w14:paraId="2FAF6F99" w14:textId="77777777">
      <w:pPr>
        <w:jc w:val="both"/>
        <w:rPr>
          <w:rFonts w:ascii="Garamond" w:hAnsi="Garamond" w:cstheme="minorHAnsi"/>
          <w:color w:val="000000"/>
        </w:rPr>
      </w:pPr>
    </w:p>
    <w:p w:rsidRPr="00FC6891" w:rsidR="00FC6891" w:rsidP="00FC6891" w:rsidRDefault="00FC6891" w14:paraId="19557174" w14:textId="77777777">
      <w:pPr>
        <w:jc w:val="both"/>
        <w:rPr>
          <w:rFonts w:ascii="Garamond" w:hAnsi="Garamond" w:cstheme="minorHAnsi"/>
          <w:color w:val="000000"/>
        </w:rPr>
      </w:pPr>
      <w:r w:rsidRPr="00FC6891">
        <w:rPr>
          <w:rFonts w:ascii="Garamond" w:hAnsi="Garamond" w:cstheme="minorHAnsi"/>
          <w:color w:val="000000"/>
        </w:rPr>
        <w:t>Cada intervención incluirá compromisos comunitarios mínimos para la sostenibilidad de lo realizado (turnos de riego, recolección periódica, vigilancia vecinal, etc.).</w:t>
      </w:r>
    </w:p>
    <w:p w:rsidRPr="00FC6891" w:rsidR="00FC6891" w:rsidP="00FC6891" w:rsidRDefault="00FC6891" w14:paraId="5A4903BC" w14:textId="7DEE2AA1">
      <w:pPr>
        <w:jc w:val="both"/>
        <w:rPr>
          <w:rFonts w:ascii="Garamond" w:hAnsi="Garamond" w:cstheme="minorHAnsi"/>
          <w:color w:val="000000"/>
        </w:rPr>
      </w:pPr>
      <w:r w:rsidRPr="00FC6891">
        <w:rPr>
          <w:rFonts w:ascii="Garamond" w:hAnsi="Garamond" w:cstheme="minorHAnsi"/>
          <w:color w:val="000000"/>
        </w:rPr>
        <w:t>Se promoverá la creación de “guardianes del entorno” o comités espontáneos por cuadra o cuadra intervenida.</w:t>
      </w:r>
    </w:p>
    <w:p w:rsidRPr="00C00A64" w:rsidR="0021211B" w:rsidP="0021211B" w:rsidRDefault="0021211B" w14:paraId="227A172F" w14:textId="77777777">
      <w:pPr>
        <w:jc w:val="both"/>
        <w:rPr>
          <w:rFonts w:ascii="Garamond" w:hAnsi="Garamond" w:cstheme="minorHAnsi"/>
          <w:color w:val="000000"/>
          <w:lang w:val="es-MX"/>
        </w:rPr>
      </w:pPr>
    </w:p>
    <w:p w:rsidR="00AB30C3" w:rsidP="007229E8" w:rsidRDefault="00AB30C3" w14:paraId="2789B1C2" w14:textId="581BCA3F">
      <w:pPr>
        <w:jc w:val="both"/>
        <w:rPr>
          <w:rFonts w:ascii="Garamond" w:hAnsi="Garamond" w:cstheme="minorHAnsi"/>
          <w:color w:val="000000"/>
          <w:lang w:val="es-MX"/>
        </w:rPr>
      </w:pPr>
      <w:r w:rsidRPr="00C00A64">
        <w:rPr>
          <w:rFonts w:ascii="Garamond" w:hAnsi="Garamond" w:cstheme="minorHAnsi"/>
          <w:b/>
          <w:bCs/>
          <w:color w:val="000000"/>
          <w:lang w:val="es-MX"/>
        </w:rPr>
        <w:t>Duración:</w:t>
      </w:r>
      <w:r w:rsidRPr="00C00A64">
        <w:rPr>
          <w:rFonts w:ascii="Garamond" w:hAnsi="Garamond" w:cstheme="minorHAnsi"/>
          <w:color w:val="000000"/>
          <w:lang w:val="es-MX"/>
        </w:rPr>
        <w:t xml:space="preserve"> 1 jornada por semana, durante 20 semanas (20 jornadas en total).</w:t>
      </w:r>
    </w:p>
    <w:p w:rsidRPr="00C00A64" w:rsidR="0021211B" w:rsidP="007229E8" w:rsidRDefault="0021211B" w14:paraId="42388FC4" w14:textId="77777777">
      <w:pPr>
        <w:jc w:val="both"/>
        <w:rPr>
          <w:rFonts w:ascii="Garamond" w:hAnsi="Garamond" w:cstheme="minorHAnsi"/>
          <w:color w:val="000000"/>
          <w:lang w:val="es-MX"/>
        </w:rPr>
      </w:pPr>
    </w:p>
    <w:p w:rsidR="00884ADE" w:rsidP="007229E8" w:rsidRDefault="00AB30C3" w14:paraId="6EAE7D4B" w14:textId="4F406944">
      <w:pPr>
        <w:jc w:val="both"/>
        <w:rPr>
          <w:rFonts w:ascii="Garamond" w:hAnsi="Garamond" w:cstheme="minorHAnsi"/>
          <w:color w:val="000000"/>
          <w:lang w:val="es-MX"/>
        </w:rPr>
      </w:pPr>
      <w:r w:rsidRPr="00C00A64">
        <w:rPr>
          <w:rFonts w:ascii="Garamond" w:hAnsi="Garamond" w:cstheme="minorHAnsi"/>
          <w:b/>
          <w:bCs/>
          <w:color w:val="000000"/>
          <w:lang w:val="es-MX"/>
        </w:rPr>
        <w:t>Medios de verificación:</w:t>
      </w:r>
      <w:r w:rsidRPr="00C00A64">
        <w:rPr>
          <w:rFonts w:ascii="Garamond" w:hAnsi="Garamond" w:cstheme="minorHAnsi"/>
          <w:color w:val="000000"/>
          <w:lang w:val="es-MX"/>
        </w:rPr>
        <w:t xml:space="preserve"> Fotografías antes y después, listados de asistencia, bitácora de actividades por escuadrilla.</w:t>
      </w:r>
    </w:p>
    <w:p w:rsidR="00FC6891" w:rsidP="007229E8" w:rsidRDefault="00FC6891" w14:paraId="0C20FF9B" w14:textId="77777777">
      <w:pPr>
        <w:jc w:val="both"/>
        <w:rPr>
          <w:rFonts w:ascii="Garamond" w:hAnsi="Garamond" w:cstheme="minorHAnsi"/>
          <w:color w:val="000000"/>
          <w:lang w:val="es-MX"/>
        </w:rPr>
      </w:pPr>
    </w:p>
    <w:p w:rsidR="00FC6891" w:rsidP="00FC6891" w:rsidRDefault="00FC6891" w14:paraId="76EE9FA2" w14:textId="77777777">
      <w:pPr>
        <w:suppressAutoHyphens/>
        <w:autoSpaceDN w:val="0"/>
        <w:spacing w:line="276" w:lineRule="auto"/>
        <w:jc w:val="both"/>
        <w:textAlignment w:val="baseline"/>
        <w:rPr>
          <w:rFonts w:ascii="Garamond" w:hAnsi="Garamond" w:cstheme="minorHAnsi"/>
          <w:b/>
          <w:bCs/>
          <w:lang w:val="es-MX"/>
        </w:rPr>
      </w:pPr>
      <w:r w:rsidRPr="00D02108">
        <w:rPr>
          <w:rFonts w:ascii="Garamond" w:hAnsi="Garamond" w:cstheme="minorHAnsi"/>
          <w:b/>
          <w:bCs/>
          <w:lang w:val="es-MX"/>
        </w:rPr>
        <w:t xml:space="preserve">Metogología General: </w:t>
      </w:r>
    </w:p>
    <w:p w:rsidR="00FC6891" w:rsidP="00FC6891" w:rsidRDefault="00FC6891" w14:paraId="3B6F0436" w14:textId="77777777">
      <w:pPr>
        <w:suppressAutoHyphens/>
        <w:autoSpaceDN w:val="0"/>
        <w:spacing w:line="276" w:lineRule="auto"/>
        <w:jc w:val="both"/>
        <w:textAlignment w:val="baseline"/>
        <w:rPr>
          <w:rFonts w:ascii="Garamond" w:hAnsi="Garamond" w:cstheme="minorHAnsi"/>
          <w:b/>
          <w:bCs/>
          <w:lang w:val="es-MX"/>
        </w:rPr>
      </w:pPr>
    </w:p>
    <w:p w:rsidR="00FC6891" w:rsidP="00FC6891" w:rsidRDefault="00FC6891" w14:paraId="2D0156EC" w14:textId="0B4F07A4">
      <w:pPr>
        <w:pStyle w:val="Prrafodelista"/>
        <w:numPr>
          <w:ilvl w:val="0"/>
          <w:numId w:val="15"/>
        </w:numPr>
        <w:suppressAutoHyphens/>
        <w:autoSpaceDN w:val="0"/>
        <w:spacing w:line="276" w:lineRule="auto"/>
        <w:jc w:val="both"/>
        <w:textAlignment w:val="baseline"/>
        <w:rPr>
          <w:rFonts w:ascii="Garamond" w:hAnsi="Garamond" w:eastAsia="Garamond" w:cs="Garamond"/>
          <w:color w:val="000000" w:themeColor="text1"/>
          <w:lang w:val="es"/>
        </w:rPr>
      </w:pPr>
      <w:r w:rsidRPr="00D02108">
        <w:rPr>
          <w:rFonts w:ascii="Garamond" w:hAnsi="Garamond" w:eastAsia="Garamond" w:cs="Garamond"/>
          <w:color w:val="000000" w:themeColor="text1"/>
          <w:lang w:val="es"/>
        </w:rPr>
        <w:t xml:space="preserve">La metodología </w:t>
      </w:r>
      <w:r>
        <w:rPr>
          <w:rFonts w:ascii="Garamond" w:hAnsi="Garamond" w:eastAsia="Garamond" w:cs="Garamond"/>
          <w:color w:val="000000" w:themeColor="text1"/>
          <w:lang w:val="es"/>
        </w:rPr>
        <w:t xml:space="preserve">de las jornadas </w:t>
      </w:r>
      <w:r w:rsidRPr="00D02108">
        <w:rPr>
          <w:rFonts w:ascii="Garamond" w:hAnsi="Garamond" w:eastAsia="Garamond" w:cs="Garamond"/>
          <w:color w:val="000000" w:themeColor="text1"/>
          <w:lang w:val="es"/>
        </w:rPr>
        <w:t>deberá ser diseñada y presentada por el operador, la aprobación de esta estará a cargo del apoyo a la supervisión y el Comité Técnico.</w:t>
      </w:r>
    </w:p>
    <w:p w:rsidR="00FC6891" w:rsidP="00FC6891" w:rsidRDefault="00FC6891" w14:paraId="71753F1A" w14:textId="77777777">
      <w:pPr>
        <w:pStyle w:val="Prrafodelista"/>
        <w:suppressAutoHyphens/>
        <w:autoSpaceDN w:val="0"/>
        <w:spacing w:line="276" w:lineRule="auto"/>
        <w:ind w:left="502"/>
        <w:jc w:val="both"/>
        <w:textAlignment w:val="baseline"/>
        <w:rPr>
          <w:rFonts w:ascii="Garamond" w:hAnsi="Garamond" w:eastAsia="Garamond" w:cs="Garamond"/>
          <w:color w:val="000000" w:themeColor="text1"/>
          <w:lang w:val="es"/>
        </w:rPr>
      </w:pPr>
    </w:p>
    <w:p w:rsidRPr="00FC6891" w:rsidR="00FC6891" w:rsidP="00DB4571" w:rsidRDefault="00FC6891" w14:paraId="17704291" w14:textId="0B3A370B">
      <w:pPr>
        <w:pStyle w:val="Prrafodelista"/>
        <w:numPr>
          <w:ilvl w:val="0"/>
          <w:numId w:val="15"/>
        </w:numPr>
        <w:suppressAutoHyphens/>
        <w:autoSpaceDN w:val="0"/>
        <w:spacing w:line="276" w:lineRule="auto"/>
        <w:jc w:val="both"/>
        <w:textAlignment w:val="baseline"/>
        <w:rPr>
          <w:rFonts w:ascii="Garamond" w:hAnsi="Garamond" w:eastAsia="Garamond" w:cs="Garamond"/>
          <w:color w:val="000000" w:themeColor="text1"/>
        </w:rPr>
      </w:pPr>
      <w:r w:rsidRPr="008D3932">
        <w:rPr>
          <w:rFonts w:ascii="Garamond" w:hAnsi="Garamond" w:eastAsia="Garamond" w:cs="Garamond"/>
          <w:b/>
          <w:bCs/>
          <w:color w:val="000000" w:themeColor="text1"/>
        </w:rPr>
        <w:t>Bolsa logística</w:t>
      </w:r>
      <w:r w:rsidRPr="008D3932">
        <w:rPr>
          <w:rFonts w:ascii="Garamond" w:hAnsi="Garamond" w:eastAsia="Garamond" w:cs="Garamond"/>
          <w:color w:val="000000" w:themeColor="text1"/>
        </w:rPr>
        <w:t xml:space="preserve">: Para implementar las jornadas de limpieza y embellecimiento comunitario en la localidad de Los Mártires, es fundamental contar con los elementos logísticos y operativos que permitan desarrollar intervenciones en puntos estratégicos priorizados del territorio. Estas acciones no solo buscan transformar físicamente el entorno, sino también fortalecer el sentido de pertenencia, la participación ciudadana y la construcción de espacios seguros, dignos </w:t>
      </w:r>
      <w:r w:rsidRPr="008D3932" w:rsidR="008D3932">
        <w:rPr>
          <w:rFonts w:ascii="Garamond" w:hAnsi="Garamond" w:eastAsia="Garamond" w:cs="Garamond"/>
          <w:color w:val="000000" w:themeColor="text1"/>
        </w:rPr>
        <w:t>para la comunidad</w:t>
      </w:r>
      <w:r w:rsidRPr="008D3932">
        <w:rPr>
          <w:rFonts w:ascii="Garamond" w:hAnsi="Garamond" w:eastAsia="Garamond" w:cs="Garamond"/>
          <w:color w:val="000000" w:themeColor="text1"/>
        </w:rPr>
        <w:t>. A través de estas jornadas, se pretende generar entornos urbanos más amigables</w:t>
      </w:r>
      <w:r w:rsidR="008D3932">
        <w:rPr>
          <w:rFonts w:ascii="Garamond" w:hAnsi="Garamond" w:eastAsia="Garamond" w:cs="Garamond"/>
          <w:color w:val="000000" w:themeColor="text1"/>
        </w:rPr>
        <w:t>.</w:t>
      </w:r>
    </w:p>
    <w:p w:rsidRPr="00FC6891" w:rsidR="00FC6891" w:rsidP="008D3932" w:rsidRDefault="00FC6891" w14:paraId="27706444" w14:textId="01FDC51A">
      <w:pPr>
        <w:pStyle w:val="Prrafodelista"/>
        <w:suppressAutoHyphens/>
        <w:autoSpaceDN w:val="0"/>
        <w:spacing w:line="276" w:lineRule="auto"/>
        <w:ind w:left="502"/>
        <w:jc w:val="both"/>
        <w:textAlignment w:val="baseline"/>
        <w:rPr>
          <w:rFonts w:ascii="Garamond" w:hAnsi="Garamond" w:eastAsia="Garamond" w:cs="Garamond"/>
          <w:color w:val="000000" w:themeColor="text1"/>
          <w:lang w:val="es"/>
        </w:rPr>
      </w:pPr>
      <w:r w:rsidRPr="00FC6891">
        <w:rPr>
          <w:rFonts w:ascii="Garamond" w:hAnsi="Garamond" w:eastAsia="Garamond" w:cs="Garamond"/>
          <w:color w:val="000000" w:themeColor="text1"/>
        </w:rPr>
        <w:t xml:space="preserve">Por tal motivo, se contempla la contratación de una bolsa logística y operativa que permita el suministro de insumos, herramientas, servicios y bienes necesarios para la realización de estas jornadas. Esta logística será clave para facilitar la participación de </w:t>
      </w:r>
      <w:r w:rsidR="008D3932">
        <w:rPr>
          <w:rFonts w:ascii="Garamond" w:hAnsi="Garamond" w:eastAsia="Garamond" w:cs="Garamond"/>
          <w:color w:val="000000" w:themeColor="text1"/>
        </w:rPr>
        <w:t xml:space="preserve">las </w:t>
      </w:r>
      <w:proofErr w:type="spellStart"/>
      <w:r w:rsidR="008D3932">
        <w:rPr>
          <w:rFonts w:ascii="Garamond" w:hAnsi="Garamond" w:eastAsia="Garamond" w:cs="Garamond"/>
          <w:color w:val="000000" w:themeColor="text1"/>
        </w:rPr>
        <w:t>escridrillas</w:t>
      </w:r>
      <w:proofErr w:type="spellEnd"/>
      <w:r w:rsidR="008D3932">
        <w:rPr>
          <w:rFonts w:ascii="Garamond" w:hAnsi="Garamond" w:eastAsia="Garamond" w:cs="Garamond"/>
          <w:color w:val="000000" w:themeColor="text1"/>
        </w:rPr>
        <w:t xml:space="preserve"> organizadas </w:t>
      </w:r>
      <w:r w:rsidRPr="00FC6891">
        <w:rPr>
          <w:rFonts w:ascii="Garamond" w:hAnsi="Garamond" w:eastAsia="Garamond" w:cs="Garamond"/>
          <w:color w:val="000000" w:themeColor="text1"/>
        </w:rPr>
        <w:t>promoviendo su visibilidad, su liderazgo y su corresponsabilidad en la transformación de sus territorios</w:t>
      </w:r>
      <w:r w:rsidR="008D3932">
        <w:rPr>
          <w:rFonts w:ascii="Garamond" w:hAnsi="Garamond" w:eastAsia="Garamond" w:cs="Garamond"/>
          <w:color w:val="000000" w:themeColor="text1"/>
        </w:rPr>
        <w:t xml:space="preserve"> </w:t>
      </w:r>
      <w:r w:rsidRPr="00FC6891">
        <w:rPr>
          <w:rFonts w:ascii="Garamond" w:hAnsi="Garamond" w:eastAsia="Garamond" w:cs="Garamond"/>
          <w:color w:val="000000" w:themeColor="text1"/>
        </w:rPr>
        <w:t>en la localidad de Los Mártires.</w:t>
      </w:r>
      <w:r w:rsidR="008D3932">
        <w:rPr>
          <w:rFonts w:ascii="Garamond" w:hAnsi="Garamond" w:eastAsia="Garamond" w:cs="Garamond"/>
          <w:color w:val="000000" w:themeColor="text1"/>
        </w:rPr>
        <w:t xml:space="preserve"> </w:t>
      </w:r>
      <w:r w:rsidRPr="00D02108">
        <w:rPr>
          <w:rFonts w:ascii="Garamond" w:hAnsi="Garamond" w:eastAsia="Garamond" w:cs="Garamond"/>
          <w:color w:val="000000" w:themeColor="text1"/>
        </w:rPr>
        <w:t xml:space="preserve">De ser necesario los elementos </w:t>
      </w:r>
      <w:r>
        <w:rPr>
          <w:rFonts w:ascii="Garamond" w:hAnsi="Garamond" w:eastAsia="Garamond" w:cs="Garamond"/>
          <w:color w:val="000000" w:themeColor="text1"/>
        </w:rPr>
        <w:t>de papelería y jardinería</w:t>
      </w:r>
      <w:r w:rsidRPr="00D02108">
        <w:rPr>
          <w:rFonts w:ascii="Garamond" w:hAnsi="Garamond" w:eastAsia="Garamond" w:cs="Garamond"/>
          <w:color w:val="000000" w:themeColor="text1"/>
        </w:rPr>
        <w:t xml:space="preserve"> (</w:t>
      </w:r>
      <w:r>
        <w:rPr>
          <w:rFonts w:ascii="Garamond" w:hAnsi="Garamond" w:eastAsia="Garamond" w:cs="Garamond"/>
          <w:color w:val="000000" w:themeColor="text1"/>
        </w:rPr>
        <w:t>pinturas</w:t>
      </w:r>
      <w:r w:rsidRPr="00D02108">
        <w:rPr>
          <w:rFonts w:ascii="Garamond" w:hAnsi="Garamond" w:eastAsia="Garamond" w:cs="Garamond"/>
          <w:color w:val="000000" w:themeColor="text1"/>
        </w:rPr>
        <w:t>,</w:t>
      </w:r>
      <w:r>
        <w:rPr>
          <w:rFonts w:ascii="Garamond" w:hAnsi="Garamond" w:eastAsia="Garamond" w:cs="Garamond"/>
          <w:color w:val="000000" w:themeColor="text1"/>
        </w:rPr>
        <w:t xml:space="preserve"> carteleras, materas</w:t>
      </w:r>
      <w:r w:rsidRPr="00D02108">
        <w:rPr>
          <w:rFonts w:ascii="Garamond" w:hAnsi="Garamond" w:eastAsia="Garamond" w:cs="Garamond"/>
          <w:color w:val="000000" w:themeColor="text1"/>
        </w:rPr>
        <w:t>) que se requieran serán proporcionados por el operador y no tendrán costo adicional para la entidad</w:t>
      </w:r>
    </w:p>
    <w:p w:rsidRPr="00FC6891" w:rsidR="00FC6891" w:rsidP="00FC6891" w:rsidRDefault="00FC6891" w14:paraId="662C7B8B" w14:textId="77777777">
      <w:pPr>
        <w:pStyle w:val="Prrafodelista"/>
        <w:rPr>
          <w:rFonts w:ascii="Garamond" w:hAnsi="Garamond" w:eastAsia="Garamond" w:cs="Garamond"/>
          <w:color w:val="000000" w:themeColor="text1"/>
          <w:lang w:val="es"/>
        </w:rPr>
      </w:pPr>
    </w:p>
    <w:p w:rsidRPr="00D02108" w:rsidR="00FC6891" w:rsidP="00FC6891" w:rsidRDefault="00FC6891" w14:paraId="591A6F4B" w14:textId="48769217">
      <w:pPr>
        <w:pStyle w:val="Prrafodelista"/>
        <w:numPr>
          <w:ilvl w:val="0"/>
          <w:numId w:val="15"/>
        </w:numPr>
        <w:suppressAutoHyphens/>
        <w:autoSpaceDN w:val="0"/>
        <w:spacing w:line="276" w:lineRule="auto"/>
        <w:jc w:val="both"/>
        <w:textAlignment w:val="baseline"/>
        <w:rPr>
          <w:rFonts w:ascii="Garamond" w:hAnsi="Garamond" w:eastAsia="Garamond" w:cs="Garamond"/>
          <w:color w:val="000000" w:themeColor="text1"/>
          <w:lang w:val="es"/>
        </w:rPr>
      </w:pPr>
      <w:r>
        <w:rPr>
          <w:rFonts w:ascii="Garamond" w:hAnsi="Garamond" w:eastAsia="Garamond" w:cs="Garamond"/>
          <w:color w:val="000000" w:themeColor="text1"/>
        </w:rPr>
        <w:t>El operador deberá garantizar refrigerios tipo 6 para la escuadrilla que participe en la jornada semanal.</w:t>
      </w:r>
    </w:p>
    <w:p w:rsidRPr="00FC6891" w:rsidR="00FC6891" w:rsidP="007229E8" w:rsidRDefault="00FC6891" w14:paraId="7209A43D" w14:textId="77777777">
      <w:pPr>
        <w:jc w:val="both"/>
        <w:rPr>
          <w:rFonts w:ascii="Garamond" w:hAnsi="Garamond" w:cstheme="minorHAnsi"/>
          <w:color w:val="000000"/>
          <w:lang w:val="es"/>
        </w:rPr>
      </w:pPr>
    </w:p>
    <w:p w:rsidRPr="00C00A64" w:rsidR="002B5619" w:rsidP="007229E8" w:rsidRDefault="002B5619" w14:paraId="4D9B8771" w14:textId="77777777">
      <w:pPr>
        <w:jc w:val="both"/>
        <w:rPr>
          <w:rFonts w:ascii="Garamond" w:hAnsi="Garamond" w:cstheme="minorHAnsi"/>
          <w:color w:val="000000"/>
          <w:lang w:val="es-MX"/>
        </w:rPr>
      </w:pPr>
    </w:p>
    <w:p w:rsidRPr="00C00A64" w:rsidR="00884ADE" w:rsidP="007229E8" w:rsidRDefault="00884ADE" w14:paraId="04F3619B" w14:textId="23B8BE87">
      <w:pPr>
        <w:jc w:val="both"/>
        <w:rPr>
          <w:rFonts w:ascii="Garamond" w:hAnsi="Garamond" w:cstheme="minorHAnsi"/>
          <w:color w:val="000000"/>
          <w:lang w:val="es-MX"/>
        </w:rPr>
      </w:pPr>
      <w:r w:rsidRPr="00C00A64">
        <w:rPr>
          <w:rFonts w:ascii="Garamond" w:hAnsi="Garamond" w:cstheme="minorHAnsi"/>
          <w:b/>
          <w:bCs/>
          <w:color w:val="000000"/>
          <w:lang w:val="es-MX"/>
        </w:rPr>
        <w:t>Actividad 4</w:t>
      </w:r>
      <w:r w:rsidRPr="00C00A64">
        <w:rPr>
          <w:rFonts w:ascii="Garamond" w:hAnsi="Garamond" w:cstheme="minorHAnsi"/>
          <w:color w:val="000000"/>
          <w:lang w:val="es-MX"/>
        </w:rPr>
        <w:t>: Campañas pedagógicas de sensibilización ciudadana</w:t>
      </w:r>
      <w:r w:rsidRPr="00C00A64" w:rsidR="006124FD">
        <w:rPr>
          <w:rFonts w:ascii="Garamond" w:hAnsi="Garamond" w:cstheme="minorHAnsi"/>
          <w:color w:val="000000"/>
          <w:lang w:val="es-MX"/>
        </w:rPr>
        <w:t>.</w:t>
      </w:r>
    </w:p>
    <w:p w:rsidRPr="00C00A64" w:rsidR="006124FD" w:rsidP="007229E8" w:rsidRDefault="006124FD" w14:paraId="0C0360E3" w14:textId="77777777">
      <w:pPr>
        <w:jc w:val="both"/>
        <w:rPr>
          <w:rFonts w:ascii="Garamond" w:hAnsi="Garamond" w:cstheme="minorHAnsi"/>
          <w:color w:val="000000"/>
          <w:lang w:val="es-MX"/>
        </w:rPr>
      </w:pPr>
    </w:p>
    <w:p w:rsidR="00884ADE" w:rsidP="007229E8" w:rsidRDefault="00884ADE" w14:paraId="7E7ADD7D" w14:textId="068D73FF">
      <w:pPr>
        <w:jc w:val="both"/>
        <w:rPr>
          <w:rFonts w:ascii="Garamond" w:hAnsi="Garamond" w:cstheme="minorHAnsi"/>
          <w:color w:val="000000"/>
          <w:lang w:val="es-MX"/>
        </w:rPr>
      </w:pPr>
      <w:r w:rsidRPr="00C00A64">
        <w:rPr>
          <w:rFonts w:ascii="Garamond" w:hAnsi="Garamond" w:cstheme="minorHAnsi"/>
          <w:b/>
          <w:bCs/>
          <w:color w:val="000000"/>
          <w:lang w:val="es-MX"/>
        </w:rPr>
        <w:t>Descripción:</w:t>
      </w:r>
      <w:r w:rsidRPr="00C00A64">
        <w:rPr>
          <w:rFonts w:ascii="Garamond" w:hAnsi="Garamond" w:cstheme="minorHAnsi"/>
          <w:color w:val="000000"/>
          <w:lang w:val="es-MX"/>
        </w:rPr>
        <w:t xml:space="preserve"> Transversar  con las jornadas de limpieza, se desarrollarán actividades lúdico-pedagógicas que fomenten el cuidado del espacio publico en las zonas a intervenir por medio de: teatro callejero, perifoneo, murales, </w:t>
      </w:r>
      <w:r w:rsidRPr="00C00A64" w:rsidR="002F522D">
        <w:rPr>
          <w:rFonts w:ascii="Garamond" w:hAnsi="Garamond" w:cstheme="minorHAnsi"/>
          <w:color w:val="000000"/>
          <w:lang w:val="es-MX"/>
        </w:rPr>
        <w:t>entre otras jornadas</w:t>
      </w:r>
      <w:r w:rsidRPr="00C00A64" w:rsidR="00CD7586">
        <w:rPr>
          <w:rFonts w:ascii="Garamond" w:hAnsi="Garamond" w:cstheme="minorHAnsi"/>
          <w:color w:val="000000"/>
          <w:lang w:val="es-MX"/>
        </w:rPr>
        <w:t>.</w:t>
      </w:r>
    </w:p>
    <w:p w:rsidRPr="00C00A64" w:rsidR="008D3932" w:rsidP="007229E8" w:rsidRDefault="008D3932" w14:paraId="599F8883" w14:textId="77777777">
      <w:pPr>
        <w:jc w:val="both"/>
        <w:rPr>
          <w:rFonts w:ascii="Garamond" w:hAnsi="Garamond" w:cstheme="minorHAnsi"/>
          <w:color w:val="000000"/>
          <w:lang w:val="es-MX"/>
        </w:rPr>
      </w:pPr>
    </w:p>
    <w:p w:rsidR="008D3932" w:rsidP="007229E8" w:rsidRDefault="002B5619" w14:paraId="3A367479" w14:textId="77777777">
      <w:pPr>
        <w:jc w:val="both"/>
        <w:rPr>
          <w:rFonts w:ascii="Garamond" w:hAnsi="Garamond" w:cstheme="minorHAnsi"/>
          <w:color w:val="000000"/>
          <w:lang w:val="es-MX"/>
        </w:rPr>
      </w:pPr>
      <w:r w:rsidRPr="00C00A64">
        <w:rPr>
          <w:rFonts w:ascii="Garamond" w:hAnsi="Garamond" w:cstheme="minorHAnsi"/>
          <w:color w:val="000000"/>
          <w:lang w:val="es-MX"/>
        </w:rPr>
        <w:t xml:space="preserve">Se llevarán a cabo campañas móviles de sensibilización en calle dirigidas a la comunidad en general, comerciantes y residentes, sobre la importancia de la limpieza, el uso adecuado del espacio público y el reciclaje. </w:t>
      </w:r>
    </w:p>
    <w:p w:rsidR="002B5619" w:rsidP="007229E8" w:rsidRDefault="008D3932" w14:paraId="7E13A409" w14:textId="6CB68D11">
      <w:pPr>
        <w:jc w:val="both"/>
        <w:rPr>
          <w:rFonts w:ascii="Garamond" w:hAnsi="Garamond" w:cstheme="minorHAnsi"/>
          <w:color w:val="000000"/>
          <w:lang w:val="es-MX"/>
        </w:rPr>
      </w:pPr>
      <w:r>
        <w:rPr>
          <w:rFonts w:ascii="Garamond" w:hAnsi="Garamond" w:cstheme="minorHAnsi"/>
          <w:color w:val="000000"/>
          <w:lang w:val="es-MX"/>
        </w:rPr>
        <w:t xml:space="preserve">Algunas de las </w:t>
      </w:r>
      <w:r w:rsidR="00C60C8D">
        <w:rPr>
          <w:rFonts w:ascii="Garamond" w:hAnsi="Garamond" w:cstheme="minorHAnsi"/>
          <w:color w:val="000000"/>
          <w:lang w:val="es-MX"/>
        </w:rPr>
        <w:t>actividades</w:t>
      </w:r>
      <w:r>
        <w:rPr>
          <w:rFonts w:ascii="Garamond" w:hAnsi="Garamond" w:cstheme="minorHAnsi"/>
          <w:color w:val="000000"/>
          <w:lang w:val="es-MX"/>
        </w:rPr>
        <w:t xml:space="preserve"> propuestas son: </w:t>
      </w:r>
      <w:r w:rsidRPr="00C00A64">
        <w:rPr>
          <w:rFonts w:ascii="Garamond" w:hAnsi="Garamond" w:cstheme="minorHAnsi"/>
          <w:color w:val="000000"/>
          <w:lang w:val="es-MX"/>
        </w:rPr>
        <w:t>intervenciones teatrales</w:t>
      </w:r>
      <w:r>
        <w:rPr>
          <w:rFonts w:ascii="Garamond" w:hAnsi="Garamond" w:cstheme="minorHAnsi"/>
          <w:color w:val="000000"/>
          <w:lang w:val="es-MX"/>
        </w:rPr>
        <w:t xml:space="preserve">, </w:t>
      </w:r>
      <w:r w:rsidRPr="008D3932">
        <w:rPr>
          <w:rFonts w:ascii="Garamond" w:hAnsi="Garamond" w:cstheme="minorHAnsi"/>
          <w:color w:val="000000"/>
          <w:lang w:val="es-MX"/>
        </w:rPr>
        <w:t>Intervenciones gráficas: murales, esténciles con mensajes, arte con reciclaje</w:t>
      </w:r>
      <w:r>
        <w:rPr>
          <w:rFonts w:ascii="Garamond" w:hAnsi="Garamond" w:cstheme="minorHAnsi"/>
          <w:color w:val="000000"/>
          <w:lang w:val="es-MX"/>
        </w:rPr>
        <w:t xml:space="preserve">, </w:t>
      </w:r>
      <w:r w:rsidRPr="008D3932">
        <w:rPr>
          <w:rFonts w:ascii="Garamond" w:hAnsi="Garamond" w:cstheme="minorHAnsi"/>
          <w:color w:val="000000"/>
          <w:lang w:val="es-MX"/>
        </w:rPr>
        <w:t>Diálogos ciudadanos guiados por promotores pedagógicos</w:t>
      </w:r>
      <w:r>
        <w:rPr>
          <w:rFonts w:ascii="Garamond" w:hAnsi="Garamond" w:cstheme="minorHAnsi"/>
          <w:color w:val="000000"/>
          <w:lang w:val="es-MX"/>
        </w:rPr>
        <w:t xml:space="preserve">, </w:t>
      </w:r>
      <w:r w:rsidRPr="00C00A64" w:rsidR="002B5619">
        <w:rPr>
          <w:rFonts w:ascii="Garamond" w:hAnsi="Garamond" w:cstheme="minorHAnsi"/>
          <w:color w:val="000000"/>
          <w:lang w:val="es-MX"/>
        </w:rPr>
        <w:t xml:space="preserve">cartillas ilustradas, </w:t>
      </w:r>
      <w:r>
        <w:rPr>
          <w:rFonts w:ascii="Garamond" w:hAnsi="Garamond" w:cstheme="minorHAnsi"/>
          <w:color w:val="000000"/>
          <w:lang w:val="es-MX"/>
        </w:rPr>
        <w:t>perifoneos</w:t>
      </w:r>
      <w:r w:rsidRPr="00C00A64" w:rsidR="002B5619">
        <w:rPr>
          <w:rFonts w:ascii="Garamond" w:hAnsi="Garamond" w:cstheme="minorHAnsi"/>
          <w:color w:val="000000"/>
          <w:lang w:val="es-MX"/>
        </w:rPr>
        <w:t xml:space="preserve"> y acciones simbólicas</w:t>
      </w:r>
      <w:r>
        <w:rPr>
          <w:rFonts w:ascii="Garamond" w:hAnsi="Garamond" w:cstheme="minorHAnsi"/>
          <w:color w:val="000000"/>
          <w:lang w:val="es-MX"/>
        </w:rPr>
        <w:t xml:space="preserve">, entre otras. </w:t>
      </w:r>
    </w:p>
    <w:p w:rsidR="00C60C8D" w:rsidP="007229E8" w:rsidRDefault="00C60C8D" w14:paraId="7725B5A4" w14:textId="78AABCB4">
      <w:pPr>
        <w:jc w:val="both"/>
        <w:rPr>
          <w:rFonts w:ascii="Garamond" w:hAnsi="Garamond" w:cstheme="minorHAnsi"/>
          <w:color w:val="000000"/>
          <w:lang w:val="es-MX"/>
        </w:rPr>
      </w:pPr>
    </w:p>
    <w:p w:rsidR="00C60C8D" w:rsidP="007229E8" w:rsidRDefault="00C60C8D" w14:paraId="769568AB" w14:textId="544A4123">
      <w:pPr>
        <w:jc w:val="both"/>
        <w:rPr>
          <w:rFonts w:ascii="Garamond" w:hAnsi="Garamond" w:cstheme="minorHAnsi"/>
          <w:color w:val="000000"/>
          <w:lang w:val="es-MX"/>
        </w:rPr>
      </w:pPr>
      <w:r w:rsidRPr="00C60C8D">
        <w:rPr>
          <w:rFonts w:ascii="Garamond" w:hAnsi="Garamond" w:cstheme="minorHAnsi"/>
          <w:color w:val="000000"/>
          <w:lang w:val="es-MX"/>
        </w:rPr>
        <w:t>Las actividades propuestas en el presente plan pueden repetirse, ajustarse o ser sustituidas por otras de naturaleza similar, en función de las dinámicas del territorio, las necesidades identificadas o las oportunidades de articulación que surjan durante la ejecución. Cualquier modificación, incorporación o reprogramación deberá contar previamente con el aval del Comité Técnico, garantizando así la coherencia con los objetivos del proyecto y el adecuado seguimiento técnico y administrativo.</w:t>
      </w:r>
    </w:p>
    <w:p w:rsidR="00C60C8D" w:rsidP="007229E8" w:rsidRDefault="00C60C8D" w14:paraId="1E7806CE" w14:textId="77777777">
      <w:pPr>
        <w:jc w:val="both"/>
        <w:rPr>
          <w:rFonts w:ascii="Garamond" w:hAnsi="Garamond" w:cstheme="minorHAnsi"/>
          <w:color w:val="000000"/>
          <w:lang w:val="es-MX"/>
        </w:rPr>
      </w:pPr>
    </w:p>
    <w:p w:rsidRPr="00C00A64" w:rsidR="00C71D61" w:rsidP="007229E8" w:rsidRDefault="002B5619" w14:paraId="54B733D6" w14:textId="4227D84C">
      <w:pPr>
        <w:jc w:val="both"/>
        <w:rPr>
          <w:rFonts w:ascii="Garamond" w:hAnsi="Garamond" w:cstheme="minorHAnsi"/>
          <w:b/>
          <w:bCs/>
          <w:color w:val="000000"/>
        </w:rPr>
      </w:pPr>
      <w:r w:rsidRPr="00C00A64">
        <w:rPr>
          <w:rFonts w:ascii="Garamond" w:hAnsi="Garamond" w:cstheme="minorHAnsi"/>
          <w:b/>
          <w:bCs/>
          <w:color w:val="000000"/>
        </w:rPr>
        <w:lastRenderedPageBreak/>
        <w:t xml:space="preserve">Duración: 8 semanas </w:t>
      </w:r>
    </w:p>
    <w:p w:rsidRPr="00C00A64" w:rsidR="002B5619" w:rsidP="00531B34" w:rsidRDefault="002B5619" w14:paraId="28B93E3E" w14:textId="5374AB74">
      <w:pPr>
        <w:autoSpaceDE w:val="0"/>
        <w:autoSpaceDN w:val="0"/>
        <w:adjustRightInd w:val="0"/>
        <w:jc w:val="both"/>
        <w:rPr>
          <w:rFonts w:ascii="Garamond" w:hAnsi="Garamond" w:cstheme="minorHAnsi"/>
          <w:lang w:val="es-MX"/>
        </w:rPr>
      </w:pPr>
      <w:r w:rsidRPr="00C00A64">
        <w:rPr>
          <w:rFonts w:ascii="Garamond" w:hAnsi="Garamond" w:cstheme="minorHAnsi"/>
          <w:b/>
          <w:bCs/>
          <w:lang w:val="es-MX"/>
        </w:rPr>
        <w:t>Medio de verificación</w:t>
      </w:r>
      <w:r w:rsidRPr="00C00A64">
        <w:rPr>
          <w:rFonts w:ascii="Garamond" w:hAnsi="Garamond" w:cstheme="minorHAnsi"/>
          <w:lang w:val="es-MX"/>
        </w:rPr>
        <w:t>: Material pedagógico entregado, evidencias fotográficas, testimonios ciudadanos, fichas de sensibilización.</w:t>
      </w:r>
    </w:p>
    <w:p w:rsidRPr="00C00A64" w:rsidR="002B5619" w:rsidP="00531B34" w:rsidRDefault="002B5619" w14:paraId="2EAF6D88" w14:textId="77777777">
      <w:pPr>
        <w:autoSpaceDE w:val="0"/>
        <w:autoSpaceDN w:val="0"/>
        <w:adjustRightInd w:val="0"/>
        <w:jc w:val="both"/>
        <w:rPr>
          <w:rFonts w:ascii="Garamond" w:hAnsi="Garamond" w:cstheme="minorHAnsi"/>
          <w:lang w:val="es-MX"/>
        </w:rPr>
      </w:pPr>
    </w:p>
    <w:p w:rsidRPr="00C00A64" w:rsidR="002B5619" w:rsidP="00531B34" w:rsidRDefault="002B5619" w14:paraId="605766A1" w14:textId="4013C279">
      <w:pPr>
        <w:autoSpaceDE w:val="0"/>
        <w:autoSpaceDN w:val="0"/>
        <w:adjustRightInd w:val="0"/>
        <w:jc w:val="both"/>
        <w:rPr>
          <w:rFonts w:ascii="Garamond" w:hAnsi="Garamond" w:cstheme="minorHAnsi"/>
          <w:lang w:val="es-MX"/>
        </w:rPr>
      </w:pPr>
      <w:r w:rsidRPr="00C00A64">
        <w:rPr>
          <w:rFonts w:ascii="Garamond" w:hAnsi="Garamond" w:cstheme="minorHAnsi"/>
          <w:b/>
          <w:bCs/>
          <w:lang w:val="es-MX"/>
        </w:rPr>
        <w:t>Actividad 5:</w:t>
      </w:r>
      <w:r w:rsidRPr="00C00A64">
        <w:rPr>
          <w:rFonts w:ascii="Garamond" w:hAnsi="Garamond" w:cstheme="minorHAnsi"/>
          <w:lang w:val="es-MX"/>
        </w:rPr>
        <w:t xml:space="preserve"> Evento de cierre y reconocimiento comunitario</w:t>
      </w:r>
      <w:r w:rsidRPr="00C00A64" w:rsidR="006124FD">
        <w:rPr>
          <w:rFonts w:ascii="Garamond" w:hAnsi="Garamond" w:cstheme="minorHAnsi"/>
          <w:lang w:val="es-MX"/>
        </w:rPr>
        <w:t>.</w:t>
      </w:r>
    </w:p>
    <w:p w:rsidRPr="00C00A64" w:rsidR="006124FD" w:rsidP="00531B34" w:rsidRDefault="006124FD" w14:paraId="30861AA3" w14:textId="77777777">
      <w:pPr>
        <w:autoSpaceDE w:val="0"/>
        <w:autoSpaceDN w:val="0"/>
        <w:adjustRightInd w:val="0"/>
        <w:jc w:val="both"/>
        <w:rPr>
          <w:rFonts w:ascii="Garamond" w:hAnsi="Garamond" w:cstheme="minorHAnsi"/>
          <w:lang w:val="es-MX"/>
        </w:rPr>
      </w:pPr>
    </w:p>
    <w:p w:rsidRPr="008C4430" w:rsidR="008C4430" w:rsidP="008C4430" w:rsidRDefault="002B5619" w14:paraId="08C7DF75" w14:textId="7DCA1925">
      <w:pPr>
        <w:autoSpaceDE w:val="0"/>
        <w:autoSpaceDN w:val="0"/>
        <w:adjustRightInd w:val="0"/>
        <w:jc w:val="both"/>
        <w:rPr>
          <w:rFonts w:ascii="Garamond" w:hAnsi="Garamond" w:cstheme="minorHAnsi"/>
          <w:lang w:val="es-MX"/>
        </w:rPr>
      </w:pPr>
      <w:r w:rsidRPr="00C00A64">
        <w:rPr>
          <w:rFonts w:ascii="Garamond" w:hAnsi="Garamond" w:cstheme="minorHAnsi"/>
          <w:b/>
          <w:bCs/>
          <w:lang w:val="es-MX"/>
        </w:rPr>
        <w:t xml:space="preserve">Descripción: </w:t>
      </w:r>
      <w:r w:rsidRPr="00C00A64">
        <w:rPr>
          <w:rFonts w:ascii="Garamond" w:hAnsi="Garamond" w:cstheme="minorHAnsi"/>
          <w:lang w:val="es-MX"/>
        </w:rPr>
        <w:t xml:space="preserve">Se realizará un acto simbólico </w:t>
      </w:r>
      <w:r w:rsidRPr="008C4430" w:rsidR="008C4430">
        <w:rPr>
          <w:rFonts w:ascii="Garamond" w:hAnsi="Garamond" w:cstheme="minorHAnsi"/>
          <w:lang w:val="es-MX"/>
        </w:rPr>
        <w:t>de cierre como culminación del proceso comunitario de limpieza, embellecimiento y sensibilización desarrollado en los diferentes puntos intervenidos. Este evento contará con la participación activa de las escuadrillas, líderes comunitarios, residentes, comerciantes, instituciones aliadas y representantes locales, y tendrá como objetivo socializar los principales logros alcanzados, reconocer el compromiso ciudadano y fortalecer el sentido de pertenencia frente a los espacios recuperados.</w:t>
      </w:r>
    </w:p>
    <w:p w:rsidRPr="008C4430" w:rsidR="008C4430" w:rsidP="008C4430" w:rsidRDefault="008C4430" w14:paraId="76D44F50" w14:textId="77777777">
      <w:pPr>
        <w:autoSpaceDE w:val="0"/>
        <w:autoSpaceDN w:val="0"/>
        <w:adjustRightInd w:val="0"/>
        <w:jc w:val="both"/>
        <w:rPr>
          <w:rFonts w:ascii="Garamond" w:hAnsi="Garamond" w:cstheme="minorHAnsi"/>
          <w:lang w:val="es-MX"/>
        </w:rPr>
      </w:pPr>
    </w:p>
    <w:p w:rsidR="00CD7586" w:rsidP="008C4430" w:rsidRDefault="008C4430" w14:paraId="0AE456AB" w14:textId="49F398AA">
      <w:pPr>
        <w:autoSpaceDE w:val="0"/>
        <w:autoSpaceDN w:val="0"/>
        <w:adjustRightInd w:val="0"/>
        <w:jc w:val="both"/>
        <w:rPr>
          <w:rFonts w:ascii="Garamond" w:hAnsi="Garamond" w:cstheme="minorHAnsi"/>
          <w:lang w:val="es-MX"/>
        </w:rPr>
      </w:pPr>
      <w:r w:rsidRPr="008C4430">
        <w:rPr>
          <w:rFonts w:ascii="Garamond" w:hAnsi="Garamond" w:cstheme="minorHAnsi"/>
          <w:lang w:val="es-MX"/>
        </w:rPr>
        <w:t>Durante la jornada se proyectará un video resumen que recopilará las experiencias vividas a lo largo de las jornadas, incluyendo imágenes del antes y después, testimonios de la comunidad y momentos significativos del proceso. Asimismo, se realizará un acto de reconocimiento a las personas y grupos que se hayan destacado por su liderazgo, participación activa o aporte significativo al desarrollo de las actividades. Este cierre busca no solo conmemorar lo realizado, sino también consolidar el compromiso colectivo para garantizar la sostenibilidad de las transformaciones logradas.</w:t>
      </w:r>
    </w:p>
    <w:p w:rsidRPr="008C4430" w:rsidR="008C4430" w:rsidP="008C4430" w:rsidRDefault="008C4430" w14:paraId="51E89D34" w14:textId="77777777">
      <w:pPr>
        <w:autoSpaceDE w:val="0"/>
        <w:autoSpaceDN w:val="0"/>
        <w:adjustRightInd w:val="0"/>
        <w:jc w:val="both"/>
        <w:rPr>
          <w:rFonts w:ascii="Garamond" w:hAnsi="Garamond" w:cstheme="minorHAnsi"/>
        </w:rPr>
      </w:pPr>
    </w:p>
    <w:p w:rsidR="00C71D61" w:rsidP="00531B34" w:rsidRDefault="00885BBD" w14:paraId="795592F5" w14:textId="3CE8396A">
      <w:pPr>
        <w:autoSpaceDE w:val="0"/>
        <w:autoSpaceDN w:val="0"/>
        <w:adjustRightInd w:val="0"/>
        <w:jc w:val="both"/>
        <w:rPr>
          <w:rFonts w:ascii="Garamond" w:hAnsi="Garamond" w:cstheme="minorHAnsi"/>
          <w:lang w:val="es-MX"/>
        </w:rPr>
      </w:pPr>
      <w:r w:rsidRPr="00C00A64">
        <w:rPr>
          <w:rFonts w:ascii="Garamond" w:hAnsi="Garamond" w:cstheme="minorHAnsi"/>
          <w:b/>
          <w:bCs/>
          <w:lang w:val="es-MX"/>
        </w:rPr>
        <w:t>Medios de verificación:</w:t>
      </w:r>
      <w:r w:rsidRPr="00C00A64">
        <w:rPr>
          <w:rFonts w:ascii="Garamond" w:hAnsi="Garamond" w:cstheme="minorHAnsi"/>
          <w:lang w:val="es-MX"/>
        </w:rPr>
        <w:t xml:space="preserve"> Memorias de evento, reconocimientos entregados, videos, fotografías, lista de asistentes, productos y/o puntos puestos en cada zona exhibidos. </w:t>
      </w:r>
    </w:p>
    <w:p w:rsidR="008C4430" w:rsidP="00531B34" w:rsidRDefault="008C4430" w14:paraId="3158C76D" w14:textId="1C9EC3B8">
      <w:pPr>
        <w:autoSpaceDE w:val="0"/>
        <w:autoSpaceDN w:val="0"/>
        <w:adjustRightInd w:val="0"/>
        <w:jc w:val="both"/>
        <w:rPr>
          <w:rFonts w:ascii="Garamond" w:hAnsi="Garamond" w:cstheme="minorHAnsi"/>
          <w:lang w:val="es-MX"/>
        </w:rPr>
      </w:pPr>
      <w:r w:rsidRPr="008C4430">
        <w:rPr>
          <w:rFonts w:ascii="Garamond" w:hAnsi="Garamond" w:cstheme="minorHAnsi"/>
          <w:b/>
          <w:bCs/>
          <w:lang w:val="es-MX"/>
        </w:rPr>
        <w:t>Kit:</w:t>
      </w:r>
      <w:r>
        <w:rPr>
          <w:rFonts w:ascii="Garamond" w:hAnsi="Garamond" w:cstheme="minorHAnsi"/>
          <w:lang w:val="es-MX"/>
        </w:rPr>
        <w:t xml:space="preserve"> a cada uno de los miembros de las escuadrilas y a los patricipantees activos del proyecto recibiran una botella reutilizable en alimunio y un pin con diseño alisivo al espacio público</w:t>
      </w:r>
      <w:r w:rsidR="00842AFD">
        <w:rPr>
          <w:rFonts w:ascii="Garamond" w:hAnsi="Garamond" w:cstheme="minorHAnsi"/>
          <w:lang w:val="es-MX"/>
        </w:rPr>
        <w:t xml:space="preserve"> y una sombrilla plegable.</w:t>
      </w:r>
      <w:r>
        <w:rPr>
          <w:rFonts w:ascii="Garamond" w:hAnsi="Garamond" w:cstheme="minorHAnsi"/>
          <w:lang w:val="es-MX"/>
        </w:rPr>
        <w:t xml:space="preserve"> </w:t>
      </w:r>
    </w:p>
    <w:p w:rsidR="00842AFD" w:rsidP="00531B34" w:rsidRDefault="00842AFD" w14:paraId="20C14A47" w14:textId="77777777">
      <w:pPr>
        <w:autoSpaceDE w:val="0"/>
        <w:autoSpaceDN w:val="0"/>
        <w:adjustRightInd w:val="0"/>
        <w:jc w:val="both"/>
        <w:rPr>
          <w:rFonts w:ascii="Garamond" w:hAnsi="Garamond" w:cstheme="minorHAnsi"/>
          <w:lang w:val="es-MX"/>
        </w:rPr>
      </w:pPr>
    </w:p>
    <w:p w:rsidR="00842AFD" w:rsidP="00531B34" w:rsidRDefault="008C4430" w14:paraId="6E81938A" w14:textId="7C05F6B0">
      <w:pPr>
        <w:autoSpaceDE w:val="0"/>
        <w:autoSpaceDN w:val="0"/>
        <w:adjustRightInd w:val="0"/>
        <w:jc w:val="both"/>
        <w:rPr>
          <w:rFonts w:ascii="Garamond" w:hAnsi="Garamond" w:cstheme="minorHAnsi"/>
          <w:lang w:val="es-MX"/>
        </w:rPr>
      </w:pPr>
      <w:r w:rsidRPr="00842AFD">
        <w:rPr>
          <w:rFonts w:ascii="Garamond" w:hAnsi="Garamond" w:cstheme="minorHAnsi"/>
          <w:b/>
          <w:bCs/>
          <w:lang w:val="es-MX"/>
        </w:rPr>
        <w:t>Reconocimiento:</w:t>
      </w:r>
      <w:r>
        <w:rPr>
          <w:rFonts w:ascii="Garamond" w:hAnsi="Garamond" w:cstheme="minorHAnsi"/>
          <w:lang w:val="es-MX"/>
        </w:rPr>
        <w:t xml:space="preserve"> Los participantes que se destacaron en el transcuro del proyecto </w:t>
      </w:r>
      <w:r w:rsidR="00842AFD">
        <w:rPr>
          <w:rFonts w:ascii="Garamond" w:hAnsi="Garamond" w:cstheme="minorHAnsi"/>
          <w:lang w:val="es-MX"/>
        </w:rPr>
        <w:t xml:space="preserve">recibiran un </w:t>
      </w:r>
      <w:r w:rsidRPr="00842AFD" w:rsidR="00842AFD">
        <w:rPr>
          <w:rFonts w:ascii="Garamond" w:hAnsi="Garamond" w:cstheme="minorHAnsi"/>
          <w:lang w:val="es-MX"/>
        </w:rPr>
        <w:t>Certificado en papel grueso, con nombre personalizado, firma institucional y una frase que resalte su aporte comunitario.</w:t>
      </w:r>
    </w:p>
    <w:p w:rsidR="00116F48" w:rsidP="00531B34" w:rsidRDefault="00116F48" w14:paraId="5BDB2346" w14:textId="77777777">
      <w:pPr>
        <w:autoSpaceDE w:val="0"/>
        <w:autoSpaceDN w:val="0"/>
        <w:adjustRightInd w:val="0"/>
        <w:jc w:val="both"/>
        <w:rPr>
          <w:rFonts w:ascii="Garamond" w:hAnsi="Garamond" w:cstheme="minorHAnsi"/>
          <w:lang w:val="es-MX"/>
        </w:rPr>
      </w:pPr>
    </w:p>
    <w:p w:rsidR="00116F48" w:rsidP="00116F48" w:rsidRDefault="00116F48" w14:paraId="1F091E2D" w14:textId="77777777">
      <w:pPr>
        <w:suppressAutoHyphens/>
        <w:autoSpaceDN w:val="0"/>
        <w:spacing w:line="276" w:lineRule="auto"/>
        <w:jc w:val="both"/>
        <w:textAlignment w:val="baseline"/>
        <w:rPr>
          <w:rFonts w:ascii="Garamond" w:hAnsi="Garamond" w:cstheme="minorHAnsi"/>
          <w:b/>
          <w:bCs/>
          <w:lang w:val="es-MX"/>
        </w:rPr>
      </w:pPr>
      <w:r w:rsidRPr="00D02108">
        <w:rPr>
          <w:rFonts w:ascii="Garamond" w:hAnsi="Garamond" w:cstheme="minorHAnsi"/>
          <w:b/>
          <w:bCs/>
          <w:lang w:val="es-MX"/>
        </w:rPr>
        <w:t xml:space="preserve">Metogología General: </w:t>
      </w:r>
    </w:p>
    <w:p w:rsidR="00116F48" w:rsidP="00116F48" w:rsidRDefault="00116F48" w14:paraId="3BD77426" w14:textId="77777777">
      <w:pPr>
        <w:suppressAutoHyphens/>
        <w:autoSpaceDN w:val="0"/>
        <w:spacing w:line="276" w:lineRule="auto"/>
        <w:jc w:val="both"/>
        <w:textAlignment w:val="baseline"/>
        <w:rPr>
          <w:rFonts w:ascii="Garamond" w:hAnsi="Garamond" w:cstheme="minorHAnsi"/>
          <w:b/>
          <w:bCs/>
          <w:lang w:val="es-MX"/>
        </w:rPr>
      </w:pPr>
    </w:p>
    <w:p w:rsidRPr="00D02108" w:rsidR="00116F48" w:rsidP="00116F48" w:rsidRDefault="00116F48" w14:paraId="4724A336" w14:textId="77777777">
      <w:pPr>
        <w:pStyle w:val="Prrafodelista"/>
        <w:numPr>
          <w:ilvl w:val="0"/>
          <w:numId w:val="15"/>
        </w:numPr>
        <w:suppressAutoHyphens/>
        <w:autoSpaceDN w:val="0"/>
        <w:spacing w:line="276" w:lineRule="auto"/>
        <w:jc w:val="both"/>
        <w:textAlignment w:val="baseline"/>
        <w:rPr>
          <w:rFonts w:ascii="Garamond" w:hAnsi="Garamond" w:eastAsia="Garamond" w:cs="Garamond"/>
          <w:color w:val="000000" w:themeColor="text1"/>
          <w:lang w:val="es"/>
        </w:rPr>
      </w:pPr>
      <w:r w:rsidRPr="00D02108">
        <w:rPr>
          <w:rFonts w:ascii="Garamond" w:hAnsi="Garamond" w:eastAsia="Garamond" w:cs="Garamond"/>
          <w:color w:val="000000" w:themeColor="text1"/>
        </w:rPr>
        <w:t xml:space="preserve">De ser necesario los elementos audiovisuales (portátil, video </w:t>
      </w:r>
      <w:proofErr w:type="spellStart"/>
      <w:r w:rsidRPr="00D02108">
        <w:rPr>
          <w:rFonts w:ascii="Garamond" w:hAnsi="Garamond" w:eastAsia="Garamond" w:cs="Garamond"/>
          <w:color w:val="000000" w:themeColor="text1"/>
        </w:rPr>
        <w:t>beam</w:t>
      </w:r>
      <w:proofErr w:type="spellEnd"/>
      <w:r w:rsidRPr="00D02108">
        <w:rPr>
          <w:rFonts w:ascii="Garamond" w:hAnsi="Garamond" w:eastAsia="Garamond" w:cs="Garamond"/>
          <w:color w:val="000000" w:themeColor="text1"/>
        </w:rPr>
        <w:t xml:space="preserve"> y sonido) que se requieran serán proporcionados por el operador y no tendrán costo adicional para la entidad</w:t>
      </w:r>
    </w:p>
    <w:p w:rsidRPr="00D02108" w:rsidR="00116F48" w:rsidP="00116F48" w:rsidRDefault="00116F48" w14:paraId="6396375D" w14:textId="7541AF93">
      <w:pPr>
        <w:pStyle w:val="Prrafodelista"/>
        <w:numPr>
          <w:ilvl w:val="0"/>
          <w:numId w:val="15"/>
        </w:numPr>
        <w:suppressAutoHyphens/>
        <w:autoSpaceDN w:val="0"/>
        <w:spacing w:line="276" w:lineRule="auto"/>
        <w:jc w:val="both"/>
        <w:textAlignment w:val="baseline"/>
        <w:rPr>
          <w:rFonts w:ascii="Garamond" w:hAnsi="Garamond" w:eastAsia="Garamond" w:cs="Garamond"/>
          <w:color w:val="000000" w:themeColor="text1"/>
          <w:lang w:val="es"/>
        </w:rPr>
      </w:pPr>
      <w:r>
        <w:rPr>
          <w:rFonts w:ascii="Garamond" w:hAnsi="Garamond" w:eastAsia="Garamond" w:cs="Garamond"/>
          <w:color w:val="000000" w:themeColor="text1"/>
        </w:rPr>
        <w:t xml:space="preserve">El operador deberá garantizar refrigerios tipo 1 para los participantes en el evento de cierre </w:t>
      </w:r>
    </w:p>
    <w:p w:rsidRPr="00C00A64" w:rsidR="00E20509" w:rsidP="007229E8" w:rsidRDefault="00E20509" w14:paraId="39FBD139" w14:textId="77777777">
      <w:pPr>
        <w:autoSpaceDE w:val="0"/>
        <w:autoSpaceDN w:val="0"/>
        <w:adjustRightInd w:val="0"/>
        <w:jc w:val="both"/>
        <w:rPr>
          <w:rFonts w:ascii="Garamond" w:hAnsi="Garamond" w:cstheme="minorHAnsi"/>
          <w:lang w:val="es-MX"/>
        </w:rPr>
      </w:pPr>
    </w:p>
    <w:p w:rsidRPr="00C00A64" w:rsidR="00E20509" w:rsidP="007229E8" w:rsidRDefault="00E20509" w14:paraId="7A4B017D" w14:textId="4D46B92D">
      <w:pPr>
        <w:pStyle w:val="Prrafodelista"/>
        <w:numPr>
          <w:ilvl w:val="1"/>
          <w:numId w:val="10"/>
        </w:numPr>
        <w:autoSpaceDE w:val="0"/>
        <w:autoSpaceDN w:val="0"/>
        <w:adjustRightInd w:val="0"/>
        <w:jc w:val="both"/>
        <w:rPr>
          <w:rFonts w:ascii="Garamond" w:hAnsi="Garamond" w:cstheme="minorHAnsi"/>
          <w:b/>
          <w:bCs/>
          <w:lang w:val="es-MX"/>
        </w:rPr>
      </w:pPr>
      <w:r w:rsidRPr="00C00A64">
        <w:rPr>
          <w:rFonts w:ascii="Garamond" w:hAnsi="Garamond" w:cstheme="minorHAnsi"/>
          <w:b/>
          <w:bCs/>
          <w:lang w:val="es-MX"/>
        </w:rPr>
        <w:t xml:space="preserve">Etapa iv Evaluación y cirre de las actividades </w:t>
      </w:r>
    </w:p>
    <w:bookmarkEnd w:id="5"/>
    <w:p w:rsidRPr="00C00A64" w:rsidR="00E20509" w:rsidP="007229E8" w:rsidRDefault="00E20509" w14:paraId="55B088A1" w14:textId="77777777">
      <w:pPr>
        <w:pBdr>
          <w:top w:val="nil"/>
          <w:left w:val="nil"/>
          <w:bottom w:val="nil"/>
          <w:right w:val="nil"/>
          <w:between w:val="nil"/>
        </w:pBdr>
        <w:ind w:right="49"/>
        <w:jc w:val="both"/>
        <w:rPr>
          <w:rFonts w:ascii="Garamond" w:hAnsi="Garamond" w:cstheme="minorHAnsi"/>
          <w:color w:val="000000"/>
        </w:rPr>
      </w:pPr>
    </w:p>
    <w:p w:rsidRPr="00C00A64" w:rsidR="0091145C" w:rsidP="007229E8" w:rsidRDefault="004803CE" w14:paraId="2C7B9331" w14:textId="32C1F3BE">
      <w:pPr>
        <w:pBdr>
          <w:top w:val="nil"/>
          <w:left w:val="nil"/>
          <w:bottom w:val="nil"/>
          <w:right w:val="nil"/>
          <w:between w:val="nil"/>
        </w:pBdr>
        <w:ind w:right="49"/>
        <w:jc w:val="both"/>
        <w:rPr>
          <w:rFonts w:ascii="Garamond" w:hAnsi="Garamond" w:cstheme="minorHAnsi"/>
          <w:color w:val="000000"/>
        </w:rPr>
      </w:pPr>
      <w:r w:rsidRPr="00C00A64">
        <w:rPr>
          <w:rFonts w:ascii="Garamond" w:hAnsi="Garamond" w:cstheme="minorHAnsi"/>
          <w:color w:val="000000"/>
        </w:rPr>
        <w:lastRenderedPageBreak/>
        <w:t>La última etapa, será el cierre del proceso</w:t>
      </w:r>
      <w:r w:rsidRPr="00C00A64" w:rsidR="00E20509">
        <w:rPr>
          <w:rFonts w:ascii="Garamond" w:hAnsi="Garamond" w:cstheme="minorHAnsi"/>
          <w:color w:val="000000"/>
        </w:rPr>
        <w:t>, e</w:t>
      </w:r>
      <w:r w:rsidRPr="00C00A64">
        <w:rPr>
          <w:rFonts w:ascii="Garamond" w:hAnsi="Garamond" w:cstheme="minorHAnsi"/>
          <w:color w:val="000000"/>
        </w:rPr>
        <w:t>n el cual se deberán realizar todas las evaluaciones de satisfacción y técnicas que den razón de las experiencias de los destinatarios.</w:t>
      </w:r>
    </w:p>
    <w:p w:rsidRPr="00C00A64" w:rsidR="0091145C" w:rsidP="007229E8" w:rsidRDefault="00C62AAE" w14:paraId="728D6719" w14:textId="7F92086B">
      <w:pPr>
        <w:pBdr>
          <w:top w:val="nil"/>
          <w:left w:val="nil"/>
          <w:bottom w:val="nil"/>
          <w:right w:val="nil"/>
          <w:between w:val="nil"/>
        </w:pBdr>
        <w:ind w:right="49"/>
        <w:jc w:val="both"/>
        <w:rPr>
          <w:rFonts w:ascii="Garamond" w:hAnsi="Garamond" w:cstheme="minorHAnsi"/>
          <w:color w:val="000000"/>
        </w:rPr>
      </w:pPr>
      <w:r w:rsidRPr="00C00A64">
        <w:rPr>
          <w:rFonts w:ascii="Garamond" w:hAnsi="Garamond" w:cstheme="minorHAnsi"/>
          <w:color w:val="000000"/>
        </w:rPr>
        <w:t>Estos espacios se abordarán</w:t>
      </w:r>
      <w:r w:rsidRPr="00C00A64" w:rsidR="0091145C">
        <w:rPr>
          <w:rFonts w:ascii="Garamond" w:hAnsi="Garamond" w:cstheme="minorHAnsi"/>
          <w:color w:val="000000"/>
        </w:rPr>
        <w:t xml:space="preserve"> tomando como punto de partida los esfuerzos de la administración </w:t>
      </w:r>
      <w:r w:rsidRPr="00C00A64">
        <w:rPr>
          <w:rFonts w:ascii="Garamond" w:hAnsi="Garamond" w:cstheme="minorHAnsi"/>
          <w:color w:val="000000"/>
        </w:rPr>
        <w:t>distrital</w:t>
      </w:r>
      <w:r w:rsidRPr="00C00A64" w:rsidR="0091145C">
        <w:rPr>
          <w:rFonts w:ascii="Garamond" w:hAnsi="Garamond" w:cstheme="minorHAnsi"/>
          <w:color w:val="000000"/>
        </w:rPr>
        <w:t xml:space="preserve"> para avanzar en la con</w:t>
      </w:r>
      <w:r w:rsidRPr="00C00A64">
        <w:rPr>
          <w:rFonts w:ascii="Garamond" w:hAnsi="Garamond" w:cstheme="minorHAnsi"/>
          <w:color w:val="000000"/>
        </w:rPr>
        <w:t>solidación de una cultura</w:t>
      </w:r>
      <w:r w:rsidRPr="00C00A64" w:rsidR="0091145C">
        <w:rPr>
          <w:rFonts w:ascii="Garamond" w:hAnsi="Garamond" w:cstheme="minorHAnsi"/>
          <w:color w:val="000000"/>
        </w:rPr>
        <w:t xml:space="preserve"> de paz desde las instituciones</w:t>
      </w:r>
      <w:r w:rsidRPr="00C00A64">
        <w:rPr>
          <w:rFonts w:ascii="Garamond" w:hAnsi="Garamond" w:cstheme="minorHAnsi"/>
          <w:color w:val="000000"/>
        </w:rPr>
        <w:t xml:space="preserve"> </w:t>
      </w:r>
      <w:r w:rsidRPr="00C00A64" w:rsidR="0091145C">
        <w:rPr>
          <w:rFonts w:ascii="Garamond" w:hAnsi="Garamond" w:cstheme="minorHAnsi"/>
          <w:color w:val="000000"/>
        </w:rPr>
        <w:t>educativas del distrito</w:t>
      </w:r>
      <w:r w:rsidRPr="00C00A64" w:rsidR="002D458D">
        <w:rPr>
          <w:rFonts w:ascii="Garamond" w:hAnsi="Garamond" w:cstheme="minorHAnsi"/>
          <w:color w:val="000000"/>
        </w:rPr>
        <w:t>.</w:t>
      </w:r>
      <w:r w:rsidRPr="00C00A64" w:rsidR="0091145C">
        <w:rPr>
          <w:rFonts w:ascii="Garamond" w:hAnsi="Garamond" w:cstheme="minorHAnsi"/>
          <w:color w:val="000000"/>
        </w:rPr>
        <w:t xml:space="preserve"> </w:t>
      </w:r>
    </w:p>
    <w:p w:rsidRPr="00C00A64" w:rsidR="00F1684D" w:rsidP="007229E8" w:rsidRDefault="00F1684D" w14:paraId="0AA498B7" w14:textId="1A0E82EB">
      <w:pPr>
        <w:spacing w:before="240" w:after="240"/>
        <w:jc w:val="both"/>
        <w:rPr>
          <w:rFonts w:ascii="Garamond" w:hAnsi="Garamond" w:cstheme="minorHAnsi"/>
        </w:rPr>
      </w:pPr>
      <w:r w:rsidRPr="00C00A64">
        <w:rPr>
          <w:rFonts w:ascii="Garamond" w:hAnsi="Garamond" w:cstheme="minorHAnsi"/>
        </w:rPr>
        <w:t xml:space="preserve">Con el objetivo de realizar el monitoreo de los avances en las actividades de cada una de las personas participantes, se requiere que el  contratista realice el seguimiento documentado de la implementación de las actividades. Asimismo, esta evaluación es importante en tanto sirve como insumo para la toma de decisiones o acciones correctivas. </w:t>
      </w:r>
    </w:p>
    <w:p w:rsidRPr="00C00A64" w:rsidR="00E20509" w:rsidP="007229E8" w:rsidRDefault="00F1684D" w14:paraId="550D0683" w14:textId="77777777">
      <w:pPr>
        <w:spacing w:before="240" w:after="240"/>
        <w:jc w:val="both"/>
        <w:rPr>
          <w:rFonts w:ascii="Garamond" w:hAnsi="Garamond" w:cstheme="minorHAnsi"/>
        </w:rPr>
      </w:pPr>
      <w:r w:rsidRPr="00C00A64">
        <w:rPr>
          <w:rFonts w:ascii="Garamond" w:hAnsi="Garamond" w:cstheme="minorHAnsi"/>
        </w:rPr>
        <w:t>Se generará un reporte por cada persona que debe ser entregado al Comité Técnico de Seguimiento y Control en cada sesión ordinaria programada por la secretaría técnica del mismo.</w:t>
      </w:r>
    </w:p>
    <w:p w:rsidRPr="00C00A64" w:rsidR="00F1684D" w:rsidP="007229E8" w:rsidRDefault="00F1684D" w14:paraId="33D80EEE" w14:textId="72D06541">
      <w:pPr>
        <w:pStyle w:val="Prrafodelista"/>
        <w:numPr>
          <w:ilvl w:val="2"/>
          <w:numId w:val="10"/>
        </w:numPr>
        <w:spacing w:before="240" w:after="240"/>
        <w:jc w:val="both"/>
        <w:rPr>
          <w:rFonts w:ascii="Garamond" w:hAnsi="Garamond" w:cstheme="minorHAnsi"/>
        </w:rPr>
      </w:pPr>
      <w:r w:rsidRPr="00C00A64">
        <w:rPr>
          <w:rFonts w:ascii="Garamond" w:hAnsi="Garamond" w:cstheme="minorHAnsi"/>
          <w:b/>
          <w:bCs/>
        </w:rPr>
        <w:t>Evaluación Final</w:t>
      </w:r>
    </w:p>
    <w:p w:rsidRPr="00C00A64" w:rsidR="00C06200" w:rsidP="007229E8" w:rsidRDefault="00F1684D" w14:paraId="6453A95A" w14:textId="21E3957F">
      <w:pPr>
        <w:jc w:val="both"/>
        <w:rPr>
          <w:rFonts w:ascii="Garamond" w:hAnsi="Garamond" w:cstheme="minorHAnsi"/>
        </w:rPr>
      </w:pPr>
      <w:r w:rsidRPr="00C00A64">
        <w:rPr>
          <w:rFonts w:ascii="Garamond" w:hAnsi="Garamond" w:cstheme="minorHAnsi"/>
        </w:rPr>
        <w:t xml:space="preserve">El  contratista deberá realizar una evaluación final de </w:t>
      </w:r>
      <w:r w:rsidRPr="00C00A64" w:rsidR="004B2F14">
        <w:rPr>
          <w:rFonts w:ascii="Garamond" w:hAnsi="Garamond" w:cstheme="minorHAnsi"/>
        </w:rPr>
        <w:t xml:space="preserve">todas las </w:t>
      </w:r>
      <w:r w:rsidRPr="00C00A64" w:rsidR="00E20509">
        <w:rPr>
          <w:rFonts w:ascii="Garamond" w:hAnsi="Garamond" w:cstheme="minorHAnsi"/>
        </w:rPr>
        <w:t xml:space="preserve"> actividades </w:t>
      </w:r>
      <w:r w:rsidRPr="00C00A64">
        <w:rPr>
          <w:rFonts w:ascii="Garamond" w:hAnsi="Garamond" w:cstheme="minorHAnsi"/>
        </w:rPr>
        <w:t xml:space="preserve">con el objetivo de medir su estado después de la implementación de la etapa. Para ello, el (la) contratista realizará un informe detallado </w:t>
      </w:r>
      <w:r w:rsidRPr="00C00A64" w:rsidR="00E20509">
        <w:rPr>
          <w:rFonts w:ascii="Garamond" w:hAnsi="Garamond" w:cstheme="minorHAnsi"/>
        </w:rPr>
        <w:t xml:space="preserve">describiendo el punto de partida la ejecución y los respuesta dos generados en cada una de las actividades y los acuerdos realizados </w:t>
      </w:r>
    </w:p>
    <w:p w:rsidRPr="00C00A64" w:rsidR="00E20509" w:rsidP="007229E8" w:rsidRDefault="00F1684D" w14:paraId="2605E87A" w14:textId="4BB44F09">
      <w:pPr>
        <w:jc w:val="both"/>
        <w:rPr>
          <w:rFonts w:ascii="Garamond" w:hAnsi="Garamond" w:cstheme="minorHAnsi"/>
        </w:rPr>
      </w:pPr>
      <w:r w:rsidRPr="00C00A64">
        <w:rPr>
          <w:rFonts w:ascii="Garamond" w:hAnsi="Garamond" w:cstheme="minorHAnsi"/>
        </w:rPr>
        <w:t>Asimismo, se deberá realizar una evaluación</w:t>
      </w:r>
      <w:r w:rsidRPr="00C00A64" w:rsidR="004B2F14">
        <w:rPr>
          <w:rFonts w:ascii="Garamond" w:hAnsi="Garamond" w:cstheme="minorHAnsi"/>
        </w:rPr>
        <w:t>, t</w:t>
      </w:r>
      <w:r w:rsidRPr="00C00A64">
        <w:rPr>
          <w:rFonts w:ascii="Garamond" w:hAnsi="Garamond" w:cstheme="minorHAnsi"/>
        </w:rPr>
        <w:t xml:space="preserve">eniendo en cuenta lecciones aprendidas, oportunidades de mejora y mejores prácticas. </w:t>
      </w:r>
    </w:p>
    <w:p w:rsidRPr="00C00A64" w:rsidR="00C06200" w:rsidP="007229E8" w:rsidRDefault="00F1684D" w14:paraId="08EBD450" w14:textId="153C9396">
      <w:pPr>
        <w:jc w:val="both"/>
        <w:rPr>
          <w:rFonts w:ascii="Garamond" w:hAnsi="Garamond" w:cstheme="minorHAnsi"/>
        </w:rPr>
      </w:pPr>
      <w:r w:rsidRPr="00C00A64">
        <w:rPr>
          <w:rFonts w:ascii="Garamond" w:hAnsi="Garamond" w:cstheme="minorHAnsi"/>
        </w:rPr>
        <w:t xml:space="preserve">Estos informes deberán contener el registro fotográfico de cada proyecto </w:t>
      </w:r>
      <w:r w:rsidRPr="00C00A64" w:rsidR="00221CE0">
        <w:rPr>
          <w:rFonts w:ascii="Garamond" w:hAnsi="Garamond" w:cstheme="minorHAnsi"/>
        </w:rPr>
        <w:t>organización</w:t>
      </w:r>
      <w:r w:rsidRPr="00C00A64">
        <w:rPr>
          <w:rFonts w:ascii="Garamond" w:hAnsi="Garamond" w:cstheme="minorHAnsi"/>
        </w:rPr>
        <w:t>, sus productos, etc. También deberán incluir un balance de dificultades, resultados, acompañamiento psicosocial y el proceso de cada destinatario durante todas las etapas del proyecto.</w:t>
      </w:r>
    </w:p>
    <w:p w:rsidRPr="00C00A64" w:rsidR="00F1684D" w:rsidP="007229E8" w:rsidRDefault="00F1684D" w14:paraId="0951A8F8" w14:textId="1D4AA398">
      <w:pPr>
        <w:pStyle w:val="Prrafodelista"/>
        <w:numPr>
          <w:ilvl w:val="2"/>
          <w:numId w:val="10"/>
        </w:numPr>
        <w:spacing w:before="240" w:after="240"/>
        <w:jc w:val="both"/>
        <w:rPr>
          <w:rFonts w:ascii="Garamond" w:hAnsi="Garamond" w:cstheme="minorHAnsi"/>
          <w:b/>
          <w:bCs/>
        </w:rPr>
      </w:pPr>
      <w:r w:rsidRPr="00C00A64">
        <w:rPr>
          <w:rFonts w:ascii="Garamond" w:hAnsi="Garamond" w:cstheme="minorHAnsi"/>
          <w:b/>
          <w:bCs/>
        </w:rPr>
        <w:t>Evaluación de satisfacción</w:t>
      </w:r>
    </w:p>
    <w:p w:rsidRPr="00C00A64" w:rsidR="00F1684D" w:rsidP="007229E8" w:rsidRDefault="00F1684D" w14:paraId="1CCBDA08" w14:textId="718ADF7B">
      <w:pPr>
        <w:spacing w:before="240" w:after="240"/>
        <w:jc w:val="both"/>
        <w:rPr>
          <w:rFonts w:ascii="Garamond" w:hAnsi="Garamond" w:cstheme="minorHAnsi"/>
        </w:rPr>
      </w:pPr>
      <w:r w:rsidRPr="00C00A64">
        <w:rPr>
          <w:rFonts w:ascii="Garamond" w:hAnsi="Garamond" w:cstheme="minorHAnsi"/>
        </w:rPr>
        <w:t>Con el objetivo de conocer la percepción de satisfacción en la ejecución del proyecto por parte de la población, el contratista deberá elaborar e implementar una encuesta a cada persona donde se evidencia de cuantitativa y cualitativamente su nivel satisfacción con cada actividad implementada en las etapas del proyecto, con el contenido de las capacitaciones, el personal que dirigió las actividades, entre otros aspectos. De esta encuesta deberá surgir un documento que permita recoger las observaciones y acciones de mejora para las futuras intervenciones.</w:t>
      </w:r>
    </w:p>
    <w:p w:rsidRPr="00C00A64" w:rsidR="00F1684D" w:rsidP="007229E8" w:rsidRDefault="00F1684D" w14:paraId="537837A0" w14:textId="3978EC5A">
      <w:pPr>
        <w:pStyle w:val="Prrafodelista"/>
        <w:numPr>
          <w:ilvl w:val="2"/>
          <w:numId w:val="10"/>
        </w:numPr>
        <w:spacing w:before="240" w:after="240"/>
        <w:jc w:val="both"/>
        <w:rPr>
          <w:rFonts w:ascii="Garamond" w:hAnsi="Garamond" w:cstheme="minorHAnsi"/>
          <w:b/>
          <w:bCs/>
        </w:rPr>
      </w:pPr>
      <w:r w:rsidRPr="00C00A64">
        <w:rPr>
          <w:rFonts w:ascii="Garamond" w:hAnsi="Garamond" w:cstheme="minorHAnsi"/>
          <w:b/>
          <w:bCs/>
        </w:rPr>
        <w:t>Acompañamiento a los participantes</w:t>
      </w:r>
    </w:p>
    <w:p w:rsidRPr="00C00A64" w:rsidR="00F1684D" w:rsidP="007229E8" w:rsidRDefault="00F1684D" w14:paraId="45FAE358" w14:textId="77777777">
      <w:pPr>
        <w:spacing w:before="240" w:after="240"/>
        <w:jc w:val="both"/>
        <w:rPr>
          <w:rFonts w:ascii="Garamond" w:hAnsi="Garamond" w:cstheme="minorHAnsi"/>
        </w:rPr>
      </w:pPr>
      <w:r w:rsidRPr="00C00A64">
        <w:rPr>
          <w:rFonts w:ascii="Garamond" w:hAnsi="Garamond" w:cstheme="minorHAnsi"/>
        </w:rPr>
        <w:t>Se deberá hacer un acompañamiento constante, en cada etapa del proyecto, a las personas participantes del mismo.</w:t>
      </w:r>
    </w:p>
    <w:p w:rsidRPr="00C00A64" w:rsidR="00F1684D" w:rsidP="007229E8" w:rsidRDefault="00F1684D" w14:paraId="44F0883A" w14:textId="77777777">
      <w:pPr>
        <w:spacing w:before="240" w:after="240"/>
        <w:jc w:val="both"/>
        <w:rPr>
          <w:rFonts w:ascii="Garamond" w:hAnsi="Garamond" w:cstheme="minorHAnsi"/>
        </w:rPr>
      </w:pPr>
      <w:r w:rsidRPr="00C00A64">
        <w:rPr>
          <w:rFonts w:ascii="Garamond" w:hAnsi="Garamond" w:cstheme="minorHAnsi"/>
        </w:rPr>
        <w:t>Es importante que el (la) contratista oriente a las personas en la identificación de sus fortalezas, debilidades y aspectos a mejorar, en la elaboración de estrategias de acceso a derechos y en la apropiación e implementación del conocimiento adquirido durante la ejecución del proyecto.</w:t>
      </w:r>
    </w:p>
    <w:p w:rsidRPr="00C00A64" w:rsidR="00F1684D" w:rsidP="007229E8" w:rsidRDefault="00F1684D" w14:paraId="5AA6EA11" w14:textId="3DE99B9B">
      <w:pPr>
        <w:pStyle w:val="Prrafodelista"/>
        <w:numPr>
          <w:ilvl w:val="2"/>
          <w:numId w:val="10"/>
        </w:numPr>
        <w:spacing w:before="240" w:after="240"/>
        <w:jc w:val="both"/>
        <w:rPr>
          <w:rFonts w:ascii="Garamond" w:hAnsi="Garamond" w:cstheme="minorHAnsi"/>
          <w:b/>
          <w:bCs/>
        </w:rPr>
      </w:pPr>
      <w:r w:rsidRPr="00C00A64">
        <w:rPr>
          <w:rFonts w:ascii="Garamond" w:hAnsi="Garamond" w:cstheme="minorHAnsi"/>
          <w:b/>
          <w:bCs/>
        </w:rPr>
        <w:lastRenderedPageBreak/>
        <w:t>Identificación de factores de riesgo</w:t>
      </w:r>
    </w:p>
    <w:p w:rsidRPr="00C00A64" w:rsidR="00F1684D" w:rsidP="007229E8" w:rsidRDefault="00F1684D" w14:paraId="506E7593" w14:textId="77777777">
      <w:pPr>
        <w:spacing w:before="240" w:after="240"/>
        <w:jc w:val="both"/>
        <w:rPr>
          <w:rFonts w:ascii="Garamond" w:hAnsi="Garamond" w:cstheme="minorHAnsi"/>
        </w:rPr>
      </w:pPr>
      <w:r w:rsidRPr="00C00A64">
        <w:rPr>
          <w:rFonts w:ascii="Garamond" w:hAnsi="Garamond" w:cstheme="minorHAnsi"/>
        </w:rPr>
        <w:t>Durante la implementación de la etapa de fortalecimiento, el (la) contratista deberá realizar un monitoreo constante que permita identificar tempranamente factores de riesgo que impidan la ejecución efectiva y eficiente del proyecto y sus recursos.</w:t>
      </w:r>
    </w:p>
    <w:p w:rsidRPr="00C00A64" w:rsidR="00E20509" w:rsidP="007229E8" w:rsidRDefault="00F1684D" w14:paraId="23B150D0" w14:textId="77777777">
      <w:pPr>
        <w:spacing w:before="240" w:after="240"/>
        <w:jc w:val="both"/>
        <w:rPr>
          <w:rFonts w:ascii="Garamond" w:hAnsi="Garamond" w:cstheme="minorHAnsi"/>
        </w:rPr>
      </w:pPr>
      <w:r w:rsidRPr="00C00A64">
        <w:rPr>
          <w:rFonts w:ascii="Garamond" w:hAnsi="Garamond" w:cstheme="minorHAnsi"/>
        </w:rPr>
        <w:t>De igual manera, en el caso de presentarse una alerta de factor de riesgo, la (el) contratista deberá presentar un plan de contingencia o alternativa de solución, que será puesta a consideración del Comité para tomar las acciones pertinentes.</w:t>
      </w:r>
    </w:p>
    <w:p w:rsidRPr="00C00A64" w:rsidR="00F1684D" w:rsidP="007229E8" w:rsidRDefault="00F1684D" w14:paraId="26140A3A" w14:textId="72FD01EC">
      <w:pPr>
        <w:pStyle w:val="Prrafodelista"/>
        <w:numPr>
          <w:ilvl w:val="2"/>
          <w:numId w:val="10"/>
        </w:numPr>
        <w:spacing w:before="240" w:after="240"/>
        <w:jc w:val="both"/>
        <w:rPr>
          <w:rFonts w:ascii="Garamond" w:hAnsi="Garamond" w:cstheme="minorHAnsi"/>
        </w:rPr>
      </w:pPr>
      <w:r w:rsidRPr="00C00A64">
        <w:rPr>
          <w:rFonts w:ascii="Garamond" w:hAnsi="Garamond" w:cstheme="minorHAnsi"/>
          <w:b/>
          <w:bCs/>
        </w:rPr>
        <w:t xml:space="preserve">Entregables de la etapa de Seguimiento y Evaluación </w:t>
      </w:r>
    </w:p>
    <w:p w:rsidRPr="00C00A64" w:rsidR="00F1684D" w:rsidP="007229E8" w:rsidRDefault="00F1684D" w14:paraId="69D91860" w14:textId="4202BCA9">
      <w:pPr>
        <w:spacing w:before="240" w:after="240"/>
        <w:jc w:val="both"/>
        <w:rPr>
          <w:rFonts w:ascii="Garamond" w:hAnsi="Garamond" w:cstheme="minorHAnsi"/>
        </w:rPr>
      </w:pPr>
      <w:r w:rsidRPr="00C00A64">
        <w:rPr>
          <w:rFonts w:ascii="Garamond" w:hAnsi="Garamond" w:cstheme="minorHAnsi"/>
        </w:rPr>
        <w:t xml:space="preserve">El (la) contratista deberá entregar los siguientes documentos resultantes del seguimiento y evaluación de cada </w:t>
      </w:r>
      <w:r w:rsidRPr="00C00A64" w:rsidR="00221CE0">
        <w:rPr>
          <w:rFonts w:ascii="Garamond" w:hAnsi="Garamond" w:cstheme="minorHAnsi"/>
        </w:rPr>
        <w:t>organización</w:t>
      </w:r>
      <w:r w:rsidRPr="00C00A64">
        <w:rPr>
          <w:rFonts w:ascii="Garamond" w:hAnsi="Garamond" w:cstheme="minorHAnsi"/>
        </w:rPr>
        <w:t>:</w:t>
      </w:r>
    </w:p>
    <w:p w:rsidRPr="00C00A64" w:rsidR="00F1684D" w:rsidP="007229E8" w:rsidRDefault="00F1684D" w14:paraId="48891BC0" w14:textId="77777777">
      <w:pPr>
        <w:numPr>
          <w:ilvl w:val="0"/>
          <w:numId w:val="4"/>
        </w:numPr>
        <w:spacing w:before="240"/>
        <w:jc w:val="both"/>
        <w:rPr>
          <w:rFonts w:ascii="Garamond" w:hAnsi="Garamond" w:cstheme="minorHAnsi"/>
        </w:rPr>
      </w:pPr>
      <w:r w:rsidRPr="00C00A64">
        <w:rPr>
          <w:rFonts w:ascii="Garamond" w:hAnsi="Garamond" w:cstheme="minorHAnsi"/>
        </w:rPr>
        <w:t xml:space="preserve"> Informe de evaluación inicial (línea base)</w:t>
      </w:r>
    </w:p>
    <w:p w:rsidRPr="00C00A64" w:rsidR="00F1684D" w:rsidP="007229E8" w:rsidRDefault="00F1684D" w14:paraId="4EFA7EC6" w14:textId="41EF694F">
      <w:pPr>
        <w:numPr>
          <w:ilvl w:val="0"/>
          <w:numId w:val="4"/>
        </w:numPr>
        <w:jc w:val="both"/>
        <w:rPr>
          <w:rFonts w:ascii="Garamond" w:hAnsi="Garamond" w:cstheme="minorHAnsi"/>
        </w:rPr>
      </w:pPr>
      <w:r w:rsidRPr="00C00A64">
        <w:rPr>
          <w:rFonts w:ascii="Garamond" w:hAnsi="Garamond" w:cstheme="minorHAnsi"/>
        </w:rPr>
        <w:t xml:space="preserve">Informes mensuales de monitoreo por cada </w:t>
      </w:r>
      <w:r w:rsidRPr="00C00A64" w:rsidR="00221CE0">
        <w:rPr>
          <w:rFonts w:ascii="Garamond" w:hAnsi="Garamond" w:cstheme="minorHAnsi"/>
        </w:rPr>
        <w:t>organización</w:t>
      </w:r>
      <w:r w:rsidRPr="00C00A64">
        <w:rPr>
          <w:rFonts w:ascii="Garamond" w:hAnsi="Garamond" w:cstheme="minorHAnsi"/>
        </w:rPr>
        <w:t xml:space="preserve"> con registro fotográfico, acta de verificación de insumos</w:t>
      </w:r>
    </w:p>
    <w:p w:rsidRPr="00C00A64" w:rsidR="004B2F14" w:rsidP="007229E8" w:rsidRDefault="004B2F14" w14:paraId="3449F987" w14:textId="63EFAE91">
      <w:pPr>
        <w:numPr>
          <w:ilvl w:val="0"/>
          <w:numId w:val="4"/>
        </w:numPr>
        <w:jc w:val="both"/>
        <w:rPr>
          <w:rFonts w:ascii="Garamond" w:hAnsi="Garamond" w:cstheme="minorHAnsi"/>
        </w:rPr>
      </w:pPr>
      <w:r w:rsidRPr="00C00A64">
        <w:rPr>
          <w:rFonts w:ascii="Garamond" w:hAnsi="Garamond" w:cstheme="minorHAnsi"/>
        </w:rPr>
        <w:t>Listados de asistencia de la ejecución</w:t>
      </w:r>
      <w:r w:rsidRPr="00C00A64" w:rsidR="00E20509">
        <w:rPr>
          <w:rFonts w:ascii="Garamond" w:hAnsi="Garamond" w:cstheme="minorHAnsi"/>
        </w:rPr>
        <w:t>.</w:t>
      </w:r>
    </w:p>
    <w:p w:rsidRPr="00C00A64" w:rsidR="00F1684D" w:rsidP="007229E8" w:rsidRDefault="00F1684D" w14:paraId="7ADE4C97" w14:textId="4BB9E640">
      <w:pPr>
        <w:numPr>
          <w:ilvl w:val="0"/>
          <w:numId w:val="4"/>
        </w:numPr>
        <w:jc w:val="both"/>
        <w:rPr>
          <w:rFonts w:ascii="Garamond" w:hAnsi="Garamond" w:cstheme="minorHAnsi"/>
        </w:rPr>
      </w:pPr>
      <w:r w:rsidRPr="00C00A64">
        <w:rPr>
          <w:rFonts w:ascii="Garamond" w:hAnsi="Garamond" w:cstheme="minorHAnsi"/>
        </w:rPr>
        <w:t xml:space="preserve">Informe final por cada </w:t>
      </w:r>
      <w:r w:rsidRPr="00C00A64" w:rsidR="00221CE0">
        <w:rPr>
          <w:rFonts w:ascii="Garamond" w:hAnsi="Garamond" w:cstheme="minorHAnsi"/>
        </w:rPr>
        <w:t>organización</w:t>
      </w:r>
      <w:r w:rsidRPr="00C00A64">
        <w:rPr>
          <w:rFonts w:ascii="Garamond" w:hAnsi="Garamond" w:cstheme="minorHAnsi"/>
        </w:rPr>
        <w:t xml:space="preserve"> </w:t>
      </w:r>
      <w:r w:rsidRPr="00C00A64" w:rsidR="00E20509">
        <w:rPr>
          <w:rFonts w:ascii="Garamond" w:hAnsi="Garamond" w:cstheme="minorHAnsi"/>
        </w:rPr>
        <w:t>y/o escuadrilla creada.</w:t>
      </w:r>
    </w:p>
    <w:p w:rsidRPr="00C00A64" w:rsidR="00F1684D" w:rsidP="007229E8" w:rsidRDefault="00F1684D" w14:paraId="3D2D34D1" w14:textId="77777777">
      <w:pPr>
        <w:numPr>
          <w:ilvl w:val="0"/>
          <w:numId w:val="4"/>
        </w:numPr>
        <w:jc w:val="both"/>
        <w:rPr>
          <w:rFonts w:ascii="Garamond" w:hAnsi="Garamond" w:cstheme="minorHAnsi"/>
        </w:rPr>
      </w:pPr>
      <w:r w:rsidRPr="00C00A64">
        <w:rPr>
          <w:rFonts w:ascii="Garamond" w:hAnsi="Garamond" w:cstheme="minorHAnsi"/>
        </w:rPr>
        <w:t>Informe de evaluación de la satisfacción y aspectos de mejora</w:t>
      </w:r>
    </w:p>
    <w:p w:rsidRPr="00C00A64" w:rsidR="00F1684D" w:rsidP="007229E8" w:rsidRDefault="00F1684D" w14:paraId="0A50086D" w14:textId="77777777">
      <w:pPr>
        <w:numPr>
          <w:ilvl w:val="0"/>
          <w:numId w:val="4"/>
        </w:numPr>
        <w:jc w:val="both"/>
        <w:rPr>
          <w:rFonts w:ascii="Garamond" w:hAnsi="Garamond" w:cstheme="minorHAnsi"/>
        </w:rPr>
      </w:pPr>
      <w:r w:rsidRPr="00C00A64">
        <w:rPr>
          <w:rFonts w:ascii="Garamond" w:hAnsi="Garamond" w:cstheme="minorHAnsi"/>
        </w:rPr>
        <w:t>Comprobante de pago de seguridad social del equipo de trabajo</w:t>
      </w:r>
    </w:p>
    <w:p w:rsidRPr="00C00A64" w:rsidR="00F1684D" w:rsidP="007229E8" w:rsidRDefault="00F1684D" w14:paraId="6A9C187A" w14:textId="35C2EFF4">
      <w:pPr>
        <w:numPr>
          <w:ilvl w:val="0"/>
          <w:numId w:val="4"/>
        </w:numPr>
        <w:jc w:val="both"/>
        <w:rPr>
          <w:rFonts w:ascii="Garamond" w:hAnsi="Garamond" w:cstheme="minorHAnsi"/>
        </w:rPr>
      </w:pPr>
      <w:r w:rsidRPr="00C00A64">
        <w:rPr>
          <w:rFonts w:ascii="Garamond" w:hAnsi="Garamond" w:cstheme="minorHAnsi"/>
        </w:rPr>
        <w:t>Informe de ejecución presupuestal por cada etapa del proyecto</w:t>
      </w:r>
    </w:p>
    <w:p w:rsidRPr="00C00A64" w:rsidR="00F1684D" w:rsidP="007229E8" w:rsidRDefault="00F1684D" w14:paraId="0163F690" w14:textId="77777777">
      <w:pPr>
        <w:numPr>
          <w:ilvl w:val="0"/>
          <w:numId w:val="4"/>
        </w:numPr>
        <w:jc w:val="both"/>
        <w:rPr>
          <w:rFonts w:ascii="Garamond" w:hAnsi="Garamond" w:cstheme="minorHAnsi"/>
        </w:rPr>
      </w:pPr>
      <w:r w:rsidRPr="00C00A64">
        <w:rPr>
          <w:rFonts w:ascii="Garamond" w:hAnsi="Garamond" w:cstheme="minorHAnsi"/>
        </w:rPr>
        <w:t>Informe de ejecución de actividades por cada etapa del proyecto</w:t>
      </w:r>
    </w:p>
    <w:p w:rsidRPr="00C00A64" w:rsidR="00F1684D" w:rsidP="007229E8" w:rsidRDefault="00F1684D" w14:paraId="72F6978D" w14:textId="77777777">
      <w:pPr>
        <w:numPr>
          <w:ilvl w:val="0"/>
          <w:numId w:val="4"/>
        </w:numPr>
        <w:jc w:val="both"/>
        <w:rPr>
          <w:rFonts w:ascii="Garamond" w:hAnsi="Garamond" w:cstheme="minorHAnsi"/>
        </w:rPr>
      </w:pPr>
      <w:r w:rsidRPr="00C00A64">
        <w:rPr>
          <w:rFonts w:ascii="Garamond" w:hAnsi="Garamond" w:cstheme="minorHAnsi"/>
        </w:rPr>
        <w:t>Informe ejecutivo del proyecto.</w:t>
      </w:r>
    </w:p>
    <w:p w:rsidRPr="00C00A64" w:rsidR="00EF7ED2" w:rsidP="007229E8" w:rsidRDefault="00F1684D" w14:paraId="06B0AB16" w14:textId="17DD5078">
      <w:pPr>
        <w:numPr>
          <w:ilvl w:val="0"/>
          <w:numId w:val="4"/>
        </w:numPr>
        <w:spacing w:after="240"/>
        <w:jc w:val="both"/>
        <w:rPr>
          <w:rFonts w:ascii="Garamond" w:hAnsi="Garamond" w:cstheme="minorHAnsi"/>
        </w:rPr>
      </w:pPr>
      <w:r w:rsidRPr="00C00A64">
        <w:rPr>
          <w:rFonts w:ascii="Garamond" w:hAnsi="Garamond" w:cstheme="minorHAnsi"/>
        </w:rPr>
        <w:t>Los demás requeridos por el Comité Técnico o la supervisión del contrato.</w:t>
      </w:r>
    </w:p>
    <w:p w:rsidRPr="00C00A64" w:rsidR="00EF7ED2" w:rsidP="007229E8" w:rsidRDefault="00EF7ED2" w14:paraId="142AEE5B" w14:textId="61EB995A">
      <w:pPr>
        <w:pStyle w:val="Prrafodelista"/>
        <w:numPr>
          <w:ilvl w:val="2"/>
          <w:numId w:val="10"/>
        </w:numPr>
        <w:jc w:val="both"/>
        <w:rPr>
          <w:rFonts w:ascii="Garamond" w:hAnsi="Garamond" w:cstheme="minorHAnsi"/>
          <w:b/>
          <w:bCs/>
        </w:rPr>
      </w:pPr>
      <w:r w:rsidRPr="00C00A64">
        <w:rPr>
          <w:rFonts w:ascii="Garamond" w:hAnsi="Garamond" w:cstheme="minorHAnsi"/>
          <w:b/>
          <w:bCs/>
        </w:rPr>
        <w:t xml:space="preserve">ETAPA DE CIERRE DEL PROCESO  </w:t>
      </w:r>
    </w:p>
    <w:p w:rsidRPr="00C00A64" w:rsidR="00C06200" w:rsidP="007229E8" w:rsidRDefault="00EF7ED2" w14:paraId="66234116" w14:textId="7E1D8390">
      <w:pPr>
        <w:jc w:val="both"/>
        <w:rPr>
          <w:rFonts w:ascii="Garamond" w:hAnsi="Garamond" w:cstheme="minorHAnsi"/>
        </w:rPr>
      </w:pPr>
      <w:r w:rsidRPr="00C00A64">
        <w:rPr>
          <w:rFonts w:ascii="Garamond" w:hAnsi="Garamond" w:cstheme="minorHAnsi"/>
        </w:rPr>
        <w:t>Al finalizar la implementación de las etapas anteriores, el (la) contratista deberá realizar una jornada de socialización de resultados y lecciones aprendidas para los miembros del Comité, los participantes del proyecto y comunidad en general. Para lo anterior deberá tener en cuenta lo siguiente:</w:t>
      </w:r>
    </w:p>
    <w:p w:rsidRPr="00C00A64" w:rsidR="00EF7ED2" w:rsidP="007229E8" w:rsidRDefault="00EF7ED2" w14:paraId="382F6EB0" w14:textId="77777777">
      <w:pPr>
        <w:jc w:val="both"/>
        <w:rPr>
          <w:rFonts w:ascii="Garamond" w:hAnsi="Garamond" w:cstheme="minorHAnsi"/>
        </w:rPr>
      </w:pPr>
      <w:r w:rsidRPr="00C00A64">
        <w:rPr>
          <w:rFonts w:ascii="Garamond" w:hAnsi="Garamond" w:cstheme="minorHAnsi"/>
        </w:rPr>
        <w:t>·         Realizar la retroalimentación de lecciones aprendidas y buenas prácticas del proceso</w:t>
      </w:r>
    </w:p>
    <w:p w:rsidRPr="00C00A64" w:rsidR="00EF7ED2" w:rsidP="007229E8" w:rsidRDefault="00EF7ED2" w14:paraId="0EB6389F" w14:textId="77777777">
      <w:pPr>
        <w:jc w:val="both"/>
        <w:rPr>
          <w:rFonts w:ascii="Garamond" w:hAnsi="Garamond" w:cstheme="minorHAnsi"/>
        </w:rPr>
      </w:pPr>
      <w:r w:rsidRPr="00C00A64">
        <w:rPr>
          <w:rFonts w:ascii="Garamond" w:hAnsi="Garamond" w:cstheme="minorHAnsi"/>
        </w:rPr>
        <w:t>·         Exponer los resultados del seguimiento y evaluación</w:t>
      </w:r>
    </w:p>
    <w:p w:rsidRPr="00C00A64" w:rsidR="00EF7ED2" w:rsidP="007229E8" w:rsidRDefault="00EF7ED2" w14:paraId="7FA6E7B3" w14:textId="7D1E22E0">
      <w:pPr>
        <w:jc w:val="both"/>
        <w:rPr>
          <w:rFonts w:ascii="Garamond" w:hAnsi="Garamond" w:cstheme="minorHAnsi"/>
        </w:rPr>
      </w:pPr>
      <w:r w:rsidRPr="00C00A64">
        <w:rPr>
          <w:rFonts w:ascii="Garamond" w:hAnsi="Garamond" w:cstheme="minorHAnsi"/>
        </w:rPr>
        <w:t xml:space="preserve">·         Generar recomendaciones para acciones de mejora y fortalecimiento para el mediano y largo plazo entre el Comité Técnico y las </w:t>
      </w:r>
      <w:r w:rsidRPr="00C00A64" w:rsidR="00221CE0">
        <w:rPr>
          <w:rFonts w:ascii="Garamond" w:hAnsi="Garamond" w:cstheme="minorHAnsi"/>
        </w:rPr>
        <w:t>Organizaciones sociales para la paz</w:t>
      </w:r>
      <w:r w:rsidRPr="00C00A64">
        <w:rPr>
          <w:rFonts w:ascii="Garamond" w:hAnsi="Garamond" w:cstheme="minorHAnsi"/>
        </w:rPr>
        <w:t xml:space="preserve"> artísticas.</w:t>
      </w:r>
    </w:p>
    <w:p w:rsidR="006C4623" w:rsidP="007229E8" w:rsidRDefault="00EF7ED2" w14:paraId="7246D5CB" w14:textId="10165754">
      <w:pPr>
        <w:jc w:val="both"/>
        <w:rPr>
          <w:rFonts w:ascii="Garamond" w:hAnsi="Garamond" w:cstheme="minorHAnsi"/>
        </w:rPr>
      </w:pPr>
      <w:r w:rsidRPr="00C00A64">
        <w:rPr>
          <w:rFonts w:ascii="Garamond" w:hAnsi="Garamond" w:cstheme="minorHAnsi"/>
        </w:rPr>
        <w:t xml:space="preserve">·         Elaboración y presentación del video de memoria del proceso. </w:t>
      </w:r>
    </w:p>
    <w:p w:rsidRPr="00C00A64" w:rsidR="00780AC8" w:rsidP="007229E8" w:rsidRDefault="00780AC8" w14:paraId="54D5DEA6" w14:textId="77777777">
      <w:pPr>
        <w:jc w:val="both"/>
        <w:rPr>
          <w:rFonts w:ascii="Garamond" w:hAnsi="Garamond" w:cstheme="minorHAnsi"/>
        </w:rPr>
      </w:pPr>
    </w:p>
    <w:p w:rsidRPr="00C00A64" w:rsidR="00E20509" w:rsidP="007229E8" w:rsidRDefault="00E20509" w14:paraId="5BF72E97" w14:textId="467D96CE">
      <w:pPr>
        <w:pStyle w:val="Prrafodelista"/>
        <w:numPr>
          <w:ilvl w:val="0"/>
          <w:numId w:val="10"/>
        </w:numPr>
        <w:jc w:val="both"/>
        <w:rPr>
          <w:rFonts w:ascii="Garamond" w:hAnsi="Garamond" w:eastAsia="Times New Roman" w:cstheme="minorHAnsi"/>
        </w:rPr>
      </w:pPr>
      <w:r w:rsidRPr="00C00A64">
        <w:rPr>
          <w:rFonts w:ascii="Garamond" w:hAnsi="Garamond" w:eastAsia="Garamond" w:cstheme="minorHAnsi"/>
          <w:b/>
          <w:bCs/>
          <w:color w:val="000000" w:themeColor="text1"/>
        </w:rPr>
        <w:t xml:space="preserve">TALENTO HUMANO </w:t>
      </w:r>
      <w:r w:rsidRPr="00C00A64" w:rsidR="006C4623">
        <w:rPr>
          <w:rFonts w:ascii="Garamond" w:hAnsi="Garamond" w:eastAsia="Garamond" w:cstheme="minorHAnsi"/>
          <w:b/>
          <w:bCs/>
          <w:color w:val="000000" w:themeColor="text1"/>
        </w:rPr>
        <w:t xml:space="preserve">MINIMO REQUERIDO </w:t>
      </w:r>
      <w:r w:rsidRPr="00C00A64">
        <w:rPr>
          <w:rFonts w:ascii="Garamond" w:hAnsi="Garamond" w:eastAsia="Garamond" w:cstheme="minorHAnsi"/>
          <w:b/>
          <w:bCs/>
          <w:color w:val="000000" w:themeColor="text1"/>
        </w:rPr>
        <w:t>PROYECTO 2720 "MÁRTIRES CAMINA SEGURA POR UN ESPACIO PÚBLICO INCLUYENTE"</w:t>
      </w:r>
    </w:p>
    <w:p w:rsidRPr="00C00A64" w:rsidR="00E20509" w:rsidP="00531B34" w:rsidRDefault="00E20509" w14:paraId="34C33B8F" w14:textId="77777777">
      <w:pPr>
        <w:tabs>
          <w:tab w:val="left" w:pos="284"/>
        </w:tabs>
        <w:jc w:val="both"/>
        <w:rPr>
          <w:rFonts w:ascii="Garamond" w:hAnsi="Garamond" w:eastAsia="Arial" w:cstheme="minorHAnsi"/>
          <w:color w:val="000000" w:themeColor="text1"/>
        </w:rPr>
      </w:pPr>
    </w:p>
    <w:p w:rsidRPr="00C00A64" w:rsidR="00E20509" w:rsidP="00531B34" w:rsidRDefault="00E20509" w14:paraId="40D0BB95" w14:textId="77777777">
      <w:pPr>
        <w:tabs>
          <w:tab w:val="left" w:pos="284"/>
        </w:tabs>
        <w:jc w:val="both"/>
        <w:rPr>
          <w:rFonts w:ascii="Garamond" w:hAnsi="Garamond" w:eastAsia="Arial" w:cstheme="minorHAnsi"/>
          <w:color w:val="000000" w:themeColor="text1"/>
        </w:rPr>
      </w:pPr>
      <w:r w:rsidRPr="00C00A64">
        <w:rPr>
          <w:rFonts w:ascii="Garamond" w:hAnsi="Garamond" w:eastAsia="Arial" w:cstheme="minorHAnsi"/>
          <w:color w:val="000000" w:themeColor="text1"/>
        </w:rPr>
        <w:t xml:space="preserve">El talento humano necesario para la ejecución del proyecto deberá estar conformado por mujeres, dando prioridad a aquellas que residan en la localidad de Los Mártires. Esto permitirá </w:t>
      </w:r>
      <w:r w:rsidRPr="00C00A64">
        <w:rPr>
          <w:rFonts w:ascii="Garamond" w:hAnsi="Garamond" w:eastAsia="Arial" w:cstheme="minorHAnsi"/>
          <w:color w:val="000000" w:themeColor="text1"/>
        </w:rPr>
        <w:lastRenderedPageBreak/>
        <w:t>promover el desarrollo local, involucrando a mujeres de la comunidad en acciones significativas para su propio entorno.</w:t>
      </w:r>
    </w:p>
    <w:p w:rsidRPr="00C00A64" w:rsidR="003414D8" w:rsidP="00531B34" w:rsidRDefault="003414D8" w14:paraId="69E3CAA3" w14:textId="77777777">
      <w:pPr>
        <w:tabs>
          <w:tab w:val="left" w:pos="284"/>
        </w:tabs>
        <w:jc w:val="both"/>
        <w:rPr>
          <w:rFonts w:ascii="Garamond" w:hAnsi="Garamond" w:eastAsia="Arial" w:cstheme="minorHAnsi"/>
          <w:color w:val="000000" w:themeColor="text1"/>
        </w:rPr>
      </w:pPr>
    </w:p>
    <w:p w:rsidRPr="00C00A64" w:rsidR="003414D8" w:rsidP="007229E8" w:rsidRDefault="003414D8" w14:paraId="0BF32CA4" w14:textId="372D1436">
      <w:pPr>
        <w:jc w:val="both"/>
        <w:rPr>
          <w:rFonts w:ascii="Garamond" w:hAnsi="Garamond" w:cstheme="minorHAnsi"/>
          <w:color w:val="000000" w:themeColor="text1"/>
        </w:rPr>
      </w:pPr>
      <w:r w:rsidRPr="00C00A64">
        <w:rPr>
          <w:rFonts w:ascii="Garamond" w:hAnsi="Garamond" w:cstheme="minorHAnsi"/>
          <w:color w:val="000000" w:themeColor="text1"/>
        </w:rPr>
        <w:t xml:space="preserve">El personal </w:t>
      </w:r>
      <w:r w:rsidRPr="00C00A64">
        <w:rPr>
          <w:rFonts w:ascii="Garamond" w:hAnsi="Garamond" w:cstheme="minorHAnsi"/>
          <w:b/>
          <w:bCs/>
          <w:color w:val="000000" w:themeColor="text1"/>
          <w:u w:val="single"/>
        </w:rPr>
        <w:t xml:space="preserve">profesional mínimo habilitante </w:t>
      </w:r>
      <w:r w:rsidRPr="00C00A64">
        <w:rPr>
          <w:rFonts w:ascii="Garamond" w:hAnsi="Garamond" w:cstheme="minorHAnsi"/>
          <w:color w:val="000000" w:themeColor="text1"/>
        </w:rPr>
        <w:t xml:space="preserve">estará conformado por: </w:t>
      </w:r>
    </w:p>
    <w:p w:rsidRPr="00C00A64" w:rsidR="006C4623" w:rsidP="007229E8" w:rsidRDefault="006C4623" w14:paraId="5847BF99" w14:textId="77777777">
      <w:pPr>
        <w:jc w:val="both"/>
        <w:rPr>
          <w:rFonts w:ascii="Garamond" w:hAnsi="Garamond" w:cstheme="minorHAnsi"/>
          <w:color w:val="000000" w:themeColor="text1"/>
        </w:rPr>
      </w:pPr>
    </w:p>
    <w:p w:rsidRPr="00C00A64" w:rsidR="00C57598" w:rsidP="007229E8" w:rsidRDefault="00C57598" w14:paraId="2B65C3D7" w14:textId="19065183">
      <w:pPr>
        <w:pStyle w:val="Prrafodelista"/>
        <w:numPr>
          <w:ilvl w:val="3"/>
          <w:numId w:val="2"/>
        </w:numPr>
        <w:jc w:val="both"/>
        <w:rPr>
          <w:rFonts w:ascii="Garamond" w:hAnsi="Garamond" w:cstheme="minorHAnsi"/>
        </w:rPr>
      </w:pPr>
      <w:r w:rsidRPr="00C00A64">
        <w:rPr>
          <w:rFonts w:ascii="Garamond" w:hAnsi="Garamond" w:cstheme="minorHAnsi"/>
          <w:color w:val="000000" w:themeColor="text1"/>
        </w:rPr>
        <w:t xml:space="preserve">CARGO: </w:t>
      </w:r>
      <w:r w:rsidRPr="00C00A64">
        <w:rPr>
          <w:rFonts w:ascii="Garamond" w:hAnsi="Garamond" w:cstheme="minorHAnsi"/>
        </w:rPr>
        <w:t>UN (1) COORDINADOR(A) GENERAL DEL CONTRATO</w:t>
      </w:r>
    </w:p>
    <w:p w:rsidRPr="00C00A64" w:rsidR="00C57598" w:rsidP="007229E8" w:rsidRDefault="00C57598" w14:paraId="031F9699" w14:textId="0F18D431">
      <w:pPr>
        <w:jc w:val="both"/>
        <w:rPr>
          <w:rFonts w:ascii="Garamond" w:hAnsi="Garamond" w:cstheme="minorHAnsi"/>
        </w:rPr>
      </w:pPr>
      <w:r w:rsidRPr="00C00A64">
        <w:rPr>
          <w:rFonts w:ascii="Garamond" w:hAnsi="Garamond" w:cstheme="minorHAnsi"/>
        </w:rPr>
        <w:t xml:space="preserve">PERFIL: Título profesional en áreas de conocimiento en: Administración, económicas, ingenierías, ciencias de la salud, ciencias sociales y humanas, con especialización y/o formación en gestión de proyectos, con Más de tres (3) años de experiencia profesional, contados a partir de la obtención del título profesional o la expedición de la tarjeta profesional, según corresponda. De los cuales mínimo uno (1) sea de experiencia específica en temas relacionados con la implementación de proyectos sociales actividades relacionadas a las desarrolladas para el cuidado y embellecimiento del espacio publico </w:t>
      </w:r>
    </w:p>
    <w:p w:rsidRPr="00C00A64" w:rsidR="00C57598" w:rsidP="007229E8" w:rsidRDefault="00C57598" w14:paraId="03D9F4A6" w14:textId="26AC76B7">
      <w:pPr>
        <w:jc w:val="both"/>
        <w:rPr>
          <w:rFonts w:ascii="Garamond" w:hAnsi="Garamond" w:cstheme="minorHAnsi"/>
        </w:rPr>
      </w:pPr>
      <w:r w:rsidRPr="00C00A64">
        <w:rPr>
          <w:rFonts w:ascii="Garamond" w:hAnsi="Garamond" w:cstheme="minorHAnsi"/>
        </w:rPr>
        <w:t xml:space="preserve">FUNCIONES </w:t>
      </w:r>
    </w:p>
    <w:p w:rsidRPr="00C00A64" w:rsidR="00C57598" w:rsidP="007229E8" w:rsidRDefault="00C57598" w14:paraId="08B226A0" w14:textId="77777777">
      <w:pPr>
        <w:jc w:val="both"/>
        <w:rPr>
          <w:rFonts w:ascii="Garamond" w:hAnsi="Garamond" w:cstheme="minorHAnsi"/>
        </w:rPr>
      </w:pPr>
      <w:r w:rsidRPr="00C00A64">
        <w:rPr>
          <w:rFonts w:ascii="Garamond" w:hAnsi="Garamond" w:cstheme="minorHAnsi"/>
        </w:rPr>
        <w:t>Tendrá bajo su responsabilidad, entre otras, las siguientes actividades:</w:t>
      </w:r>
    </w:p>
    <w:p w:rsidRPr="00C00A64" w:rsidR="00C57598" w:rsidP="007229E8" w:rsidRDefault="00C57598" w14:paraId="68206E1F" w14:textId="77777777">
      <w:pPr>
        <w:pStyle w:val="Prrafodelista"/>
        <w:numPr>
          <w:ilvl w:val="0"/>
          <w:numId w:val="15"/>
        </w:numPr>
        <w:jc w:val="both"/>
        <w:rPr>
          <w:rFonts w:ascii="Garamond" w:hAnsi="Garamond" w:cstheme="minorHAnsi"/>
        </w:rPr>
      </w:pPr>
      <w:r w:rsidRPr="00C00A64">
        <w:rPr>
          <w:rFonts w:ascii="Garamond" w:hAnsi="Garamond" w:cstheme="minorHAnsi"/>
        </w:rPr>
        <w:t>Coordinar y supervisar con autonomía administrativa, financiera y logística todas las actividades propuestas para el óptimo desarrollo del Proyecto.</w:t>
      </w:r>
    </w:p>
    <w:p w:rsidRPr="00C00A64" w:rsidR="00C57598" w:rsidP="007229E8" w:rsidRDefault="00C57598" w14:paraId="042AB6C9" w14:textId="77777777">
      <w:pPr>
        <w:pStyle w:val="Prrafodelista"/>
        <w:numPr>
          <w:ilvl w:val="0"/>
          <w:numId w:val="15"/>
        </w:numPr>
        <w:jc w:val="both"/>
        <w:rPr>
          <w:rFonts w:ascii="Garamond" w:hAnsi="Garamond" w:cstheme="minorHAnsi"/>
        </w:rPr>
      </w:pPr>
      <w:r w:rsidRPr="00C00A64">
        <w:rPr>
          <w:rFonts w:ascii="Garamond" w:hAnsi="Garamond" w:cstheme="minorHAnsi"/>
        </w:rPr>
        <w:t>Realizar la presentación pública del proyecto.</w:t>
      </w:r>
    </w:p>
    <w:p w:rsidRPr="00C00A64" w:rsidR="00C57598" w:rsidP="007229E8" w:rsidRDefault="00C57598" w14:paraId="43E9186A" w14:textId="77777777">
      <w:pPr>
        <w:pStyle w:val="Prrafodelista"/>
        <w:numPr>
          <w:ilvl w:val="0"/>
          <w:numId w:val="15"/>
        </w:numPr>
        <w:jc w:val="both"/>
        <w:rPr>
          <w:rFonts w:ascii="Garamond" w:hAnsi="Garamond" w:cstheme="minorHAnsi"/>
        </w:rPr>
      </w:pPr>
      <w:r w:rsidRPr="00C00A64">
        <w:rPr>
          <w:rFonts w:ascii="Garamond" w:hAnsi="Garamond" w:cstheme="minorHAnsi"/>
        </w:rPr>
        <w:t>Realizar el proceso de convocatoria a la comunidad utilizando los medios y recursos institucionales propuestos en el contrato, los medios locales disponibles, el material electrónico e impreso previsto y necesario para la ejecución de cada componente del contrato.</w:t>
      </w:r>
    </w:p>
    <w:p w:rsidRPr="00C00A64" w:rsidR="00C57598" w:rsidP="007229E8" w:rsidRDefault="00C57598" w14:paraId="67C602D6" w14:textId="77777777">
      <w:pPr>
        <w:pStyle w:val="Prrafodelista"/>
        <w:numPr>
          <w:ilvl w:val="0"/>
          <w:numId w:val="15"/>
        </w:numPr>
        <w:jc w:val="both"/>
        <w:rPr>
          <w:rFonts w:ascii="Garamond" w:hAnsi="Garamond"/>
          <w:lang w:val="es-ES"/>
        </w:rPr>
      </w:pPr>
      <w:r w:rsidRPr="00C00A64">
        <w:rPr>
          <w:rFonts w:ascii="Garamond" w:hAnsi="Garamond"/>
          <w:lang w:val="es-ES"/>
        </w:rPr>
        <w:t>Elaborar y aplicar estrategias necesarias para la divulgación y promoción de las diferentes fases a realizarse en el contrato para una eficiente participación del público objetivo y en general.</w:t>
      </w:r>
    </w:p>
    <w:p w:rsidRPr="00C00A64" w:rsidR="00425530" w:rsidP="007229E8" w:rsidRDefault="00C57598" w14:paraId="027BB0E3" w14:textId="77777777">
      <w:pPr>
        <w:pStyle w:val="Prrafodelista"/>
        <w:numPr>
          <w:ilvl w:val="0"/>
          <w:numId w:val="15"/>
        </w:numPr>
        <w:jc w:val="both"/>
        <w:rPr>
          <w:rFonts w:ascii="Garamond" w:hAnsi="Garamond" w:cstheme="minorHAnsi"/>
        </w:rPr>
      </w:pPr>
      <w:r w:rsidRPr="00C00A64">
        <w:rPr>
          <w:rFonts w:ascii="Garamond" w:hAnsi="Garamond" w:cstheme="minorHAnsi"/>
        </w:rPr>
        <w:t>Entregar oportunamente los informes para pagos, informes solicitados por el fondo de desarrollo local y atender cualquier comunicación extraordinaria por parte de la administración.</w:t>
      </w:r>
    </w:p>
    <w:p w:rsidRPr="00C00A64" w:rsidR="00425530" w:rsidP="007229E8" w:rsidRDefault="00C57598" w14:paraId="22DDC320" w14:textId="77777777">
      <w:pPr>
        <w:pStyle w:val="Prrafodelista"/>
        <w:numPr>
          <w:ilvl w:val="0"/>
          <w:numId w:val="15"/>
        </w:numPr>
        <w:jc w:val="both"/>
        <w:rPr>
          <w:rFonts w:ascii="Garamond" w:hAnsi="Garamond" w:cstheme="minorHAnsi"/>
        </w:rPr>
      </w:pPr>
      <w:r w:rsidRPr="00C00A64">
        <w:rPr>
          <w:rFonts w:ascii="Garamond" w:hAnsi="Garamond" w:cstheme="minorHAnsi"/>
        </w:rPr>
        <w:t>Asistir a las reuniones programadas por parte del Fondo de Desarrollo Local de los Mártires</w:t>
      </w:r>
    </w:p>
    <w:p w:rsidRPr="00C00A64" w:rsidR="00425530" w:rsidP="007229E8" w:rsidRDefault="00C57598" w14:paraId="2CD70A90" w14:textId="77777777">
      <w:pPr>
        <w:pStyle w:val="Prrafodelista"/>
        <w:numPr>
          <w:ilvl w:val="0"/>
          <w:numId w:val="15"/>
        </w:numPr>
        <w:jc w:val="both"/>
        <w:rPr>
          <w:rFonts w:ascii="Garamond" w:hAnsi="Garamond" w:cstheme="minorHAnsi"/>
        </w:rPr>
      </w:pPr>
      <w:r w:rsidRPr="00C00A64">
        <w:rPr>
          <w:rFonts w:ascii="Garamond" w:hAnsi="Garamond" w:cstheme="minorHAnsi"/>
        </w:rPr>
        <w:t>Realizar las invitaciones a los comités ordinarios y extraordinarios que tenga el proyecto.</w:t>
      </w:r>
    </w:p>
    <w:p w:rsidRPr="00C00A64" w:rsidR="00425530" w:rsidP="007229E8" w:rsidRDefault="00C57598" w14:paraId="4ECFD3E5" w14:textId="77777777">
      <w:pPr>
        <w:pStyle w:val="Prrafodelista"/>
        <w:numPr>
          <w:ilvl w:val="0"/>
          <w:numId w:val="15"/>
        </w:numPr>
        <w:jc w:val="both"/>
        <w:rPr>
          <w:rFonts w:ascii="Garamond" w:hAnsi="Garamond" w:cstheme="minorHAnsi"/>
        </w:rPr>
      </w:pPr>
      <w:r w:rsidRPr="00C00A64">
        <w:rPr>
          <w:rFonts w:ascii="Garamond" w:hAnsi="Garamond" w:cstheme="minorHAnsi"/>
        </w:rPr>
        <w:t xml:space="preserve">Liderar el desarrollo </w:t>
      </w:r>
      <w:r w:rsidRPr="00C00A64" w:rsidR="00425530">
        <w:rPr>
          <w:rFonts w:ascii="Garamond" w:hAnsi="Garamond" w:cstheme="minorHAnsi"/>
        </w:rPr>
        <w:t xml:space="preserve">e </w:t>
      </w:r>
      <w:r w:rsidRPr="00C00A64">
        <w:rPr>
          <w:rFonts w:ascii="Garamond" w:hAnsi="Garamond" w:cstheme="minorHAnsi"/>
        </w:rPr>
        <w:t>implementación de</w:t>
      </w:r>
      <w:r w:rsidRPr="00C00A64" w:rsidR="00425530">
        <w:rPr>
          <w:rFonts w:ascii="Garamond" w:hAnsi="Garamond" w:cstheme="minorHAnsi"/>
        </w:rPr>
        <w:t xml:space="preserve"> las actividades del proyecto </w:t>
      </w:r>
    </w:p>
    <w:p w:rsidRPr="00C00A64" w:rsidR="00425530" w:rsidP="007229E8" w:rsidRDefault="00C57598" w14:paraId="0FC4C746" w14:textId="77777777">
      <w:pPr>
        <w:pStyle w:val="Prrafodelista"/>
        <w:numPr>
          <w:ilvl w:val="0"/>
          <w:numId w:val="15"/>
        </w:numPr>
        <w:jc w:val="both"/>
        <w:rPr>
          <w:rFonts w:ascii="Garamond" w:hAnsi="Garamond"/>
          <w:lang w:val="es-ES"/>
        </w:rPr>
      </w:pPr>
      <w:r w:rsidRPr="00C00A64">
        <w:rPr>
          <w:rFonts w:ascii="Garamond" w:hAnsi="Garamond"/>
          <w:lang w:val="es-ES"/>
        </w:rPr>
        <w:t xml:space="preserve">Liderar los procesos de articulación con los diferentes líderes de gestión </w:t>
      </w:r>
      <w:r w:rsidRPr="00C00A64" w:rsidR="00425530">
        <w:rPr>
          <w:rFonts w:ascii="Garamond" w:hAnsi="Garamond"/>
          <w:lang w:val="es-ES"/>
        </w:rPr>
        <w:t xml:space="preserve">y/o aliados estratégicos que se puedan identificar </w:t>
      </w:r>
      <w:proofErr w:type="spellStart"/>
      <w:r w:rsidRPr="00C00A64" w:rsidR="00425530">
        <w:rPr>
          <w:rFonts w:ascii="Garamond" w:hAnsi="Garamond"/>
          <w:lang w:val="es-ES"/>
        </w:rPr>
        <w:t>paa</w:t>
      </w:r>
      <w:proofErr w:type="spellEnd"/>
      <w:r w:rsidRPr="00C00A64" w:rsidR="00425530">
        <w:rPr>
          <w:rFonts w:ascii="Garamond" w:hAnsi="Garamond"/>
          <w:lang w:val="es-ES"/>
        </w:rPr>
        <w:t xml:space="preserve"> llevar a cabo la ejecución </w:t>
      </w:r>
      <w:r w:rsidRPr="00C00A64">
        <w:rPr>
          <w:rFonts w:ascii="Garamond" w:hAnsi="Garamond"/>
          <w:lang w:val="es-ES"/>
        </w:rPr>
        <w:t>del</w:t>
      </w:r>
      <w:r w:rsidRPr="00C00A64" w:rsidR="00425530">
        <w:rPr>
          <w:rFonts w:ascii="Garamond" w:hAnsi="Garamond"/>
          <w:lang w:val="es-ES"/>
        </w:rPr>
        <w:t xml:space="preserve"> proyecto.</w:t>
      </w:r>
    </w:p>
    <w:p w:rsidRPr="00C00A64" w:rsidR="00425530" w:rsidP="007229E8" w:rsidRDefault="00C57598" w14:paraId="7FF22942" w14:textId="77777777">
      <w:pPr>
        <w:pStyle w:val="Prrafodelista"/>
        <w:numPr>
          <w:ilvl w:val="0"/>
          <w:numId w:val="15"/>
        </w:numPr>
        <w:jc w:val="both"/>
        <w:rPr>
          <w:rFonts w:ascii="Garamond" w:hAnsi="Garamond" w:cstheme="minorHAnsi"/>
        </w:rPr>
      </w:pPr>
      <w:r w:rsidRPr="00C00A64">
        <w:rPr>
          <w:rFonts w:ascii="Garamond" w:hAnsi="Garamond" w:cstheme="minorHAnsi"/>
        </w:rPr>
        <w:t>Liderar la gestión administrativa y financiera de la coordinación de los proyectos, para</w:t>
      </w:r>
      <w:r w:rsidRPr="00C00A64" w:rsidR="00425530">
        <w:rPr>
          <w:rFonts w:ascii="Garamond" w:hAnsi="Garamond" w:cstheme="minorHAnsi"/>
        </w:rPr>
        <w:t xml:space="preserve"> </w:t>
      </w:r>
      <w:r w:rsidRPr="00C00A64">
        <w:rPr>
          <w:rFonts w:ascii="Garamond" w:hAnsi="Garamond" w:cstheme="minorHAnsi"/>
        </w:rPr>
        <w:t>garantizar la vinculación del talento humano requerido en el desarrollo de las acciones y el</w:t>
      </w:r>
      <w:r w:rsidRPr="00C00A64" w:rsidR="00425530">
        <w:rPr>
          <w:rFonts w:ascii="Garamond" w:hAnsi="Garamond" w:cstheme="minorHAnsi"/>
        </w:rPr>
        <w:t xml:space="preserve"> </w:t>
      </w:r>
      <w:r w:rsidRPr="00C00A64">
        <w:rPr>
          <w:rFonts w:ascii="Garamond" w:hAnsi="Garamond" w:cstheme="minorHAnsi"/>
        </w:rPr>
        <w:t>cumplimiento de los productos.</w:t>
      </w:r>
    </w:p>
    <w:p w:rsidRPr="00C00A64" w:rsidR="00425530" w:rsidP="007229E8" w:rsidRDefault="00C57598" w14:paraId="5A1E7BD9" w14:textId="77777777">
      <w:pPr>
        <w:pStyle w:val="Prrafodelista"/>
        <w:numPr>
          <w:ilvl w:val="0"/>
          <w:numId w:val="15"/>
        </w:numPr>
        <w:jc w:val="both"/>
        <w:rPr>
          <w:rFonts w:ascii="Garamond" w:hAnsi="Garamond" w:cstheme="minorHAnsi"/>
        </w:rPr>
      </w:pPr>
      <w:r w:rsidRPr="00C00A64">
        <w:rPr>
          <w:rFonts w:ascii="Garamond" w:hAnsi="Garamond" w:cstheme="minorHAnsi"/>
        </w:rPr>
        <w:t>Liderar la gestión de los recursos técnicos, tecnológicos y de infraestructura requeridos para</w:t>
      </w:r>
      <w:r w:rsidRPr="00C00A64" w:rsidR="00425530">
        <w:rPr>
          <w:rFonts w:ascii="Garamond" w:hAnsi="Garamond" w:cstheme="minorHAnsi"/>
        </w:rPr>
        <w:t xml:space="preserve"> </w:t>
      </w:r>
      <w:r w:rsidRPr="00C00A64">
        <w:rPr>
          <w:rFonts w:ascii="Garamond" w:hAnsi="Garamond" w:cstheme="minorHAnsi"/>
        </w:rPr>
        <w:t>el desarrollo del proyecto (insumos, puestos de trabajo, equipos de cómputo, impresoras,</w:t>
      </w:r>
      <w:r w:rsidRPr="00C00A64" w:rsidR="00425530">
        <w:rPr>
          <w:rFonts w:ascii="Garamond" w:hAnsi="Garamond" w:cstheme="minorHAnsi"/>
        </w:rPr>
        <w:t xml:space="preserve"> </w:t>
      </w:r>
      <w:r w:rsidRPr="00C00A64">
        <w:rPr>
          <w:rFonts w:ascii="Garamond" w:hAnsi="Garamond" w:cstheme="minorHAnsi"/>
        </w:rPr>
        <w:t>acceso a internet, transporte, etc.).</w:t>
      </w:r>
    </w:p>
    <w:p w:rsidRPr="00C00A64" w:rsidR="00425530" w:rsidP="007229E8" w:rsidRDefault="00C57598" w14:paraId="12F068CB" w14:textId="77777777">
      <w:pPr>
        <w:pStyle w:val="Prrafodelista"/>
        <w:numPr>
          <w:ilvl w:val="0"/>
          <w:numId w:val="15"/>
        </w:numPr>
        <w:jc w:val="both"/>
        <w:rPr>
          <w:rFonts w:ascii="Garamond" w:hAnsi="Garamond" w:cstheme="minorHAnsi"/>
        </w:rPr>
      </w:pPr>
      <w:r w:rsidRPr="00C00A64">
        <w:rPr>
          <w:rFonts w:ascii="Garamond" w:hAnsi="Garamond" w:cstheme="minorHAnsi"/>
        </w:rPr>
        <w:t>Liderar la definición y entrega a las oficinas de recursos físicos o a la que corresponda, las</w:t>
      </w:r>
      <w:r w:rsidRPr="00C00A64" w:rsidR="00425530">
        <w:rPr>
          <w:rFonts w:ascii="Garamond" w:hAnsi="Garamond" w:cstheme="minorHAnsi"/>
        </w:rPr>
        <w:t xml:space="preserve"> </w:t>
      </w:r>
      <w:r w:rsidRPr="00C00A64">
        <w:rPr>
          <w:rFonts w:ascii="Garamond" w:hAnsi="Garamond" w:cstheme="minorHAnsi"/>
        </w:rPr>
        <w:t>especificaciones técnicas de los elementos para la compra de acuerdo con las intervenciones</w:t>
      </w:r>
      <w:r w:rsidRPr="00C00A64" w:rsidR="00425530">
        <w:rPr>
          <w:rFonts w:ascii="Garamond" w:hAnsi="Garamond" w:cstheme="minorHAnsi"/>
        </w:rPr>
        <w:t xml:space="preserve"> </w:t>
      </w:r>
      <w:r w:rsidRPr="00C00A64">
        <w:rPr>
          <w:rFonts w:ascii="Garamond" w:hAnsi="Garamond" w:cstheme="minorHAnsi"/>
        </w:rPr>
        <w:lastRenderedPageBreak/>
        <w:t>y contenidos definidos por el concepto de gasto (avalados por Interventor y /o apoyo a la</w:t>
      </w:r>
      <w:r w:rsidRPr="00C00A64" w:rsidR="00425530">
        <w:rPr>
          <w:rFonts w:ascii="Garamond" w:hAnsi="Garamond" w:cstheme="minorHAnsi"/>
        </w:rPr>
        <w:t xml:space="preserve"> </w:t>
      </w:r>
      <w:r w:rsidRPr="00C00A64">
        <w:rPr>
          <w:rFonts w:ascii="Garamond" w:hAnsi="Garamond" w:cstheme="minorHAnsi"/>
        </w:rPr>
        <w:t>supervisión y comité de compras).</w:t>
      </w:r>
    </w:p>
    <w:p w:rsidRPr="00C00A64" w:rsidR="00425530" w:rsidP="007229E8" w:rsidRDefault="00C57598" w14:paraId="4A5C96E5" w14:textId="77777777">
      <w:pPr>
        <w:pStyle w:val="Prrafodelista"/>
        <w:numPr>
          <w:ilvl w:val="0"/>
          <w:numId w:val="15"/>
        </w:numPr>
        <w:jc w:val="both"/>
        <w:rPr>
          <w:rFonts w:ascii="Garamond" w:hAnsi="Garamond"/>
          <w:lang w:val="es-ES"/>
        </w:rPr>
      </w:pPr>
      <w:r w:rsidRPr="00C00A64">
        <w:rPr>
          <w:rFonts w:ascii="Garamond" w:hAnsi="Garamond"/>
          <w:lang w:val="es-ES"/>
        </w:rPr>
        <w:t>Liderar el estudio de mercado por cada uno de los contenidos a desarrollar, el cual será</w:t>
      </w:r>
      <w:r w:rsidRPr="00C00A64" w:rsidR="00425530">
        <w:rPr>
          <w:rFonts w:ascii="Garamond" w:hAnsi="Garamond"/>
          <w:lang w:val="es-ES"/>
        </w:rPr>
        <w:t xml:space="preserve"> </w:t>
      </w:r>
      <w:r w:rsidRPr="00C00A64">
        <w:rPr>
          <w:rFonts w:ascii="Garamond" w:hAnsi="Garamond"/>
          <w:lang w:val="es-ES"/>
        </w:rPr>
        <w:t>presentado formalmente ante el comité de compras para aprobación.</w:t>
      </w:r>
    </w:p>
    <w:p w:rsidRPr="00C00A64" w:rsidR="00425530" w:rsidP="007229E8" w:rsidRDefault="00C57598" w14:paraId="19B13030" w14:textId="77777777">
      <w:pPr>
        <w:pStyle w:val="Prrafodelista"/>
        <w:numPr>
          <w:ilvl w:val="0"/>
          <w:numId w:val="15"/>
        </w:numPr>
        <w:jc w:val="both"/>
        <w:rPr>
          <w:rFonts w:ascii="Garamond" w:hAnsi="Garamond" w:cstheme="minorHAnsi"/>
        </w:rPr>
      </w:pPr>
      <w:r w:rsidRPr="00C00A64">
        <w:rPr>
          <w:rFonts w:ascii="Garamond" w:hAnsi="Garamond" w:cstheme="minorHAnsi"/>
        </w:rPr>
        <w:t>Liderar la selección y el seguimiento a proveedores, seleccionados por el ejecutor.</w:t>
      </w:r>
    </w:p>
    <w:p w:rsidRPr="00C00A64" w:rsidR="00425530" w:rsidP="007229E8" w:rsidRDefault="00C57598" w14:paraId="42B29152" w14:textId="77777777">
      <w:pPr>
        <w:pStyle w:val="Prrafodelista"/>
        <w:numPr>
          <w:ilvl w:val="0"/>
          <w:numId w:val="15"/>
        </w:numPr>
        <w:jc w:val="both"/>
        <w:rPr>
          <w:rFonts w:ascii="Garamond" w:hAnsi="Garamond" w:cstheme="minorHAnsi"/>
        </w:rPr>
      </w:pPr>
      <w:r w:rsidRPr="00C00A64">
        <w:rPr>
          <w:rFonts w:ascii="Garamond" w:hAnsi="Garamond" w:cstheme="minorHAnsi"/>
        </w:rPr>
        <w:t>Liderar seguimiento de la matriz programática, proyecciones físico-financieras, y dar aval a</w:t>
      </w:r>
      <w:r w:rsidRPr="00C00A64" w:rsidR="00425530">
        <w:rPr>
          <w:rFonts w:ascii="Garamond" w:hAnsi="Garamond" w:cstheme="minorHAnsi"/>
        </w:rPr>
        <w:t xml:space="preserve"> </w:t>
      </w:r>
      <w:r w:rsidRPr="00C00A64">
        <w:rPr>
          <w:rFonts w:ascii="Garamond" w:hAnsi="Garamond" w:cstheme="minorHAnsi"/>
        </w:rPr>
        <w:t>la presentaciones e informes.</w:t>
      </w:r>
    </w:p>
    <w:p w:rsidRPr="00C00A64" w:rsidR="00425530" w:rsidP="007229E8" w:rsidRDefault="00C57598" w14:paraId="1D39FFBA" w14:textId="77777777">
      <w:pPr>
        <w:pStyle w:val="Prrafodelista"/>
        <w:numPr>
          <w:ilvl w:val="0"/>
          <w:numId w:val="15"/>
        </w:numPr>
        <w:jc w:val="both"/>
        <w:rPr>
          <w:rFonts w:ascii="Garamond" w:hAnsi="Garamond" w:cstheme="minorHAnsi"/>
        </w:rPr>
      </w:pPr>
      <w:r w:rsidRPr="00C00A64">
        <w:rPr>
          <w:rFonts w:ascii="Garamond" w:hAnsi="Garamond" w:cstheme="minorHAnsi"/>
        </w:rPr>
        <w:t>Liderar la gestión de recursos logísticos y técnicos, para el desarrollo de las presentaciones</w:t>
      </w:r>
      <w:r w:rsidRPr="00C00A64" w:rsidR="00425530">
        <w:rPr>
          <w:rFonts w:ascii="Garamond" w:hAnsi="Garamond" w:cstheme="minorHAnsi"/>
        </w:rPr>
        <w:t xml:space="preserve"> </w:t>
      </w:r>
      <w:r w:rsidRPr="00C00A64">
        <w:rPr>
          <w:rFonts w:ascii="Garamond" w:hAnsi="Garamond" w:cstheme="minorHAnsi"/>
        </w:rPr>
        <w:t>públicas definidas en el proyecto, con el apoyo del FDL.</w:t>
      </w:r>
    </w:p>
    <w:p w:rsidRPr="00C00A64" w:rsidR="00425530" w:rsidP="007229E8" w:rsidRDefault="00C57598" w14:paraId="10576BFB" w14:textId="77777777">
      <w:pPr>
        <w:pStyle w:val="Prrafodelista"/>
        <w:numPr>
          <w:ilvl w:val="0"/>
          <w:numId w:val="15"/>
        </w:numPr>
        <w:jc w:val="both"/>
        <w:rPr>
          <w:rFonts w:ascii="Garamond" w:hAnsi="Garamond" w:cstheme="minorHAnsi"/>
        </w:rPr>
      </w:pPr>
      <w:r w:rsidRPr="00C00A64">
        <w:rPr>
          <w:rFonts w:ascii="Garamond" w:hAnsi="Garamond" w:cstheme="minorHAnsi"/>
        </w:rPr>
        <w:t>Liderar y hacer seguimiento mensual del proceso de clasificación de la lista de inscritos.</w:t>
      </w:r>
    </w:p>
    <w:p w:rsidRPr="00C00A64" w:rsidR="00425530" w:rsidP="007229E8" w:rsidRDefault="00C57598" w14:paraId="075DE706" w14:textId="77777777">
      <w:pPr>
        <w:pStyle w:val="Prrafodelista"/>
        <w:numPr>
          <w:ilvl w:val="0"/>
          <w:numId w:val="15"/>
        </w:numPr>
        <w:jc w:val="both"/>
        <w:rPr>
          <w:rFonts w:ascii="Garamond" w:hAnsi="Garamond" w:cstheme="minorHAnsi"/>
        </w:rPr>
      </w:pPr>
      <w:r w:rsidRPr="00C00A64">
        <w:rPr>
          <w:rFonts w:ascii="Garamond" w:hAnsi="Garamond" w:cstheme="minorHAnsi"/>
        </w:rPr>
        <w:t>Liderar los comités de seguimiento y compras de los insumos y/o elementos a entregar.</w:t>
      </w:r>
    </w:p>
    <w:p w:rsidRPr="00C00A64" w:rsidR="00425530" w:rsidP="007229E8" w:rsidRDefault="00C57598" w14:paraId="78E37E64" w14:textId="77777777">
      <w:pPr>
        <w:pStyle w:val="Prrafodelista"/>
        <w:numPr>
          <w:ilvl w:val="0"/>
          <w:numId w:val="15"/>
        </w:numPr>
        <w:jc w:val="both"/>
        <w:rPr>
          <w:rFonts w:ascii="Garamond" w:hAnsi="Garamond" w:cstheme="minorHAnsi"/>
        </w:rPr>
      </w:pPr>
      <w:r w:rsidRPr="00C00A64">
        <w:rPr>
          <w:rFonts w:ascii="Garamond" w:hAnsi="Garamond" w:cstheme="minorHAnsi"/>
        </w:rPr>
        <w:t xml:space="preserve">Liderar la entrega obligatoria y formal al Fondo de Desarrollo </w:t>
      </w:r>
      <w:r w:rsidRPr="00C00A64" w:rsidR="00425530">
        <w:rPr>
          <w:rFonts w:ascii="Garamond" w:hAnsi="Garamond" w:cstheme="minorHAnsi"/>
        </w:rPr>
        <w:t>Local el</w:t>
      </w:r>
      <w:r w:rsidRPr="00C00A64">
        <w:rPr>
          <w:rFonts w:ascii="Garamond" w:hAnsi="Garamond" w:cstheme="minorHAnsi"/>
        </w:rPr>
        <w:t xml:space="preserve"> informe final del proyecto</w:t>
      </w:r>
      <w:r w:rsidRPr="00C00A64" w:rsidR="00425530">
        <w:rPr>
          <w:rFonts w:ascii="Garamond" w:hAnsi="Garamond" w:cstheme="minorHAnsi"/>
        </w:rPr>
        <w:t>.</w:t>
      </w:r>
    </w:p>
    <w:p w:rsidRPr="00C00A64" w:rsidR="00425530" w:rsidP="007229E8" w:rsidRDefault="00C57598" w14:paraId="534AFED0" w14:textId="4E6990A1">
      <w:pPr>
        <w:pStyle w:val="Prrafodelista"/>
        <w:numPr>
          <w:ilvl w:val="0"/>
          <w:numId w:val="15"/>
        </w:numPr>
        <w:jc w:val="both"/>
        <w:rPr>
          <w:rFonts w:ascii="Garamond" w:hAnsi="Garamond" w:cstheme="minorHAnsi"/>
        </w:rPr>
      </w:pPr>
      <w:r w:rsidRPr="00C00A64">
        <w:rPr>
          <w:rFonts w:ascii="Garamond" w:hAnsi="Garamond" w:cstheme="minorHAnsi"/>
        </w:rPr>
        <w:t>Liderar la gestión efectiva de la canalización intersectorial del proyecto, según</w:t>
      </w:r>
      <w:r w:rsidRPr="00C00A64" w:rsidR="00425530">
        <w:rPr>
          <w:rFonts w:ascii="Garamond" w:hAnsi="Garamond" w:cstheme="minorHAnsi"/>
        </w:rPr>
        <w:t xml:space="preserve"> </w:t>
      </w:r>
      <w:r w:rsidRPr="00C00A64">
        <w:rPr>
          <w:rFonts w:ascii="Garamond" w:hAnsi="Garamond" w:cstheme="minorHAnsi"/>
        </w:rPr>
        <w:t>requerimientos de los casos identificados de acuerdo con las acciones propuestas en el</w:t>
      </w:r>
      <w:r w:rsidRPr="00C00A64" w:rsidR="00425530">
        <w:rPr>
          <w:rFonts w:ascii="Garamond" w:hAnsi="Garamond" w:cstheme="minorHAnsi"/>
        </w:rPr>
        <w:t xml:space="preserve"> </w:t>
      </w:r>
      <w:r w:rsidRPr="00C00A64">
        <w:rPr>
          <w:rFonts w:ascii="Garamond" w:hAnsi="Garamond" w:cstheme="minorHAnsi"/>
        </w:rPr>
        <w:t>proyecto.</w:t>
      </w:r>
      <w:r w:rsidRPr="00C00A64" w:rsidR="00425530">
        <w:rPr>
          <w:rFonts w:ascii="Garamond" w:hAnsi="Garamond" w:cstheme="minorHAnsi"/>
        </w:rPr>
        <w:t xml:space="preserve"> </w:t>
      </w:r>
    </w:p>
    <w:p w:rsidRPr="00C00A64" w:rsidR="0092517B" w:rsidP="007229E8" w:rsidRDefault="0092517B" w14:paraId="685721D6" w14:textId="77777777">
      <w:pPr>
        <w:pStyle w:val="Prrafodelista"/>
        <w:ind w:left="502"/>
        <w:jc w:val="both"/>
        <w:rPr>
          <w:rFonts w:ascii="Garamond" w:hAnsi="Garamond" w:cstheme="minorHAnsi"/>
        </w:rPr>
      </w:pPr>
    </w:p>
    <w:p w:rsidRPr="00C00A64" w:rsidR="00C57598" w:rsidP="007229E8" w:rsidRDefault="00C57598" w14:paraId="34ED104C" w14:textId="7D184D0C">
      <w:pPr>
        <w:jc w:val="both"/>
        <w:rPr>
          <w:rFonts w:ascii="Garamond" w:hAnsi="Garamond" w:cstheme="minorHAnsi"/>
        </w:rPr>
      </w:pPr>
      <w:r w:rsidRPr="00C00A64">
        <w:rPr>
          <w:rFonts w:ascii="Garamond" w:hAnsi="Garamond" w:cstheme="minorHAnsi"/>
        </w:rPr>
        <w:t xml:space="preserve">2. </w:t>
      </w:r>
      <w:r w:rsidRPr="00C00A64" w:rsidR="006C4623">
        <w:rPr>
          <w:rFonts w:ascii="Garamond" w:hAnsi="Garamond" w:cstheme="minorHAnsi"/>
        </w:rPr>
        <w:t xml:space="preserve">CARGO: </w:t>
      </w:r>
      <w:r w:rsidRPr="00C00A64">
        <w:rPr>
          <w:rFonts w:ascii="Garamond" w:hAnsi="Garamond" w:cstheme="minorHAnsi"/>
        </w:rPr>
        <w:t xml:space="preserve">GESTOR </w:t>
      </w:r>
      <w:r w:rsidRPr="00C00A64" w:rsidR="006C4623">
        <w:rPr>
          <w:rFonts w:ascii="Garamond" w:hAnsi="Garamond" w:cstheme="minorHAnsi"/>
        </w:rPr>
        <w:t xml:space="preserve">(3) </w:t>
      </w:r>
      <w:r w:rsidRPr="00C00A64">
        <w:rPr>
          <w:rFonts w:ascii="Garamond" w:hAnsi="Garamond" w:cstheme="minorHAnsi"/>
        </w:rPr>
        <w:t>TERRITORIAL Y/O LÍDER COMUNITARIO</w:t>
      </w:r>
      <w:r w:rsidRPr="00C00A64" w:rsidR="006C4623">
        <w:rPr>
          <w:rFonts w:ascii="Garamond" w:hAnsi="Garamond" w:cstheme="minorHAnsi"/>
        </w:rPr>
        <w:t xml:space="preserve"> </w:t>
      </w:r>
    </w:p>
    <w:p w:rsidRPr="00C00A64" w:rsidR="00C57598" w:rsidP="007229E8" w:rsidRDefault="006C4623" w14:paraId="25DC7263" w14:textId="04C670B1">
      <w:pPr>
        <w:jc w:val="both"/>
        <w:rPr>
          <w:rFonts w:ascii="Garamond" w:hAnsi="Garamond" w:cstheme="minorHAnsi"/>
        </w:rPr>
      </w:pPr>
      <w:r w:rsidRPr="00C00A64">
        <w:rPr>
          <w:rFonts w:ascii="Garamond" w:hAnsi="Garamond" w:cstheme="minorHAnsi"/>
        </w:rPr>
        <w:t xml:space="preserve">PERFIL: </w:t>
      </w:r>
      <w:r w:rsidRPr="00C00A64" w:rsidR="00C57598">
        <w:rPr>
          <w:rFonts w:ascii="Garamond" w:hAnsi="Garamond" w:cstheme="minorHAnsi"/>
        </w:rPr>
        <w:t>Persona con trayectoria en acciones comunitarias, que viva en la localidad donde se ejecuta el proyecto. Obedece a un perfil técnico, que podrá ser avalado con experiencia mínima de tres (3) meses en actividades técnico-administrativas en participación social, ofimática, salud pública, logística u otras actividades relacionadas con los componentes técnicos y/o administrativos del proyecto.</w:t>
      </w:r>
    </w:p>
    <w:p w:rsidRPr="00C00A64" w:rsidR="00C57598" w:rsidP="007229E8" w:rsidRDefault="00C57598" w14:paraId="16741C88" w14:textId="5D4B6E44">
      <w:pPr>
        <w:jc w:val="both"/>
        <w:rPr>
          <w:rFonts w:ascii="Garamond" w:hAnsi="Garamond" w:cstheme="minorHAnsi"/>
        </w:rPr>
      </w:pPr>
      <w:r w:rsidRPr="00C00A64">
        <w:rPr>
          <w:rFonts w:ascii="Garamond" w:hAnsi="Garamond" w:cstheme="minorHAnsi"/>
        </w:rPr>
        <w:t>El gestor comunitario será un líder que dinamice el proceso de articulación con los actores presentes en el territorio para la identificación de la población.</w:t>
      </w:r>
    </w:p>
    <w:p w:rsidRPr="00C00A64" w:rsidR="006C4623" w:rsidP="007229E8" w:rsidRDefault="006C4623" w14:paraId="11C445D1" w14:textId="77777777">
      <w:pPr>
        <w:jc w:val="both"/>
        <w:rPr>
          <w:rFonts w:ascii="Garamond" w:hAnsi="Garamond" w:cstheme="minorHAnsi"/>
        </w:rPr>
      </w:pPr>
    </w:p>
    <w:p w:rsidRPr="00C00A64" w:rsidR="00C57598" w:rsidP="007229E8" w:rsidRDefault="00C57598" w14:paraId="7F774513" w14:textId="7E81683D">
      <w:pPr>
        <w:jc w:val="both"/>
        <w:rPr>
          <w:rFonts w:ascii="Garamond" w:hAnsi="Garamond" w:cstheme="minorHAnsi"/>
          <w:b/>
          <w:bCs/>
        </w:rPr>
      </w:pPr>
      <w:r w:rsidRPr="00C00A64">
        <w:rPr>
          <w:rFonts w:ascii="Garamond" w:hAnsi="Garamond" w:cstheme="minorHAnsi"/>
          <w:b/>
          <w:bCs/>
        </w:rPr>
        <w:t xml:space="preserve">FUNCIONES </w:t>
      </w:r>
    </w:p>
    <w:p w:rsidRPr="00C00A64" w:rsidR="00C57598" w:rsidP="007229E8" w:rsidRDefault="00C57598" w14:paraId="1E8AA782" w14:textId="77777777">
      <w:pPr>
        <w:pStyle w:val="Prrafodelista"/>
        <w:numPr>
          <w:ilvl w:val="0"/>
          <w:numId w:val="20"/>
        </w:numPr>
        <w:jc w:val="both"/>
        <w:rPr>
          <w:rFonts w:ascii="Garamond" w:hAnsi="Garamond"/>
          <w:lang w:val="es-ES"/>
        </w:rPr>
      </w:pPr>
      <w:r w:rsidRPr="00C00A64">
        <w:rPr>
          <w:rFonts w:ascii="Garamond" w:hAnsi="Garamond"/>
          <w:lang w:val="es-ES"/>
        </w:rPr>
        <w:t>Desarrollar las acciones que le sean asignadas, de acuerdo con los componentes técnicos y administrativos del proyecto.</w:t>
      </w:r>
    </w:p>
    <w:p w:rsidRPr="00C00A64" w:rsidR="00425530" w:rsidP="007229E8" w:rsidRDefault="00C57598" w14:paraId="319099C2" w14:textId="04E58224">
      <w:pPr>
        <w:pStyle w:val="Prrafodelista"/>
        <w:numPr>
          <w:ilvl w:val="0"/>
          <w:numId w:val="20"/>
        </w:numPr>
        <w:jc w:val="both"/>
        <w:rPr>
          <w:rFonts w:ascii="Garamond" w:hAnsi="Garamond" w:cstheme="minorHAnsi"/>
        </w:rPr>
      </w:pPr>
      <w:r w:rsidRPr="00C00A64">
        <w:rPr>
          <w:rFonts w:ascii="Garamond" w:hAnsi="Garamond" w:cstheme="minorHAnsi"/>
        </w:rPr>
        <w:t xml:space="preserve">Dinamizar las acciones de canalización de los usuarios </w:t>
      </w:r>
      <w:r w:rsidRPr="00C00A64" w:rsidR="00425530">
        <w:rPr>
          <w:rFonts w:ascii="Garamond" w:hAnsi="Garamond" w:cstheme="minorHAnsi"/>
        </w:rPr>
        <w:t>y benefici</w:t>
      </w:r>
      <w:r w:rsidRPr="00C00A64">
        <w:rPr>
          <w:rFonts w:ascii="Garamond" w:hAnsi="Garamond" w:cstheme="minorHAnsi"/>
        </w:rPr>
        <w:t>a</w:t>
      </w:r>
      <w:r w:rsidRPr="00C00A64" w:rsidR="00425530">
        <w:rPr>
          <w:rFonts w:ascii="Garamond" w:hAnsi="Garamond" w:cstheme="minorHAnsi"/>
        </w:rPr>
        <w:t>rios del proyecto.</w:t>
      </w:r>
    </w:p>
    <w:p w:rsidRPr="00C00A64" w:rsidR="00C57598" w:rsidP="007229E8" w:rsidRDefault="00C57598" w14:paraId="6F3AFCFD" w14:textId="025336DA">
      <w:pPr>
        <w:pStyle w:val="Prrafodelista"/>
        <w:numPr>
          <w:ilvl w:val="0"/>
          <w:numId w:val="20"/>
        </w:numPr>
        <w:jc w:val="both"/>
        <w:rPr>
          <w:rFonts w:ascii="Garamond" w:hAnsi="Garamond"/>
          <w:lang w:val="es-ES"/>
        </w:rPr>
      </w:pPr>
      <w:r w:rsidRPr="00C00A64">
        <w:rPr>
          <w:rFonts w:ascii="Garamond" w:hAnsi="Garamond"/>
          <w:lang w:val="es-ES"/>
        </w:rPr>
        <w:t>Participar en las acciones programadas y priorizadas para el desarrollo del proyecto.</w:t>
      </w:r>
    </w:p>
    <w:p w:rsidRPr="00C00A64" w:rsidR="006C4623" w:rsidP="007229E8" w:rsidRDefault="006C4623" w14:paraId="31AB309D" w14:textId="77777777">
      <w:pPr>
        <w:pStyle w:val="Prrafodelista"/>
        <w:numPr>
          <w:ilvl w:val="0"/>
          <w:numId w:val="20"/>
        </w:numPr>
        <w:jc w:val="both"/>
        <w:rPr>
          <w:rFonts w:ascii="Garamond" w:hAnsi="Garamond" w:cstheme="minorHAnsi"/>
        </w:rPr>
      </w:pPr>
      <w:r w:rsidRPr="00C00A64">
        <w:rPr>
          <w:rFonts w:ascii="Garamond" w:hAnsi="Garamond" w:cstheme="minorHAnsi"/>
        </w:rPr>
        <w:t>Realizar las tareas administrativas que le sean designadas por la coordinación del contrato.</w:t>
      </w:r>
    </w:p>
    <w:p w:rsidRPr="00C00A64" w:rsidR="006C4623" w:rsidP="007229E8" w:rsidRDefault="006C4623" w14:paraId="2F20AA60" w14:textId="77777777">
      <w:pPr>
        <w:pStyle w:val="Prrafodelista"/>
        <w:numPr>
          <w:ilvl w:val="0"/>
          <w:numId w:val="20"/>
        </w:numPr>
        <w:jc w:val="both"/>
        <w:rPr>
          <w:rFonts w:ascii="Garamond" w:hAnsi="Garamond" w:cstheme="minorHAnsi"/>
        </w:rPr>
      </w:pPr>
      <w:r w:rsidRPr="00C00A64">
        <w:rPr>
          <w:rFonts w:ascii="Garamond" w:hAnsi="Garamond" w:cstheme="minorHAnsi"/>
        </w:rPr>
        <w:t>Consolidar la información del contrato, manteniendo al día los documentos requeridos que sustentan las diferentes etapas de este.</w:t>
      </w:r>
    </w:p>
    <w:p w:rsidRPr="00C00A64" w:rsidR="006C4623" w:rsidP="007229E8" w:rsidRDefault="006C4623" w14:paraId="53ACEFBB" w14:textId="77777777">
      <w:pPr>
        <w:pStyle w:val="Prrafodelista"/>
        <w:numPr>
          <w:ilvl w:val="0"/>
          <w:numId w:val="20"/>
        </w:numPr>
        <w:jc w:val="both"/>
        <w:rPr>
          <w:rFonts w:ascii="Garamond" w:hAnsi="Garamond" w:cstheme="minorHAnsi"/>
        </w:rPr>
      </w:pPr>
      <w:r w:rsidRPr="00C00A64">
        <w:rPr>
          <w:rFonts w:ascii="Garamond" w:hAnsi="Garamond" w:cstheme="minorHAnsi"/>
        </w:rPr>
        <w:t>Asistir a las reuniones para las cuales sea convocada(o) durante la ejecución del contrato.</w:t>
      </w:r>
    </w:p>
    <w:p w:rsidRPr="00C00A64" w:rsidR="006C4623" w:rsidP="007229E8" w:rsidRDefault="006C4623" w14:paraId="58F6C805" w14:textId="5F308E9C">
      <w:pPr>
        <w:pStyle w:val="Prrafodelista"/>
        <w:numPr>
          <w:ilvl w:val="0"/>
          <w:numId w:val="20"/>
        </w:numPr>
        <w:jc w:val="both"/>
        <w:rPr>
          <w:rFonts w:ascii="Garamond" w:hAnsi="Garamond" w:cstheme="minorHAnsi"/>
        </w:rPr>
      </w:pPr>
      <w:r w:rsidRPr="00C00A64">
        <w:rPr>
          <w:rFonts w:ascii="Garamond" w:hAnsi="Garamond" w:cstheme="minorHAnsi"/>
        </w:rPr>
        <w:t>Asistir y apoyar la logística y ejecución de las actividades que se realicen dentro del marco durante la ejecución del contrato.</w:t>
      </w:r>
    </w:p>
    <w:p w:rsidRPr="00C00A64" w:rsidR="006C4623" w:rsidP="007229E8" w:rsidRDefault="006C4623" w14:paraId="18657A9C" w14:textId="1D228B1A">
      <w:pPr>
        <w:pStyle w:val="Prrafodelista"/>
        <w:numPr>
          <w:ilvl w:val="0"/>
          <w:numId w:val="20"/>
        </w:numPr>
        <w:jc w:val="both"/>
        <w:rPr>
          <w:rFonts w:ascii="Garamond" w:hAnsi="Garamond" w:cstheme="minorHAnsi"/>
        </w:rPr>
      </w:pPr>
      <w:r w:rsidRPr="00C00A64">
        <w:rPr>
          <w:rFonts w:ascii="Garamond" w:hAnsi="Garamond" w:cstheme="minorHAnsi"/>
        </w:rPr>
        <w:t>Las demás obligaciones que garanticen el cumplimiento y calidad de la ejecución del objeto del contrato.</w:t>
      </w:r>
    </w:p>
    <w:p w:rsidRPr="00C00A64" w:rsidR="0092517B" w:rsidP="007229E8" w:rsidRDefault="006C4623" w14:paraId="4ABBA8E8" w14:textId="1C4BA034">
      <w:pPr>
        <w:jc w:val="both"/>
        <w:rPr>
          <w:rFonts w:ascii="Garamond" w:hAnsi="Garamond" w:cstheme="minorHAnsi"/>
        </w:rPr>
      </w:pPr>
      <w:r w:rsidRPr="00C00A64">
        <w:rPr>
          <w:rFonts w:ascii="Garamond" w:hAnsi="Garamond" w:cstheme="minorHAnsi"/>
        </w:rPr>
        <w:t>Nota: Se deberán tener en cuenta y como prioridad para el cargo de gestores a los lideres de las propuestas de presupuestos participativos que se llevaran a cabo dentro del marco de la ejecución del proyecto</w:t>
      </w:r>
      <w:r w:rsidRPr="00C00A64" w:rsidR="0092517B">
        <w:rPr>
          <w:rFonts w:ascii="Garamond" w:hAnsi="Garamond" w:cstheme="minorHAnsi"/>
        </w:rPr>
        <w:t>.</w:t>
      </w:r>
    </w:p>
    <w:p w:rsidRPr="00C00A64" w:rsidR="0092517B" w:rsidP="007229E8" w:rsidRDefault="0092517B" w14:paraId="6B4530D9" w14:textId="77777777">
      <w:pPr>
        <w:jc w:val="both"/>
        <w:rPr>
          <w:rFonts w:ascii="Garamond" w:hAnsi="Garamond" w:cstheme="minorHAnsi"/>
        </w:rPr>
      </w:pPr>
    </w:p>
    <w:p w:rsidRPr="00C00A64" w:rsidR="006C4623" w:rsidP="007229E8" w:rsidRDefault="006C4623" w14:paraId="0A65F41B" w14:textId="01F2A1B0">
      <w:pPr>
        <w:pStyle w:val="p1"/>
        <w:jc w:val="both"/>
        <w:rPr>
          <w:rFonts w:ascii="Garamond" w:hAnsi="Garamond" w:cstheme="minorHAnsi"/>
          <w:sz w:val="24"/>
          <w:szCs w:val="24"/>
        </w:rPr>
      </w:pPr>
      <w:r w:rsidRPr="00C00A64">
        <w:rPr>
          <w:rFonts w:ascii="Garamond" w:hAnsi="Garamond" w:cstheme="minorHAnsi"/>
          <w:sz w:val="24"/>
          <w:szCs w:val="24"/>
        </w:rPr>
        <w:t xml:space="preserve">La contratación del personal mínimo requerido </w:t>
      </w:r>
      <w:r w:rsidRPr="00C00A64" w:rsidR="0092517B">
        <w:rPr>
          <w:rFonts w:ascii="Garamond" w:hAnsi="Garamond" w:cstheme="minorHAnsi"/>
          <w:sz w:val="24"/>
          <w:szCs w:val="24"/>
        </w:rPr>
        <w:t xml:space="preserve">para llevar a cabo la ejecución del proyecto </w:t>
      </w:r>
      <w:r w:rsidRPr="00C00A64">
        <w:rPr>
          <w:rFonts w:ascii="Garamond" w:hAnsi="Garamond" w:cstheme="minorHAnsi"/>
          <w:sz w:val="24"/>
          <w:szCs w:val="24"/>
        </w:rPr>
        <w:t>estará contrato por el tiempo de la ejecución del contrato y se soportará a través de los siguientes documentos:</w:t>
      </w:r>
    </w:p>
    <w:p w:rsidRPr="00C00A64" w:rsidR="006C4623" w:rsidP="007229E8" w:rsidRDefault="006C4623" w14:paraId="69984DF2" w14:textId="77777777">
      <w:pPr>
        <w:pStyle w:val="p1"/>
        <w:jc w:val="both"/>
        <w:rPr>
          <w:rFonts w:ascii="Garamond" w:hAnsi="Garamond" w:cstheme="minorHAnsi"/>
          <w:sz w:val="24"/>
          <w:szCs w:val="24"/>
        </w:rPr>
      </w:pPr>
    </w:p>
    <w:p w:rsidRPr="00C00A64" w:rsidR="006C4623" w:rsidP="007229E8" w:rsidRDefault="006C4623" w14:paraId="045274D2" w14:textId="77777777">
      <w:pPr>
        <w:pStyle w:val="Prrafodelista"/>
        <w:numPr>
          <w:ilvl w:val="0"/>
          <w:numId w:val="21"/>
        </w:numPr>
        <w:jc w:val="both"/>
        <w:rPr>
          <w:rFonts w:ascii="Garamond" w:hAnsi="Garamond" w:cstheme="minorHAnsi"/>
          <w:color w:val="000000"/>
        </w:rPr>
      </w:pPr>
      <w:r w:rsidRPr="00C00A64">
        <w:rPr>
          <w:rFonts w:ascii="Garamond" w:hAnsi="Garamond" w:cstheme="minorHAnsi"/>
          <w:color w:val="000000"/>
        </w:rPr>
        <w:t>Hoja de vida</w:t>
      </w:r>
    </w:p>
    <w:p w:rsidRPr="00C00A64" w:rsidR="006C4623" w:rsidP="007229E8" w:rsidRDefault="006C4623" w14:paraId="6A585AED" w14:textId="77777777">
      <w:pPr>
        <w:pStyle w:val="Prrafodelista"/>
        <w:numPr>
          <w:ilvl w:val="0"/>
          <w:numId w:val="21"/>
        </w:numPr>
        <w:jc w:val="both"/>
        <w:rPr>
          <w:rFonts w:ascii="Garamond" w:hAnsi="Garamond" w:cstheme="minorHAnsi"/>
          <w:color w:val="000000"/>
        </w:rPr>
      </w:pPr>
      <w:r w:rsidRPr="00C00A64">
        <w:rPr>
          <w:rFonts w:ascii="Garamond" w:hAnsi="Garamond" w:cstheme="minorHAnsi"/>
          <w:color w:val="000000"/>
        </w:rPr>
        <w:t>Cedula de Ciudadanía al 150 %</w:t>
      </w:r>
    </w:p>
    <w:p w:rsidRPr="00C00A64" w:rsidR="006C4623" w:rsidP="007229E8" w:rsidRDefault="006C4623" w14:paraId="5AA5309B" w14:textId="77777777">
      <w:pPr>
        <w:pStyle w:val="Prrafodelista"/>
        <w:numPr>
          <w:ilvl w:val="0"/>
          <w:numId w:val="21"/>
        </w:numPr>
        <w:jc w:val="both"/>
        <w:rPr>
          <w:rFonts w:ascii="Garamond" w:hAnsi="Garamond" w:cstheme="minorHAnsi"/>
          <w:color w:val="000000"/>
        </w:rPr>
      </w:pPr>
      <w:r w:rsidRPr="00C00A64">
        <w:rPr>
          <w:rFonts w:ascii="Garamond" w:hAnsi="Garamond" w:cstheme="minorHAnsi"/>
          <w:color w:val="000000"/>
        </w:rPr>
        <w:t>Libreta Militar (Si aplica)</w:t>
      </w:r>
    </w:p>
    <w:p w:rsidRPr="00C00A64" w:rsidR="006C4623" w:rsidP="007229E8" w:rsidRDefault="006C4623" w14:paraId="0E46837A" w14:textId="77777777">
      <w:pPr>
        <w:pStyle w:val="Prrafodelista"/>
        <w:numPr>
          <w:ilvl w:val="0"/>
          <w:numId w:val="21"/>
        </w:numPr>
        <w:jc w:val="both"/>
        <w:rPr>
          <w:rFonts w:ascii="Garamond" w:hAnsi="Garamond" w:cstheme="minorHAnsi"/>
          <w:color w:val="000000"/>
        </w:rPr>
      </w:pPr>
      <w:r w:rsidRPr="00C00A64">
        <w:rPr>
          <w:rFonts w:ascii="Garamond" w:hAnsi="Garamond" w:cstheme="minorHAnsi"/>
          <w:color w:val="000000"/>
        </w:rPr>
        <w:t>RUT</w:t>
      </w:r>
    </w:p>
    <w:p w:rsidRPr="00C00A64" w:rsidR="006C4623" w:rsidP="007229E8" w:rsidRDefault="006C4623" w14:paraId="5F9A1C13" w14:textId="77777777">
      <w:pPr>
        <w:pStyle w:val="Prrafodelista"/>
        <w:numPr>
          <w:ilvl w:val="0"/>
          <w:numId w:val="21"/>
        </w:numPr>
        <w:jc w:val="both"/>
        <w:rPr>
          <w:rFonts w:ascii="Garamond" w:hAnsi="Garamond" w:cstheme="minorHAnsi"/>
          <w:color w:val="000000"/>
        </w:rPr>
      </w:pPr>
      <w:r w:rsidRPr="00C00A64">
        <w:rPr>
          <w:rFonts w:ascii="Garamond" w:hAnsi="Garamond" w:cstheme="minorHAnsi"/>
          <w:color w:val="000000"/>
        </w:rPr>
        <w:t>RIT</w:t>
      </w:r>
    </w:p>
    <w:p w:rsidRPr="00C00A64" w:rsidR="006C4623" w:rsidP="007229E8" w:rsidRDefault="006C4623" w14:paraId="6025F5E4" w14:textId="77777777">
      <w:pPr>
        <w:pStyle w:val="Prrafodelista"/>
        <w:numPr>
          <w:ilvl w:val="0"/>
          <w:numId w:val="21"/>
        </w:numPr>
        <w:jc w:val="both"/>
        <w:rPr>
          <w:rFonts w:ascii="Garamond" w:hAnsi="Garamond" w:cstheme="minorHAnsi"/>
          <w:color w:val="000000"/>
        </w:rPr>
      </w:pPr>
      <w:r w:rsidRPr="00C00A64">
        <w:rPr>
          <w:rFonts w:ascii="Garamond" w:hAnsi="Garamond" w:cstheme="minorHAnsi"/>
          <w:color w:val="000000"/>
        </w:rPr>
        <w:t>Antecedentes judiciales: Personería, procuraduría, contraloría, Medidas Correctivas con una</w:t>
      </w:r>
    </w:p>
    <w:p w:rsidRPr="00C00A64" w:rsidR="006C4623" w:rsidP="007229E8" w:rsidRDefault="006C4623" w14:paraId="466BE593" w14:textId="77777777">
      <w:pPr>
        <w:pStyle w:val="Prrafodelista"/>
        <w:numPr>
          <w:ilvl w:val="0"/>
          <w:numId w:val="21"/>
        </w:numPr>
        <w:jc w:val="both"/>
        <w:rPr>
          <w:rFonts w:ascii="Garamond" w:hAnsi="Garamond" w:cstheme="minorHAnsi"/>
          <w:color w:val="000000"/>
        </w:rPr>
      </w:pPr>
      <w:r w:rsidRPr="00C00A64">
        <w:rPr>
          <w:rFonts w:ascii="Garamond" w:hAnsi="Garamond" w:cstheme="minorHAnsi"/>
          <w:color w:val="000000"/>
        </w:rPr>
        <w:t>vigencia no mayor a 30 días.</w:t>
      </w:r>
    </w:p>
    <w:p w:rsidRPr="00C00A64" w:rsidR="006C4623" w:rsidP="007229E8" w:rsidRDefault="006C4623" w14:paraId="55679AA5" w14:textId="77777777">
      <w:pPr>
        <w:pStyle w:val="Prrafodelista"/>
        <w:numPr>
          <w:ilvl w:val="0"/>
          <w:numId w:val="21"/>
        </w:numPr>
        <w:jc w:val="both"/>
        <w:rPr>
          <w:rFonts w:ascii="Garamond" w:hAnsi="Garamond" w:cstheme="minorHAnsi"/>
          <w:color w:val="000000"/>
        </w:rPr>
      </w:pPr>
      <w:r w:rsidRPr="00C00A64">
        <w:rPr>
          <w:rFonts w:ascii="Garamond" w:hAnsi="Garamond" w:cstheme="minorHAnsi"/>
          <w:color w:val="000000"/>
        </w:rPr>
        <w:t>Acta o diploma de profesional.</w:t>
      </w:r>
    </w:p>
    <w:p w:rsidRPr="00C00A64" w:rsidR="006C4623" w:rsidP="007229E8" w:rsidRDefault="006C4623" w14:paraId="0C8129C0" w14:textId="77777777">
      <w:pPr>
        <w:pStyle w:val="Prrafodelista"/>
        <w:numPr>
          <w:ilvl w:val="0"/>
          <w:numId w:val="21"/>
        </w:numPr>
        <w:jc w:val="both"/>
        <w:rPr>
          <w:rFonts w:ascii="Garamond" w:hAnsi="Garamond" w:cstheme="minorHAnsi"/>
          <w:color w:val="000000"/>
        </w:rPr>
      </w:pPr>
      <w:r w:rsidRPr="00C00A64">
        <w:rPr>
          <w:rFonts w:ascii="Garamond" w:hAnsi="Garamond" w:cstheme="minorHAnsi"/>
          <w:color w:val="000000"/>
        </w:rPr>
        <w:t>Tarjeta Profesional o certificado vigente (si aplica).</w:t>
      </w:r>
    </w:p>
    <w:p w:rsidRPr="00C00A64" w:rsidR="006C4623" w:rsidP="007229E8" w:rsidRDefault="006C4623" w14:paraId="51A1C083" w14:textId="77777777">
      <w:pPr>
        <w:pStyle w:val="Prrafodelista"/>
        <w:numPr>
          <w:ilvl w:val="0"/>
          <w:numId w:val="21"/>
        </w:numPr>
        <w:jc w:val="both"/>
        <w:rPr>
          <w:rFonts w:ascii="Garamond" w:hAnsi="Garamond" w:cstheme="minorHAnsi"/>
          <w:color w:val="000000"/>
        </w:rPr>
      </w:pPr>
      <w:r w:rsidRPr="00C00A64">
        <w:rPr>
          <w:rFonts w:ascii="Garamond" w:hAnsi="Garamond" w:cstheme="minorHAnsi"/>
          <w:color w:val="000000"/>
        </w:rPr>
        <w:t>Certificados de experiencia laboral que indique objeto contractual, fecha de inicio y fecha de terminación</w:t>
      </w:r>
    </w:p>
    <w:p w:rsidRPr="00C00A64" w:rsidR="006C4623" w:rsidP="007229E8" w:rsidRDefault="006C4623" w14:paraId="376962C6" w14:textId="77777777">
      <w:pPr>
        <w:pStyle w:val="Prrafodelista"/>
        <w:numPr>
          <w:ilvl w:val="0"/>
          <w:numId w:val="21"/>
        </w:numPr>
        <w:jc w:val="both"/>
        <w:rPr>
          <w:rFonts w:ascii="Garamond" w:hAnsi="Garamond" w:cstheme="minorHAnsi"/>
          <w:color w:val="000000"/>
        </w:rPr>
      </w:pPr>
      <w:r w:rsidRPr="00C00A64">
        <w:rPr>
          <w:rFonts w:ascii="Garamond" w:hAnsi="Garamond" w:cstheme="minorHAnsi"/>
          <w:color w:val="000000"/>
        </w:rPr>
        <w:t>Certificado de Afiliación a Salud.</w:t>
      </w:r>
    </w:p>
    <w:p w:rsidRPr="00C00A64" w:rsidR="006C4623" w:rsidP="007229E8" w:rsidRDefault="006C4623" w14:paraId="6ED9ADB6" w14:textId="63866F51">
      <w:pPr>
        <w:pStyle w:val="Prrafodelista"/>
        <w:numPr>
          <w:ilvl w:val="0"/>
          <w:numId w:val="21"/>
        </w:numPr>
        <w:jc w:val="both"/>
        <w:rPr>
          <w:rFonts w:ascii="Garamond" w:hAnsi="Garamond" w:cstheme="minorHAnsi"/>
          <w:color w:val="000000"/>
        </w:rPr>
      </w:pPr>
      <w:r w:rsidRPr="00C00A64">
        <w:rPr>
          <w:rFonts w:ascii="Garamond" w:hAnsi="Garamond" w:cstheme="minorHAnsi"/>
          <w:color w:val="000000"/>
        </w:rPr>
        <w:t>Certificado de Afiliación a Pensión.</w:t>
      </w:r>
    </w:p>
    <w:p w:rsidRPr="00C00A64" w:rsidR="00E20509" w:rsidP="007229E8" w:rsidRDefault="00E20509" w14:paraId="2AB17011" w14:textId="3472F142">
      <w:pPr>
        <w:pStyle w:val="Prrafodelista"/>
        <w:jc w:val="both"/>
        <w:rPr>
          <w:rFonts w:ascii="Garamond" w:hAnsi="Garamond" w:cstheme="minorHAnsi"/>
          <w:color w:val="000000"/>
        </w:rPr>
      </w:pPr>
    </w:p>
    <w:p w:rsidRPr="00C00A64" w:rsidR="003414D8" w:rsidP="007229E8" w:rsidRDefault="003414D8" w14:paraId="2CE9BCCD" w14:textId="286389F1">
      <w:pPr>
        <w:pStyle w:val="Prrafodelista"/>
        <w:numPr>
          <w:ilvl w:val="1"/>
          <w:numId w:val="10"/>
        </w:numPr>
        <w:jc w:val="both"/>
        <w:rPr>
          <w:rFonts w:ascii="Garamond" w:hAnsi="Garamond" w:cstheme="minorHAnsi"/>
          <w:b/>
          <w:bCs/>
          <w:color w:val="000000" w:themeColor="text1"/>
        </w:rPr>
      </w:pPr>
      <w:r w:rsidRPr="00C00A64">
        <w:rPr>
          <w:rFonts w:ascii="Garamond" w:hAnsi="Garamond" w:cstheme="minorHAnsi"/>
          <w:b/>
          <w:bCs/>
          <w:color w:val="000000" w:themeColor="text1"/>
        </w:rPr>
        <w:t>Mecanismo de selección de recurso humano</w:t>
      </w:r>
    </w:p>
    <w:p w:rsidRPr="00C00A64" w:rsidR="003414D8" w:rsidP="007229E8" w:rsidRDefault="003414D8" w14:paraId="1DFCCE48" w14:textId="77777777">
      <w:pPr>
        <w:jc w:val="both"/>
        <w:rPr>
          <w:rFonts w:ascii="Garamond" w:hAnsi="Garamond" w:cstheme="minorHAnsi"/>
          <w:color w:val="000000" w:themeColor="text1"/>
        </w:rPr>
      </w:pPr>
      <w:r w:rsidRPr="00C00A64">
        <w:rPr>
          <w:rFonts w:ascii="Garamond" w:hAnsi="Garamond" w:cstheme="minorHAnsi"/>
          <w:color w:val="000000" w:themeColor="text1"/>
        </w:rPr>
        <w:t xml:space="preserve">El proceso de selección y evaluación de hojas de vida se realizará por parte del contratista y esta será validada por el equipo apoyo a la supervisión. Posteriormente, será aprobado por el comité técnico de seguimiento y control. </w:t>
      </w:r>
    </w:p>
    <w:p w:rsidRPr="00C00A64" w:rsidR="003414D8" w:rsidP="007229E8" w:rsidRDefault="003414D8" w14:paraId="0682506A" w14:textId="77777777">
      <w:pPr>
        <w:pBdr>
          <w:top w:val="nil"/>
          <w:left w:val="nil"/>
          <w:bottom w:val="nil"/>
          <w:right w:val="nil"/>
          <w:between w:val="nil"/>
        </w:pBdr>
        <w:jc w:val="both"/>
        <w:rPr>
          <w:rFonts w:ascii="Garamond" w:hAnsi="Garamond" w:cstheme="minorHAnsi"/>
        </w:rPr>
      </w:pPr>
      <w:r w:rsidRPr="00C00A64">
        <w:rPr>
          <w:rFonts w:ascii="Garamond" w:hAnsi="Garamond" w:cstheme="minorHAnsi"/>
        </w:rPr>
        <w:t xml:space="preserve">Para todos los perfiles serán necesarios los siguientes requisitos habilitantes: </w:t>
      </w:r>
    </w:p>
    <w:p w:rsidRPr="00C00A64" w:rsidR="003414D8" w:rsidP="007229E8" w:rsidRDefault="003414D8" w14:paraId="5053A515" w14:textId="77777777">
      <w:pPr>
        <w:pStyle w:val="Prrafodelista"/>
        <w:numPr>
          <w:ilvl w:val="3"/>
          <w:numId w:val="7"/>
        </w:numPr>
        <w:pBdr>
          <w:top w:val="nil"/>
          <w:left w:val="nil"/>
          <w:bottom w:val="nil"/>
          <w:right w:val="nil"/>
          <w:between w:val="nil"/>
        </w:pBdr>
        <w:jc w:val="both"/>
        <w:rPr>
          <w:rFonts w:ascii="Garamond" w:hAnsi="Garamond" w:cstheme="minorHAnsi"/>
        </w:rPr>
      </w:pPr>
      <w:r w:rsidRPr="00C00A64">
        <w:rPr>
          <w:rFonts w:ascii="Garamond" w:hAnsi="Garamond" w:cstheme="minorHAnsi"/>
        </w:rPr>
        <w:t>Certificado de residencia de la localidad de Los Mártires</w:t>
      </w:r>
    </w:p>
    <w:p w:rsidRPr="00C00A64" w:rsidR="003414D8" w:rsidP="007229E8" w:rsidRDefault="003414D8" w14:paraId="33F107C6" w14:textId="77777777">
      <w:pPr>
        <w:pStyle w:val="Prrafodelista"/>
        <w:numPr>
          <w:ilvl w:val="3"/>
          <w:numId w:val="7"/>
        </w:numPr>
        <w:pBdr>
          <w:top w:val="nil"/>
          <w:left w:val="nil"/>
          <w:bottom w:val="nil"/>
          <w:right w:val="nil"/>
          <w:between w:val="nil"/>
        </w:pBdr>
        <w:jc w:val="both"/>
        <w:rPr>
          <w:rFonts w:ascii="Garamond" w:hAnsi="Garamond" w:cstheme="minorHAnsi"/>
        </w:rPr>
      </w:pPr>
      <w:r w:rsidRPr="00C00A64">
        <w:rPr>
          <w:rFonts w:ascii="Garamond" w:hAnsi="Garamond" w:cstheme="minorHAnsi"/>
        </w:rPr>
        <w:t xml:space="preserve">Hoja de vida </w:t>
      </w:r>
    </w:p>
    <w:p w:rsidRPr="00C00A64" w:rsidR="003414D8" w:rsidP="007229E8" w:rsidRDefault="003414D8" w14:paraId="40C3F50C" w14:textId="77777777">
      <w:pPr>
        <w:pStyle w:val="Prrafodelista"/>
        <w:numPr>
          <w:ilvl w:val="3"/>
          <w:numId w:val="7"/>
        </w:numPr>
        <w:pBdr>
          <w:top w:val="nil"/>
          <w:left w:val="nil"/>
          <w:bottom w:val="nil"/>
          <w:right w:val="nil"/>
          <w:between w:val="nil"/>
        </w:pBdr>
        <w:jc w:val="both"/>
        <w:rPr>
          <w:rFonts w:ascii="Garamond" w:hAnsi="Garamond" w:cstheme="minorHAnsi"/>
        </w:rPr>
      </w:pPr>
      <w:r w:rsidRPr="00C00A64">
        <w:rPr>
          <w:rFonts w:ascii="Garamond" w:hAnsi="Garamond" w:cstheme="minorHAnsi"/>
        </w:rPr>
        <w:t>Certificados de estudios</w:t>
      </w:r>
    </w:p>
    <w:p w:rsidRPr="00C00A64" w:rsidR="003414D8" w:rsidP="007229E8" w:rsidRDefault="003414D8" w14:paraId="389C9717" w14:textId="77777777">
      <w:pPr>
        <w:pStyle w:val="Prrafodelista"/>
        <w:numPr>
          <w:ilvl w:val="3"/>
          <w:numId w:val="7"/>
        </w:numPr>
        <w:pBdr>
          <w:top w:val="nil"/>
          <w:left w:val="nil"/>
          <w:bottom w:val="nil"/>
          <w:right w:val="nil"/>
          <w:between w:val="nil"/>
        </w:pBdr>
        <w:jc w:val="both"/>
        <w:rPr>
          <w:rFonts w:ascii="Garamond" w:hAnsi="Garamond" w:cstheme="minorHAnsi"/>
        </w:rPr>
      </w:pPr>
      <w:r w:rsidRPr="00C00A64">
        <w:rPr>
          <w:rFonts w:ascii="Garamond" w:hAnsi="Garamond" w:cstheme="minorHAnsi"/>
        </w:rPr>
        <w:t>Certificados de experiencia laboral</w:t>
      </w:r>
    </w:p>
    <w:p w:rsidRPr="00C00A64" w:rsidR="00CD7586" w:rsidP="007229E8" w:rsidRDefault="00CD7586" w14:paraId="717DFF64" w14:textId="77777777">
      <w:pPr>
        <w:pStyle w:val="Prrafodelista"/>
        <w:pBdr>
          <w:top w:val="nil"/>
          <w:left w:val="nil"/>
          <w:bottom w:val="nil"/>
          <w:right w:val="nil"/>
          <w:between w:val="nil"/>
        </w:pBdr>
        <w:ind w:left="927"/>
        <w:jc w:val="both"/>
        <w:rPr>
          <w:rFonts w:ascii="Garamond" w:hAnsi="Garamond" w:cstheme="minorHAnsi"/>
        </w:rPr>
      </w:pPr>
    </w:p>
    <w:p w:rsidRPr="00C00A64" w:rsidR="00CD7586" w:rsidP="007229E8" w:rsidRDefault="00CD7586" w14:paraId="1A3B4EF4" w14:textId="77777777">
      <w:pPr>
        <w:pStyle w:val="Prrafodelista"/>
        <w:pBdr>
          <w:top w:val="nil"/>
          <w:left w:val="nil"/>
          <w:bottom w:val="nil"/>
          <w:right w:val="nil"/>
          <w:between w:val="nil"/>
        </w:pBdr>
        <w:ind w:left="927"/>
        <w:jc w:val="both"/>
        <w:rPr>
          <w:rFonts w:ascii="Garamond" w:hAnsi="Garamond" w:cstheme="minorHAnsi"/>
        </w:rPr>
      </w:pPr>
    </w:p>
    <w:p w:rsidRPr="00C00A64" w:rsidR="003414D8" w:rsidP="007229E8" w:rsidRDefault="003414D8" w14:paraId="5FD3FDCC" w14:textId="77777777">
      <w:pPr>
        <w:pBdr>
          <w:top w:val="nil"/>
          <w:left w:val="nil"/>
          <w:bottom w:val="nil"/>
          <w:right w:val="nil"/>
          <w:between w:val="nil"/>
        </w:pBdr>
        <w:jc w:val="both"/>
        <w:rPr>
          <w:rFonts w:ascii="Garamond" w:hAnsi="Garamond" w:cstheme="minorHAnsi"/>
        </w:rPr>
      </w:pPr>
      <w:r w:rsidRPr="00C00A64">
        <w:rPr>
          <w:rFonts w:ascii="Garamond" w:hAnsi="Garamond" w:cstheme="minorHAnsi"/>
        </w:rPr>
        <w:t xml:space="preserve">En caso que alguna de las personas que conformará el equipo de talento humano cuente con un criterio poblacional de los establecidos en la tabla anterior, deberá presentar según corresponda el certificado del registro único de víctimas, el certificado de persona en proceso de reincorporación y el certificado de pertenencia a una organización defensora de Derechos Humanos, según corresponda. </w:t>
      </w:r>
    </w:p>
    <w:p w:rsidRPr="00C00A64" w:rsidR="003414D8" w:rsidP="007229E8" w:rsidRDefault="003414D8" w14:paraId="45778B78" w14:textId="7B1E9ABF">
      <w:pPr>
        <w:pStyle w:val="Prrafodelista"/>
        <w:numPr>
          <w:ilvl w:val="0"/>
          <w:numId w:val="10"/>
        </w:numPr>
        <w:pBdr>
          <w:top w:val="nil"/>
          <w:left w:val="nil"/>
          <w:bottom w:val="nil"/>
          <w:right w:val="nil"/>
          <w:between w:val="nil"/>
        </w:pBdr>
        <w:jc w:val="both"/>
        <w:rPr>
          <w:rFonts w:ascii="Garamond" w:hAnsi="Garamond" w:eastAsia="Times New Roman" w:cstheme="minorHAnsi"/>
        </w:rPr>
      </w:pPr>
      <w:r w:rsidRPr="00C00A64">
        <w:rPr>
          <w:rFonts w:ascii="Garamond" w:hAnsi="Garamond" w:eastAsia="Arial" w:cstheme="minorHAnsi"/>
          <w:b/>
          <w:bCs/>
          <w:color w:val="000000" w:themeColor="text1"/>
        </w:rPr>
        <w:t xml:space="preserve">CALIDAD </w:t>
      </w:r>
    </w:p>
    <w:p w:rsidRPr="00C00A64" w:rsidR="003414D8" w:rsidP="00531B34" w:rsidRDefault="003414D8" w14:paraId="66E3CCB5" w14:textId="77777777">
      <w:pPr>
        <w:jc w:val="both"/>
        <w:rPr>
          <w:rFonts w:ascii="Garamond" w:hAnsi="Garamond" w:eastAsia="Arial" w:cstheme="minorHAnsi"/>
          <w:color w:val="000000" w:themeColor="text1"/>
        </w:rPr>
      </w:pPr>
      <w:r w:rsidRPr="00C00A64">
        <w:rPr>
          <w:rFonts w:ascii="Garamond" w:hAnsi="Garamond" w:eastAsia="Arial" w:cstheme="minorHAnsi"/>
          <w:color w:val="000000" w:themeColor="text1"/>
        </w:rPr>
        <w:t xml:space="preserve">Todos los servicios y productos que entregue el Contratista con objeto de la ejecución de las actividades y acciones del presente proyecto, así como la entrega de bienes y productos deberán estar enmarcados en un compromiso de </w:t>
      </w:r>
      <w:r w:rsidRPr="00C00A64">
        <w:rPr>
          <w:rFonts w:ascii="Garamond" w:hAnsi="Garamond" w:eastAsia="Arial" w:cstheme="minorHAnsi"/>
          <w:b/>
          <w:bCs/>
          <w:color w:val="000000" w:themeColor="text1"/>
        </w:rPr>
        <w:t xml:space="preserve">calidad </w:t>
      </w:r>
      <w:r w:rsidRPr="00C00A64">
        <w:rPr>
          <w:rFonts w:ascii="Garamond" w:hAnsi="Garamond" w:eastAsia="Arial" w:cstheme="minorHAnsi"/>
          <w:color w:val="000000" w:themeColor="text1"/>
        </w:rPr>
        <w:t xml:space="preserve">y cumplimiento de las especificaciones establecidas, así como en el cumplimiento normativo y reglamentario aplicable al tipo de proyecto y de las actividades previstas, si el supervisor y el apoyo a la supervisión consideran que </w:t>
      </w:r>
      <w:r w:rsidRPr="00C00A64">
        <w:rPr>
          <w:rFonts w:ascii="Garamond" w:hAnsi="Garamond" w:eastAsia="Arial" w:cstheme="minorHAnsi"/>
          <w:color w:val="000000" w:themeColor="text1"/>
        </w:rPr>
        <w:lastRenderedPageBreak/>
        <w:t xml:space="preserve">los elementes, actividades, lugares y temas insumos necesarios para cumplir con la ejecución de proyecto no cumple con la calidad esperada </w:t>
      </w:r>
    </w:p>
    <w:p w:rsidRPr="00C00A64" w:rsidR="003414D8" w:rsidP="00531B34" w:rsidRDefault="003414D8" w14:paraId="16FE6161" w14:textId="77777777">
      <w:pPr>
        <w:jc w:val="both"/>
        <w:rPr>
          <w:rFonts w:ascii="Garamond" w:hAnsi="Garamond" w:eastAsia="Arial" w:cstheme="minorHAnsi"/>
          <w:color w:val="000000" w:themeColor="text1"/>
        </w:rPr>
      </w:pPr>
    </w:p>
    <w:p w:rsidRPr="00C00A64" w:rsidR="003414D8" w:rsidP="00531B34" w:rsidRDefault="003414D8" w14:paraId="48D0F110" w14:textId="708DA796">
      <w:pPr>
        <w:pStyle w:val="Prrafodelista"/>
        <w:numPr>
          <w:ilvl w:val="0"/>
          <w:numId w:val="10"/>
        </w:numPr>
        <w:jc w:val="both"/>
        <w:rPr>
          <w:rFonts w:ascii="Garamond" w:hAnsi="Garamond" w:eastAsia="Arial" w:cstheme="minorHAnsi"/>
          <w:color w:val="000000" w:themeColor="text1"/>
        </w:rPr>
      </w:pPr>
      <w:r w:rsidRPr="00C00A64">
        <w:rPr>
          <w:rFonts w:ascii="Garamond" w:hAnsi="Garamond" w:eastAsia="Arial" w:cstheme="minorHAnsi"/>
          <w:b/>
          <w:bCs/>
          <w:color w:val="000000" w:themeColor="text1"/>
        </w:rPr>
        <w:t xml:space="preserve">CRONOGRAMA </w:t>
      </w:r>
    </w:p>
    <w:p w:rsidRPr="00C00A64" w:rsidR="003414D8" w:rsidP="00531B34" w:rsidRDefault="003414D8" w14:paraId="12BCD186" w14:textId="77777777">
      <w:pPr>
        <w:jc w:val="both"/>
        <w:rPr>
          <w:rFonts w:ascii="Garamond" w:hAnsi="Garamond" w:eastAsia="Arial" w:cstheme="minorHAnsi"/>
          <w:color w:val="000000" w:themeColor="text1"/>
        </w:rPr>
      </w:pPr>
    </w:p>
    <w:p w:rsidRPr="00C00A64" w:rsidR="00E20509" w:rsidP="00531B34" w:rsidRDefault="003414D8" w14:paraId="08EF9277" w14:textId="1FC39DC6">
      <w:pPr>
        <w:jc w:val="both"/>
        <w:rPr>
          <w:rFonts w:ascii="Garamond" w:hAnsi="Garamond" w:eastAsia="Arial" w:cstheme="minorHAnsi"/>
          <w:color w:val="000000" w:themeColor="text1"/>
        </w:rPr>
      </w:pPr>
      <w:r w:rsidRPr="00C00A64">
        <w:rPr>
          <w:rFonts w:ascii="Garamond" w:hAnsi="Garamond" w:eastAsia="Arial" w:cstheme="minorHAnsi"/>
          <w:color w:val="000000" w:themeColor="text1"/>
        </w:rPr>
        <w:t>Para el desarrollo de cada uno de las iniciativas y actividades previstas en el proyecto 2774 – MÁRTIRES AVANZA EN SU ESTRETAGIA DEL CUIDADO LOCAL, se debe tener presente que la definición de las fechas y programación de las actividades se definirá en Comité Técnico de Seguimiento procurando dar alcance al sentido de cada uno de los eventos, para lo cual se trabajará de manera articulada con Secretaría de la Mujer y los(as) promotores de las iniciativas.</w:t>
      </w:r>
    </w:p>
    <w:p w:rsidRPr="00C00A64" w:rsidR="00DA5864" w:rsidP="007229E8" w:rsidRDefault="00DA5864" w14:paraId="1275CFC9" w14:textId="77777777">
      <w:pPr>
        <w:pBdr>
          <w:top w:val="nil"/>
          <w:left w:val="nil"/>
          <w:bottom w:val="nil"/>
          <w:right w:val="nil"/>
          <w:between w:val="nil"/>
        </w:pBdr>
        <w:jc w:val="both"/>
        <w:rPr>
          <w:rFonts w:ascii="Garamond" w:hAnsi="Garamond" w:cstheme="minorHAnsi"/>
          <w:color w:val="FF0000"/>
        </w:rPr>
      </w:pPr>
    </w:p>
    <w:p w:rsidRPr="00C00A64" w:rsidR="00CD7586" w:rsidP="007229E8" w:rsidRDefault="00CD7586" w14:paraId="46E4D45C" w14:textId="77777777">
      <w:pPr>
        <w:pBdr>
          <w:top w:val="nil"/>
          <w:left w:val="nil"/>
          <w:bottom w:val="nil"/>
          <w:right w:val="nil"/>
          <w:between w:val="nil"/>
        </w:pBdr>
        <w:jc w:val="both"/>
        <w:rPr>
          <w:rFonts w:ascii="Garamond" w:hAnsi="Garamond" w:cstheme="minorHAnsi"/>
          <w:color w:val="FF0000"/>
        </w:rPr>
      </w:pPr>
    </w:p>
    <w:tbl>
      <w:tblPr>
        <w:tblW w:w="890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A0" w:firstRow="1" w:lastRow="0" w:firstColumn="1" w:lastColumn="0" w:noHBand="1" w:noVBand="1"/>
      </w:tblPr>
      <w:tblGrid>
        <w:gridCol w:w="3030"/>
        <w:gridCol w:w="3600"/>
        <w:gridCol w:w="2276"/>
      </w:tblGrid>
      <w:tr w:rsidRPr="00C00A64" w:rsidR="009A35F1" w:rsidTr="49D42D47" w14:paraId="324FBC22" w14:textId="77777777">
        <w:tc>
          <w:tcPr>
            <w:tcW w:w="3030" w:type="dxa"/>
            <w:tcBorders>
              <w:top w:val="single" w:color="auto" w:sz="4" w:space="0"/>
              <w:left w:val="single" w:color="auto" w:sz="4" w:space="0"/>
              <w:bottom w:val="single" w:color="auto" w:sz="4" w:space="0"/>
              <w:right w:val="single" w:color="auto" w:sz="4" w:space="0"/>
            </w:tcBorders>
            <w:shd w:val="clear" w:color="auto" w:fill="8EAADB" w:themeFill="accent1" w:themeFillTint="99"/>
          </w:tcPr>
          <w:p w:rsidRPr="00C00A64" w:rsidR="009A35F1" w:rsidP="007229E8" w:rsidRDefault="009A35F1" w14:paraId="2D075234" w14:textId="77777777">
            <w:pPr>
              <w:jc w:val="both"/>
              <w:rPr>
                <w:rFonts w:ascii="Garamond" w:hAnsi="Garamond" w:eastAsiaTheme="minorEastAsia" w:cstheme="minorHAnsi"/>
                <w:b/>
                <w:color w:val="000000" w:themeColor="text1"/>
              </w:rPr>
            </w:pPr>
            <w:r w:rsidRPr="00C00A64">
              <w:rPr>
                <w:rFonts w:ascii="Garamond" w:hAnsi="Garamond" w:eastAsiaTheme="minorEastAsia" w:cstheme="minorHAnsi"/>
                <w:b/>
                <w:color w:val="000000" w:themeColor="text1"/>
              </w:rPr>
              <w:t>Ruta de Verificación</w:t>
            </w:r>
          </w:p>
        </w:tc>
        <w:tc>
          <w:tcPr>
            <w:tcW w:w="3600" w:type="dxa"/>
            <w:tcBorders>
              <w:top w:val="single" w:color="auto" w:sz="4" w:space="0"/>
              <w:left w:val="single" w:color="auto" w:sz="4" w:space="0"/>
              <w:bottom w:val="single" w:color="auto" w:sz="4" w:space="0"/>
              <w:right w:val="single" w:color="auto" w:sz="4" w:space="0"/>
            </w:tcBorders>
            <w:shd w:val="clear" w:color="auto" w:fill="8EAADB" w:themeFill="accent1" w:themeFillTint="99"/>
            <w:vAlign w:val="center"/>
          </w:tcPr>
          <w:p w:rsidRPr="00C00A64" w:rsidR="009A35F1" w:rsidP="007229E8" w:rsidRDefault="009A35F1" w14:paraId="0CE9552F" w14:textId="635C9570">
            <w:pPr>
              <w:jc w:val="both"/>
              <w:rPr>
                <w:rFonts w:ascii="Garamond" w:hAnsi="Garamond" w:eastAsiaTheme="minorEastAsia" w:cstheme="minorHAnsi"/>
                <w:b/>
                <w:color w:val="000000" w:themeColor="text1"/>
              </w:rPr>
            </w:pPr>
            <w:r w:rsidRPr="00C00A64">
              <w:rPr>
                <w:rFonts w:ascii="Garamond" w:hAnsi="Garamond" w:eastAsiaTheme="minorEastAsia" w:cstheme="minorHAnsi"/>
                <w:b/>
                <w:color w:val="000000" w:themeColor="text1"/>
              </w:rPr>
              <w:t>Nombre / cargo</w:t>
            </w:r>
            <w:r w:rsidRPr="00C00A64" w:rsidR="00402664">
              <w:rPr>
                <w:rFonts w:ascii="Garamond" w:hAnsi="Garamond" w:eastAsiaTheme="minorEastAsia" w:cstheme="minorHAnsi"/>
                <w:b/>
                <w:color w:val="000000" w:themeColor="text1"/>
              </w:rPr>
              <w:t xml:space="preserve">                                    </w:t>
            </w:r>
          </w:p>
        </w:tc>
        <w:tc>
          <w:tcPr>
            <w:tcW w:w="2276" w:type="dxa"/>
            <w:tcBorders>
              <w:top w:val="single" w:color="auto" w:sz="4" w:space="0"/>
              <w:left w:val="single" w:color="auto" w:sz="4" w:space="0"/>
              <w:bottom w:val="single" w:color="auto" w:sz="4" w:space="0"/>
              <w:right w:val="single" w:color="auto" w:sz="4" w:space="0"/>
            </w:tcBorders>
            <w:shd w:val="clear" w:color="auto" w:fill="8EAADB" w:themeFill="accent1" w:themeFillTint="99"/>
            <w:vAlign w:val="center"/>
          </w:tcPr>
          <w:p w:rsidRPr="00C00A64" w:rsidR="009A35F1" w:rsidP="007229E8" w:rsidRDefault="009A35F1" w14:paraId="6E75A534" w14:textId="77777777">
            <w:pPr>
              <w:jc w:val="both"/>
              <w:rPr>
                <w:rFonts w:ascii="Garamond" w:hAnsi="Garamond" w:eastAsiaTheme="minorEastAsia" w:cstheme="minorHAnsi"/>
                <w:b/>
                <w:color w:val="000000" w:themeColor="text1"/>
              </w:rPr>
            </w:pPr>
            <w:r w:rsidRPr="00C00A64">
              <w:rPr>
                <w:rFonts w:ascii="Garamond" w:hAnsi="Garamond" w:eastAsiaTheme="minorEastAsia" w:cstheme="minorHAnsi"/>
                <w:b/>
                <w:color w:val="000000" w:themeColor="text1"/>
              </w:rPr>
              <w:t>Firma</w:t>
            </w:r>
          </w:p>
        </w:tc>
      </w:tr>
      <w:tr w:rsidRPr="00C00A64" w:rsidR="009A35F1" w:rsidTr="49D42D47" w14:paraId="1722445D" w14:textId="77777777">
        <w:tc>
          <w:tcPr>
            <w:tcW w:w="3030" w:type="dxa"/>
            <w:tcBorders>
              <w:top w:val="single" w:color="auto" w:sz="4" w:space="0"/>
              <w:left w:val="single" w:color="auto" w:sz="4" w:space="0"/>
              <w:bottom w:val="single" w:color="auto" w:sz="4" w:space="0"/>
              <w:right w:val="single" w:color="auto" w:sz="4" w:space="0"/>
            </w:tcBorders>
          </w:tcPr>
          <w:p w:rsidRPr="00C00A64" w:rsidR="009A35F1" w:rsidP="007229E8" w:rsidRDefault="009A35F1" w14:paraId="37F1265D" w14:textId="77777777">
            <w:pPr>
              <w:jc w:val="both"/>
              <w:rPr>
                <w:rFonts w:ascii="Garamond" w:hAnsi="Garamond" w:eastAsiaTheme="minorEastAsia" w:cstheme="minorHAnsi"/>
                <w:b/>
                <w:color w:val="000000" w:themeColor="text1"/>
              </w:rPr>
            </w:pPr>
            <w:r w:rsidRPr="00C00A64">
              <w:rPr>
                <w:rFonts w:ascii="Garamond" w:hAnsi="Garamond" w:eastAsiaTheme="minorEastAsia" w:cstheme="minorHAnsi"/>
                <w:b/>
                <w:color w:val="000000" w:themeColor="text1"/>
              </w:rPr>
              <w:t>Estructuración de aspectos técnicos</w:t>
            </w:r>
          </w:p>
        </w:tc>
        <w:tc>
          <w:tcPr>
            <w:tcW w:w="3600" w:type="dxa"/>
            <w:tcBorders>
              <w:top w:val="single" w:color="auto" w:sz="4" w:space="0"/>
              <w:left w:val="single" w:color="auto" w:sz="4" w:space="0"/>
              <w:bottom w:val="single" w:color="auto" w:sz="4" w:space="0"/>
              <w:right w:val="single" w:color="auto" w:sz="4" w:space="0"/>
            </w:tcBorders>
            <w:vAlign w:val="center"/>
          </w:tcPr>
          <w:p w:rsidRPr="00C00A64" w:rsidR="00CD7586" w:rsidP="007229E8" w:rsidRDefault="005A04A3" w14:paraId="37528F36" w14:textId="77777777">
            <w:pPr>
              <w:jc w:val="both"/>
              <w:rPr>
                <w:rFonts w:ascii="Garamond" w:hAnsi="Garamond" w:cstheme="minorHAnsi"/>
                <w:color w:val="000000" w:themeColor="text1"/>
              </w:rPr>
            </w:pPr>
            <w:proofErr w:type="spellStart"/>
            <w:r w:rsidRPr="00C00A64">
              <w:rPr>
                <w:rFonts w:ascii="Garamond" w:hAnsi="Garamond" w:eastAsiaTheme="minorEastAsia" w:cstheme="minorHAnsi"/>
                <w:b/>
                <w:color w:val="000000" w:themeColor="text1"/>
              </w:rPr>
              <w:t>Karem</w:t>
            </w:r>
            <w:proofErr w:type="spellEnd"/>
            <w:r w:rsidRPr="00C00A64">
              <w:rPr>
                <w:rFonts w:ascii="Garamond" w:hAnsi="Garamond" w:eastAsiaTheme="minorEastAsia" w:cstheme="minorHAnsi"/>
                <w:b/>
                <w:color w:val="000000" w:themeColor="text1"/>
              </w:rPr>
              <w:t xml:space="preserve"> </w:t>
            </w:r>
            <w:proofErr w:type="spellStart"/>
            <w:r w:rsidRPr="00C00A64">
              <w:rPr>
                <w:rFonts w:ascii="Garamond" w:hAnsi="Garamond" w:eastAsiaTheme="minorEastAsia" w:cstheme="minorHAnsi"/>
                <w:b/>
                <w:color w:val="000000" w:themeColor="text1"/>
              </w:rPr>
              <w:t>Daniella</w:t>
            </w:r>
            <w:proofErr w:type="spellEnd"/>
            <w:r w:rsidRPr="00C00A64">
              <w:rPr>
                <w:rFonts w:ascii="Garamond" w:hAnsi="Garamond" w:eastAsiaTheme="minorEastAsia" w:cstheme="minorHAnsi"/>
                <w:b/>
                <w:color w:val="000000" w:themeColor="text1"/>
              </w:rPr>
              <w:t xml:space="preserve"> Velasco</w:t>
            </w:r>
            <w:r w:rsidRPr="00C00A64">
              <w:rPr>
                <w:rFonts w:ascii="Garamond" w:hAnsi="Garamond" w:cstheme="minorHAnsi"/>
                <w:color w:val="000000" w:themeColor="text1"/>
              </w:rPr>
              <w:t xml:space="preserve"> </w:t>
            </w:r>
            <w:r w:rsidRPr="00C00A64" w:rsidR="00CD7586">
              <w:rPr>
                <w:rFonts w:ascii="Garamond" w:hAnsi="Garamond" w:cstheme="minorHAnsi"/>
                <w:b/>
                <w:bCs/>
                <w:color w:val="000000" w:themeColor="text1"/>
              </w:rPr>
              <w:t>Parada</w:t>
            </w:r>
          </w:p>
          <w:p w:rsidRPr="00C00A64" w:rsidR="009A35F1" w:rsidP="007229E8" w:rsidRDefault="009A35F1" w14:paraId="3D40051E" w14:textId="2E135938">
            <w:pPr>
              <w:jc w:val="both"/>
              <w:rPr>
                <w:rFonts w:ascii="Garamond" w:hAnsi="Garamond" w:eastAsiaTheme="minorEastAsia" w:cstheme="minorHAnsi"/>
                <w:b/>
                <w:color w:val="000000" w:themeColor="text1"/>
              </w:rPr>
            </w:pPr>
            <w:r w:rsidRPr="00C00A64">
              <w:rPr>
                <w:rFonts w:ascii="Garamond" w:hAnsi="Garamond" w:cstheme="minorHAnsi"/>
                <w:color w:val="000000" w:themeColor="text1"/>
              </w:rPr>
              <w:t>Formulador</w:t>
            </w:r>
            <w:r w:rsidRPr="00C00A64" w:rsidR="00640E76">
              <w:rPr>
                <w:rFonts w:ascii="Garamond" w:hAnsi="Garamond" w:cstheme="minorHAnsi"/>
                <w:color w:val="000000" w:themeColor="text1"/>
              </w:rPr>
              <w:t>a</w:t>
            </w:r>
            <w:r w:rsidRPr="00C00A64" w:rsidR="00056778">
              <w:rPr>
                <w:rFonts w:ascii="Garamond" w:hAnsi="Garamond" w:cstheme="minorHAnsi"/>
                <w:color w:val="000000" w:themeColor="text1"/>
              </w:rPr>
              <w:t xml:space="preserve">- </w:t>
            </w:r>
            <w:r w:rsidRPr="00C00A64" w:rsidR="009717AD">
              <w:rPr>
                <w:rFonts w:ascii="Garamond" w:hAnsi="Garamond" w:cstheme="minorHAnsi"/>
                <w:color w:val="000000" w:themeColor="text1"/>
              </w:rPr>
              <w:t>Los Mártires</w:t>
            </w:r>
            <w:r w:rsidRPr="00C00A64">
              <w:rPr>
                <w:rFonts w:ascii="Garamond" w:hAnsi="Garamond" w:cstheme="minorHAnsi"/>
                <w:color w:val="000000" w:themeColor="text1"/>
              </w:rPr>
              <w:t xml:space="preserve"> </w:t>
            </w:r>
          </w:p>
        </w:tc>
        <w:tc>
          <w:tcPr>
            <w:tcW w:w="2276" w:type="dxa"/>
            <w:tcBorders>
              <w:top w:val="single" w:color="auto" w:sz="4" w:space="0"/>
              <w:left w:val="single" w:color="auto" w:sz="4" w:space="0"/>
              <w:bottom w:val="single" w:color="auto" w:sz="4" w:space="0"/>
              <w:right w:val="single" w:color="auto" w:sz="4" w:space="0"/>
            </w:tcBorders>
            <w:vAlign w:val="center"/>
          </w:tcPr>
          <w:p w:rsidRPr="00C00A64" w:rsidR="009A35F1" w:rsidP="007229E8" w:rsidRDefault="009A35F1" w14:paraId="5C111A13" w14:textId="10F7B1F3">
            <w:pPr>
              <w:jc w:val="both"/>
              <w:rPr>
                <w:rFonts w:ascii="Garamond" w:hAnsi="Garamond" w:eastAsiaTheme="minorEastAsia" w:cstheme="minorHAnsi"/>
              </w:rPr>
            </w:pPr>
          </w:p>
        </w:tc>
      </w:tr>
      <w:tr w:rsidRPr="00C00A64" w:rsidR="009A35F1" w:rsidTr="49D42D47" w14:paraId="03F96F5D" w14:textId="77777777">
        <w:tc>
          <w:tcPr>
            <w:tcW w:w="3030" w:type="dxa"/>
            <w:tcBorders>
              <w:top w:val="single" w:color="auto" w:sz="4" w:space="0"/>
              <w:left w:val="single" w:color="auto" w:sz="4" w:space="0"/>
              <w:bottom w:val="single" w:color="auto" w:sz="4" w:space="0"/>
              <w:right w:val="single" w:color="auto" w:sz="4" w:space="0"/>
            </w:tcBorders>
          </w:tcPr>
          <w:p w:rsidRPr="00C00A64" w:rsidR="009A35F1" w:rsidP="007229E8" w:rsidRDefault="009A35F1" w14:paraId="0EEDBFFC" w14:textId="77777777">
            <w:pPr>
              <w:jc w:val="both"/>
              <w:rPr>
                <w:rFonts w:ascii="Garamond" w:hAnsi="Garamond" w:eastAsiaTheme="minorEastAsia" w:cstheme="minorHAnsi"/>
                <w:b/>
                <w:color w:val="000000" w:themeColor="text1"/>
              </w:rPr>
            </w:pPr>
            <w:r w:rsidRPr="00C00A64">
              <w:rPr>
                <w:rFonts w:ascii="Garamond" w:hAnsi="Garamond" w:eastAsiaTheme="minorEastAsia" w:cstheme="minorHAnsi"/>
                <w:b/>
                <w:color w:val="000000" w:themeColor="text1"/>
              </w:rPr>
              <w:t>Revisó Estructuración de aspectos técnicos</w:t>
            </w:r>
          </w:p>
        </w:tc>
        <w:tc>
          <w:tcPr>
            <w:tcW w:w="3600" w:type="dxa"/>
            <w:tcBorders>
              <w:top w:val="single" w:color="auto" w:sz="4" w:space="0"/>
              <w:left w:val="single" w:color="auto" w:sz="4" w:space="0"/>
              <w:bottom w:val="single" w:color="auto" w:sz="4" w:space="0"/>
              <w:right w:val="single" w:color="auto" w:sz="4" w:space="0"/>
            </w:tcBorders>
            <w:vAlign w:val="center"/>
          </w:tcPr>
          <w:p w:rsidRPr="00C00A64" w:rsidR="009A35F1" w:rsidP="007229E8" w:rsidRDefault="009A35F1" w14:paraId="51EAE08A" w14:textId="3E6B14FF">
            <w:pPr>
              <w:jc w:val="both"/>
              <w:rPr>
                <w:rFonts w:ascii="Garamond" w:hAnsi="Garamond" w:eastAsiaTheme="minorEastAsia" w:cstheme="minorHAnsi"/>
                <w:b/>
                <w:color w:val="000000" w:themeColor="text1"/>
              </w:rPr>
            </w:pPr>
          </w:p>
          <w:p w:rsidRPr="00C00A64" w:rsidR="009A35F1" w:rsidP="007229E8" w:rsidRDefault="009A35F1" w14:paraId="3AB4FE9A" w14:textId="4FA8CAB7">
            <w:pPr>
              <w:jc w:val="both"/>
              <w:rPr>
                <w:rFonts w:ascii="Garamond" w:hAnsi="Garamond" w:eastAsiaTheme="minorEastAsia" w:cstheme="minorHAnsi"/>
                <w:b/>
                <w:color w:val="000000" w:themeColor="text1"/>
              </w:rPr>
            </w:pPr>
          </w:p>
        </w:tc>
        <w:tc>
          <w:tcPr>
            <w:tcW w:w="2276" w:type="dxa"/>
            <w:tcBorders>
              <w:top w:val="single" w:color="auto" w:sz="4" w:space="0"/>
              <w:left w:val="single" w:color="auto" w:sz="4" w:space="0"/>
              <w:bottom w:val="single" w:color="auto" w:sz="4" w:space="0"/>
              <w:right w:val="single" w:color="auto" w:sz="4" w:space="0"/>
            </w:tcBorders>
            <w:vAlign w:val="center"/>
          </w:tcPr>
          <w:p w:rsidRPr="00C00A64" w:rsidR="009A35F1" w:rsidP="007229E8" w:rsidRDefault="009A35F1" w14:paraId="4C982612" w14:textId="1975BE34">
            <w:pPr>
              <w:jc w:val="both"/>
              <w:rPr>
                <w:rFonts w:ascii="Garamond" w:hAnsi="Garamond" w:eastAsiaTheme="minorEastAsia" w:cstheme="minorHAnsi"/>
              </w:rPr>
            </w:pPr>
          </w:p>
        </w:tc>
      </w:tr>
      <w:tr w:rsidRPr="00C00A64" w:rsidR="009A35F1" w:rsidTr="49D42D47" w14:paraId="0F77A937" w14:textId="77777777">
        <w:tc>
          <w:tcPr>
            <w:tcW w:w="3030" w:type="dxa"/>
            <w:tcBorders>
              <w:top w:val="single" w:color="auto" w:sz="4" w:space="0"/>
              <w:left w:val="single" w:color="auto" w:sz="4" w:space="0"/>
              <w:bottom w:val="single" w:color="auto" w:sz="4" w:space="0"/>
              <w:right w:val="single" w:color="auto" w:sz="4" w:space="0"/>
            </w:tcBorders>
          </w:tcPr>
          <w:p w:rsidRPr="00C00A64" w:rsidR="009A35F1" w:rsidP="007229E8" w:rsidRDefault="009A35F1" w14:paraId="07B2D6F8" w14:textId="77777777">
            <w:pPr>
              <w:jc w:val="both"/>
              <w:rPr>
                <w:rFonts w:ascii="Garamond" w:hAnsi="Garamond" w:eastAsiaTheme="minorEastAsia" w:cstheme="minorHAnsi"/>
                <w:b/>
                <w:color w:val="000000" w:themeColor="text1"/>
              </w:rPr>
            </w:pPr>
            <w:r w:rsidRPr="00C00A64">
              <w:rPr>
                <w:rFonts w:ascii="Garamond" w:hAnsi="Garamond" w:eastAsiaTheme="minorEastAsia" w:cstheme="minorHAnsi"/>
                <w:b/>
                <w:color w:val="000000" w:themeColor="text1"/>
              </w:rPr>
              <w:t>Revisó aspectos Técnicos y estructuración de documentos precontractuales</w:t>
            </w:r>
          </w:p>
        </w:tc>
        <w:tc>
          <w:tcPr>
            <w:tcW w:w="3600" w:type="dxa"/>
            <w:tcBorders>
              <w:top w:val="single" w:color="auto" w:sz="4" w:space="0"/>
              <w:left w:val="single" w:color="auto" w:sz="4" w:space="0"/>
              <w:bottom w:val="single" w:color="auto" w:sz="4" w:space="0"/>
              <w:right w:val="single" w:color="auto" w:sz="4" w:space="0"/>
            </w:tcBorders>
            <w:vAlign w:val="center"/>
          </w:tcPr>
          <w:p w:rsidRPr="00C00A64" w:rsidR="009A35F1" w:rsidP="007229E8" w:rsidRDefault="009A35F1" w14:paraId="2272CAD3" w14:textId="2545519A">
            <w:pPr>
              <w:jc w:val="both"/>
              <w:rPr>
                <w:rFonts w:ascii="Garamond" w:hAnsi="Garamond" w:eastAsiaTheme="minorEastAsia" w:cstheme="minorHAnsi"/>
                <w:b/>
                <w:color w:val="000000" w:themeColor="text1"/>
              </w:rPr>
            </w:pPr>
          </w:p>
        </w:tc>
        <w:tc>
          <w:tcPr>
            <w:tcW w:w="2276" w:type="dxa"/>
            <w:tcBorders>
              <w:top w:val="single" w:color="auto" w:sz="4" w:space="0"/>
              <w:left w:val="single" w:color="auto" w:sz="4" w:space="0"/>
              <w:bottom w:val="single" w:color="auto" w:sz="4" w:space="0"/>
              <w:right w:val="single" w:color="auto" w:sz="4" w:space="0"/>
            </w:tcBorders>
            <w:vAlign w:val="center"/>
          </w:tcPr>
          <w:p w:rsidRPr="00C00A64" w:rsidR="009A35F1" w:rsidP="007229E8" w:rsidRDefault="009A35F1" w14:paraId="28DBB33B" w14:textId="550E7DB2">
            <w:pPr>
              <w:jc w:val="both"/>
              <w:rPr>
                <w:rFonts w:ascii="Garamond" w:hAnsi="Garamond" w:eastAsiaTheme="minorEastAsia" w:cstheme="minorHAnsi"/>
                <w:b/>
                <w:color w:val="000000" w:themeColor="text1"/>
              </w:rPr>
            </w:pPr>
          </w:p>
        </w:tc>
      </w:tr>
      <w:tr w:rsidRPr="00C00A64" w:rsidR="009A35F1" w:rsidTr="49D42D47" w14:paraId="7A53FF79" w14:textId="77777777">
        <w:tc>
          <w:tcPr>
            <w:tcW w:w="3030" w:type="dxa"/>
            <w:tcBorders>
              <w:top w:val="single" w:color="auto" w:sz="4" w:space="0"/>
              <w:left w:val="single" w:color="auto" w:sz="4" w:space="0"/>
              <w:bottom w:val="single" w:color="auto" w:sz="4" w:space="0"/>
              <w:right w:val="single" w:color="auto" w:sz="4" w:space="0"/>
            </w:tcBorders>
          </w:tcPr>
          <w:p w:rsidRPr="00C00A64" w:rsidR="009A35F1" w:rsidP="007229E8" w:rsidRDefault="009A35F1" w14:paraId="7CA36118" w14:textId="77777777">
            <w:pPr>
              <w:jc w:val="both"/>
              <w:rPr>
                <w:rFonts w:ascii="Garamond" w:hAnsi="Garamond" w:eastAsiaTheme="minorEastAsia" w:cstheme="minorHAnsi"/>
                <w:b/>
                <w:color w:val="000000" w:themeColor="text1"/>
              </w:rPr>
            </w:pPr>
            <w:r w:rsidRPr="00C00A64">
              <w:rPr>
                <w:rFonts w:ascii="Garamond" w:hAnsi="Garamond" w:eastAsiaTheme="minorEastAsia" w:cstheme="minorHAnsi"/>
                <w:b/>
                <w:color w:val="000000" w:themeColor="text1"/>
              </w:rPr>
              <w:t>Aprobó aspectos técnicos</w:t>
            </w:r>
          </w:p>
        </w:tc>
        <w:tc>
          <w:tcPr>
            <w:tcW w:w="3600" w:type="dxa"/>
            <w:tcBorders>
              <w:top w:val="single" w:color="auto" w:sz="4" w:space="0"/>
              <w:left w:val="single" w:color="auto" w:sz="4" w:space="0"/>
              <w:bottom w:val="single" w:color="auto" w:sz="4" w:space="0"/>
              <w:right w:val="single" w:color="auto" w:sz="4" w:space="0"/>
            </w:tcBorders>
            <w:vAlign w:val="center"/>
          </w:tcPr>
          <w:p w:rsidRPr="00C00A64" w:rsidR="009A35F1" w:rsidP="007229E8" w:rsidRDefault="009A35F1" w14:paraId="22D0C5D0" w14:textId="77777777">
            <w:pPr>
              <w:jc w:val="both"/>
              <w:rPr>
                <w:rFonts w:ascii="Garamond" w:hAnsi="Garamond" w:eastAsiaTheme="minorEastAsia" w:cstheme="minorHAnsi"/>
                <w:b/>
                <w:color w:val="000000" w:themeColor="text1"/>
              </w:rPr>
            </w:pPr>
          </w:p>
          <w:p w:rsidRPr="00C00A64" w:rsidR="009A35F1" w:rsidP="007229E8" w:rsidRDefault="009A35F1" w14:paraId="3E418C36" w14:textId="77777777">
            <w:pPr>
              <w:jc w:val="both"/>
              <w:rPr>
                <w:rFonts w:ascii="Garamond" w:hAnsi="Garamond" w:eastAsiaTheme="minorEastAsia" w:cstheme="minorHAnsi"/>
                <w:b/>
                <w:color w:val="000000" w:themeColor="text1"/>
              </w:rPr>
            </w:pPr>
            <w:r w:rsidRPr="00C00A64">
              <w:rPr>
                <w:rFonts w:ascii="Garamond" w:hAnsi="Garamond" w:eastAsiaTheme="minorEastAsia" w:cstheme="minorHAnsi"/>
                <w:b/>
                <w:color w:val="000000" w:themeColor="text1"/>
              </w:rPr>
              <w:t>Julián Andrés Escobar Solano</w:t>
            </w:r>
          </w:p>
          <w:p w:rsidRPr="00C00A64" w:rsidR="008E01FB" w:rsidP="007229E8" w:rsidRDefault="008E01FB" w14:paraId="3B89D344" w14:textId="6D6E31A2">
            <w:pPr>
              <w:jc w:val="both"/>
              <w:rPr>
                <w:rFonts w:ascii="Garamond" w:hAnsi="Garamond" w:eastAsiaTheme="minorEastAsia" w:cstheme="minorHAnsi"/>
                <w:b/>
                <w:bCs/>
                <w:color w:val="000000" w:themeColor="text1"/>
              </w:rPr>
            </w:pPr>
            <w:r w:rsidRPr="00C00A64">
              <w:rPr>
                <w:rFonts w:ascii="Garamond" w:hAnsi="Garamond" w:eastAsiaTheme="minorEastAsia" w:cstheme="minorHAnsi"/>
                <w:b/>
                <w:bCs/>
                <w:color w:val="000000" w:themeColor="text1"/>
              </w:rPr>
              <w:t xml:space="preserve">Coordinador de </w:t>
            </w:r>
            <w:r w:rsidRPr="00C00A64" w:rsidR="41195E24">
              <w:rPr>
                <w:rFonts w:ascii="Garamond" w:hAnsi="Garamond" w:eastAsiaTheme="minorEastAsia" w:cstheme="minorHAnsi"/>
                <w:b/>
                <w:bCs/>
                <w:color w:val="000000" w:themeColor="text1"/>
              </w:rPr>
              <w:t>Planeación</w:t>
            </w:r>
          </w:p>
          <w:p w:rsidRPr="00C00A64" w:rsidR="009A35F1" w:rsidP="007229E8" w:rsidRDefault="009A35F1" w14:paraId="47CE6D9D" w14:textId="77777777">
            <w:pPr>
              <w:jc w:val="both"/>
              <w:rPr>
                <w:rFonts w:ascii="Garamond" w:hAnsi="Garamond" w:eastAsiaTheme="minorEastAsia" w:cstheme="minorHAnsi"/>
                <w:b/>
                <w:color w:val="000000" w:themeColor="text1"/>
              </w:rPr>
            </w:pPr>
          </w:p>
        </w:tc>
        <w:tc>
          <w:tcPr>
            <w:tcW w:w="2276" w:type="dxa"/>
            <w:tcBorders>
              <w:top w:val="single" w:color="auto" w:sz="4" w:space="0"/>
              <w:left w:val="single" w:color="auto" w:sz="4" w:space="0"/>
              <w:bottom w:val="single" w:color="auto" w:sz="4" w:space="0"/>
              <w:right w:val="single" w:color="auto" w:sz="4" w:space="0"/>
            </w:tcBorders>
            <w:vAlign w:val="center"/>
          </w:tcPr>
          <w:p w:rsidRPr="00C00A64" w:rsidR="009A35F1" w:rsidP="007229E8" w:rsidRDefault="009A35F1" w14:paraId="5550081C" w14:textId="77777777">
            <w:pPr>
              <w:jc w:val="both"/>
              <w:rPr>
                <w:rFonts w:ascii="Garamond" w:hAnsi="Garamond" w:eastAsiaTheme="minorEastAsia" w:cstheme="minorHAnsi"/>
                <w:b/>
                <w:bCs/>
                <w:color w:val="000000" w:themeColor="text1"/>
              </w:rPr>
            </w:pPr>
          </w:p>
        </w:tc>
      </w:tr>
      <w:tr w:rsidRPr="00C00A64" w:rsidR="009A35F1" w:rsidTr="49D42D47" w14:paraId="7452DB7E" w14:textId="77777777">
        <w:tc>
          <w:tcPr>
            <w:tcW w:w="3030" w:type="dxa"/>
            <w:tcBorders>
              <w:top w:val="single" w:color="auto" w:sz="4" w:space="0"/>
              <w:left w:val="single" w:color="auto" w:sz="4" w:space="0"/>
              <w:bottom w:val="single" w:color="auto" w:sz="4" w:space="0"/>
              <w:right w:val="single" w:color="auto" w:sz="4" w:space="0"/>
            </w:tcBorders>
          </w:tcPr>
          <w:p w:rsidRPr="00C00A64" w:rsidR="009A35F1" w:rsidP="007229E8" w:rsidRDefault="009A35F1" w14:paraId="037CB4FB" w14:textId="77777777">
            <w:pPr>
              <w:jc w:val="both"/>
              <w:rPr>
                <w:rFonts w:ascii="Garamond" w:hAnsi="Garamond" w:eastAsiaTheme="minorEastAsia" w:cstheme="minorHAnsi"/>
                <w:b/>
                <w:color w:val="000000" w:themeColor="text1"/>
              </w:rPr>
            </w:pPr>
            <w:r w:rsidRPr="00C00A64">
              <w:rPr>
                <w:rFonts w:ascii="Garamond" w:hAnsi="Garamond" w:eastAsiaTheme="minorEastAsia" w:cstheme="minorHAnsi"/>
                <w:b/>
                <w:color w:val="000000" w:themeColor="text1"/>
              </w:rPr>
              <w:t>Revisó aspectos Jurídicos</w:t>
            </w:r>
          </w:p>
        </w:tc>
        <w:tc>
          <w:tcPr>
            <w:tcW w:w="3600" w:type="dxa"/>
            <w:tcBorders>
              <w:top w:val="single" w:color="auto" w:sz="4" w:space="0"/>
              <w:left w:val="single" w:color="auto" w:sz="4" w:space="0"/>
              <w:bottom w:val="single" w:color="auto" w:sz="4" w:space="0"/>
              <w:right w:val="single" w:color="auto" w:sz="4" w:space="0"/>
            </w:tcBorders>
            <w:vAlign w:val="center"/>
          </w:tcPr>
          <w:p w:rsidRPr="00C00A64" w:rsidR="009A35F1" w:rsidP="007229E8" w:rsidRDefault="009A35F1" w14:paraId="6237A393" w14:textId="77777777">
            <w:pPr>
              <w:jc w:val="both"/>
              <w:rPr>
                <w:rFonts w:ascii="Garamond" w:hAnsi="Garamond" w:eastAsiaTheme="minorEastAsia" w:cstheme="minorHAnsi"/>
                <w:b/>
                <w:color w:val="000000" w:themeColor="text1"/>
              </w:rPr>
            </w:pPr>
          </w:p>
        </w:tc>
        <w:tc>
          <w:tcPr>
            <w:tcW w:w="2276" w:type="dxa"/>
            <w:tcBorders>
              <w:top w:val="single" w:color="auto" w:sz="4" w:space="0"/>
              <w:left w:val="single" w:color="auto" w:sz="4" w:space="0"/>
              <w:bottom w:val="single" w:color="auto" w:sz="4" w:space="0"/>
              <w:right w:val="single" w:color="auto" w:sz="4" w:space="0"/>
            </w:tcBorders>
            <w:vAlign w:val="center"/>
          </w:tcPr>
          <w:p w:rsidRPr="00C00A64" w:rsidR="009A35F1" w:rsidP="007229E8" w:rsidRDefault="009A35F1" w14:paraId="0B8B268E" w14:textId="77777777">
            <w:pPr>
              <w:jc w:val="both"/>
              <w:rPr>
                <w:rFonts w:ascii="Garamond" w:hAnsi="Garamond" w:eastAsiaTheme="minorEastAsia" w:cstheme="minorHAnsi"/>
                <w:b/>
                <w:color w:val="000000" w:themeColor="text1"/>
              </w:rPr>
            </w:pPr>
          </w:p>
        </w:tc>
      </w:tr>
      <w:tr w:rsidRPr="00C00A64" w:rsidR="009A35F1" w:rsidTr="49D42D47" w14:paraId="24CC23E1" w14:textId="77777777">
        <w:tc>
          <w:tcPr>
            <w:tcW w:w="3030" w:type="dxa"/>
            <w:tcBorders>
              <w:top w:val="single" w:color="auto" w:sz="4" w:space="0"/>
              <w:left w:val="single" w:color="auto" w:sz="4" w:space="0"/>
              <w:bottom w:val="single" w:color="auto" w:sz="4" w:space="0"/>
              <w:right w:val="single" w:color="auto" w:sz="4" w:space="0"/>
            </w:tcBorders>
          </w:tcPr>
          <w:p w:rsidRPr="00C00A64" w:rsidR="009A35F1" w:rsidP="007229E8" w:rsidRDefault="009A35F1" w14:paraId="29BB5CAC" w14:textId="77777777">
            <w:pPr>
              <w:jc w:val="both"/>
              <w:rPr>
                <w:rFonts w:ascii="Garamond" w:hAnsi="Garamond" w:eastAsiaTheme="minorEastAsia" w:cstheme="minorHAnsi"/>
                <w:b/>
                <w:color w:val="000000" w:themeColor="text1"/>
              </w:rPr>
            </w:pPr>
            <w:r w:rsidRPr="00C00A64">
              <w:rPr>
                <w:rFonts w:ascii="Garamond" w:hAnsi="Garamond" w:eastAsiaTheme="minorEastAsia" w:cstheme="minorHAnsi"/>
                <w:b/>
                <w:color w:val="000000" w:themeColor="text1"/>
              </w:rPr>
              <w:t>Revisó aspectos Jurídicos</w:t>
            </w:r>
          </w:p>
        </w:tc>
        <w:tc>
          <w:tcPr>
            <w:tcW w:w="3600" w:type="dxa"/>
            <w:tcBorders>
              <w:top w:val="single" w:color="auto" w:sz="4" w:space="0"/>
              <w:left w:val="single" w:color="auto" w:sz="4" w:space="0"/>
              <w:bottom w:val="single" w:color="auto" w:sz="4" w:space="0"/>
              <w:right w:val="single" w:color="auto" w:sz="4" w:space="0"/>
            </w:tcBorders>
            <w:vAlign w:val="center"/>
          </w:tcPr>
          <w:p w:rsidRPr="00C00A64" w:rsidR="009A35F1" w:rsidP="007229E8" w:rsidRDefault="009A35F1" w14:paraId="6C64BACA" w14:textId="6F58455A">
            <w:pPr>
              <w:jc w:val="both"/>
              <w:rPr>
                <w:rFonts w:ascii="Garamond" w:hAnsi="Garamond" w:eastAsiaTheme="minorEastAsia" w:cstheme="minorHAnsi"/>
                <w:b/>
                <w:color w:val="000000" w:themeColor="text1"/>
              </w:rPr>
            </w:pPr>
          </w:p>
        </w:tc>
        <w:tc>
          <w:tcPr>
            <w:tcW w:w="2276" w:type="dxa"/>
            <w:tcBorders>
              <w:top w:val="single" w:color="auto" w:sz="4" w:space="0"/>
              <w:left w:val="single" w:color="auto" w:sz="4" w:space="0"/>
              <w:bottom w:val="single" w:color="auto" w:sz="4" w:space="0"/>
              <w:right w:val="single" w:color="auto" w:sz="4" w:space="0"/>
            </w:tcBorders>
            <w:vAlign w:val="center"/>
          </w:tcPr>
          <w:p w:rsidRPr="00C00A64" w:rsidR="009A35F1" w:rsidP="007229E8" w:rsidRDefault="009A35F1" w14:paraId="6F5ED988" w14:textId="77777777">
            <w:pPr>
              <w:jc w:val="both"/>
              <w:rPr>
                <w:rFonts w:ascii="Garamond" w:hAnsi="Garamond" w:eastAsiaTheme="minorEastAsia" w:cstheme="minorHAnsi"/>
                <w:b/>
                <w:color w:val="000000" w:themeColor="text1"/>
              </w:rPr>
            </w:pPr>
          </w:p>
        </w:tc>
      </w:tr>
      <w:tr w:rsidRPr="00CD7586" w:rsidR="009A35F1" w:rsidTr="49D42D47" w14:paraId="7350942F" w14:textId="77777777">
        <w:tc>
          <w:tcPr>
            <w:tcW w:w="3030" w:type="dxa"/>
            <w:tcBorders>
              <w:top w:val="single" w:color="auto" w:sz="4" w:space="0"/>
              <w:left w:val="single" w:color="auto" w:sz="4" w:space="0"/>
              <w:bottom w:val="single" w:color="auto" w:sz="4" w:space="0"/>
              <w:right w:val="single" w:color="auto" w:sz="4" w:space="0"/>
            </w:tcBorders>
          </w:tcPr>
          <w:p w:rsidRPr="00CD7586" w:rsidR="009A35F1" w:rsidP="007229E8" w:rsidRDefault="009A35F1" w14:paraId="468930C0" w14:textId="77777777">
            <w:pPr>
              <w:jc w:val="both"/>
              <w:rPr>
                <w:rFonts w:ascii="Garamond" w:hAnsi="Garamond" w:eastAsiaTheme="minorEastAsia" w:cstheme="minorHAnsi"/>
                <w:b/>
                <w:color w:val="000000" w:themeColor="text1"/>
              </w:rPr>
            </w:pPr>
            <w:r w:rsidRPr="00C00A64">
              <w:rPr>
                <w:rFonts w:ascii="Garamond" w:hAnsi="Garamond" w:eastAsiaTheme="minorEastAsia" w:cstheme="minorHAnsi"/>
                <w:b/>
                <w:color w:val="000000" w:themeColor="text1"/>
              </w:rPr>
              <w:t>Aprobó aspectos jurídicos</w:t>
            </w:r>
          </w:p>
        </w:tc>
        <w:tc>
          <w:tcPr>
            <w:tcW w:w="3600" w:type="dxa"/>
            <w:tcBorders>
              <w:top w:val="single" w:color="auto" w:sz="4" w:space="0"/>
              <w:left w:val="single" w:color="auto" w:sz="4" w:space="0"/>
              <w:bottom w:val="single" w:color="auto" w:sz="4" w:space="0"/>
              <w:right w:val="single" w:color="auto" w:sz="4" w:space="0"/>
            </w:tcBorders>
            <w:vAlign w:val="center"/>
          </w:tcPr>
          <w:p w:rsidRPr="00CD7586" w:rsidR="009A35F1" w:rsidP="007229E8" w:rsidRDefault="009A35F1" w14:paraId="212843D9" w14:textId="286987AE">
            <w:pPr>
              <w:jc w:val="both"/>
              <w:rPr>
                <w:rFonts w:ascii="Garamond" w:hAnsi="Garamond" w:eastAsiaTheme="minorEastAsia" w:cstheme="minorHAnsi"/>
                <w:b/>
                <w:color w:val="000000" w:themeColor="text1"/>
              </w:rPr>
            </w:pPr>
          </w:p>
        </w:tc>
        <w:tc>
          <w:tcPr>
            <w:tcW w:w="2276" w:type="dxa"/>
            <w:tcBorders>
              <w:top w:val="single" w:color="auto" w:sz="4" w:space="0"/>
              <w:left w:val="single" w:color="auto" w:sz="4" w:space="0"/>
              <w:bottom w:val="single" w:color="auto" w:sz="4" w:space="0"/>
              <w:right w:val="single" w:color="auto" w:sz="4" w:space="0"/>
            </w:tcBorders>
            <w:vAlign w:val="center"/>
          </w:tcPr>
          <w:p w:rsidRPr="00CD7586" w:rsidR="009A35F1" w:rsidP="007229E8" w:rsidRDefault="009A35F1" w14:paraId="20BFA603" w14:textId="77777777">
            <w:pPr>
              <w:jc w:val="both"/>
              <w:rPr>
                <w:rFonts w:ascii="Garamond" w:hAnsi="Garamond" w:eastAsiaTheme="minorEastAsia" w:cstheme="minorHAnsi"/>
                <w:b/>
                <w:color w:val="000000" w:themeColor="text1"/>
              </w:rPr>
            </w:pPr>
          </w:p>
        </w:tc>
      </w:tr>
    </w:tbl>
    <w:p w:rsidRPr="00CD7586" w:rsidR="30EA1C1A" w:rsidP="007229E8" w:rsidRDefault="30EA1C1A" w14:paraId="7A0EF658" w14:textId="2C8F5D29">
      <w:pPr>
        <w:pStyle w:val="NormalWeb"/>
        <w:jc w:val="both"/>
        <w:rPr>
          <w:rFonts w:ascii="Garamond" w:hAnsi="Garamond" w:cstheme="minorHAnsi"/>
        </w:rPr>
      </w:pPr>
    </w:p>
    <w:p w:rsidRPr="00CD7586" w:rsidR="00DA5864" w:rsidP="00531B34" w:rsidRDefault="00DA5864" w14:paraId="15BD129B" w14:textId="02AB107A">
      <w:pPr>
        <w:jc w:val="both"/>
        <w:rPr>
          <w:rFonts w:ascii="Garamond" w:hAnsi="Garamond" w:eastAsia="Calibri" w:cstheme="minorHAnsi"/>
          <w:b/>
          <w:color w:val="000000"/>
        </w:rPr>
      </w:pPr>
      <w:bookmarkStart w:name="_heading=h.3znysh7" w:id="6"/>
      <w:bookmarkStart w:name="_heading=h.2et92p0" w:id="7"/>
      <w:bookmarkStart w:name="_heading=h.tyjcwt" w:id="8"/>
      <w:bookmarkStart w:name="bookmark=id.3dy6vkm" w:id="9"/>
      <w:bookmarkStart w:name="_heading=h.1t3h5sf" w:id="10"/>
      <w:bookmarkEnd w:id="6"/>
      <w:bookmarkEnd w:id="7"/>
      <w:bookmarkEnd w:id="8"/>
      <w:bookmarkEnd w:id="9"/>
      <w:bookmarkEnd w:id="10"/>
    </w:p>
    <w:sectPr w:rsidRPr="00CD7586" w:rsidR="00DA5864">
      <w:headerReference w:type="default" r:id="rId13"/>
      <w:footerReference w:type="default" r:id="rId14"/>
      <w:pgSz w:w="12240" w:h="15840" w:orient="portrait"/>
      <w:pgMar w:top="1417" w:right="1701" w:bottom="1417" w:left="1701" w:header="708" w:footer="708"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JE" w:author="Julian Andres Escobar Solano" w:date="2025-06-05T11:50:00Z" w:id="0">
    <w:p w:rsidR="005F0518" w:rsidRDefault="005F0518" w14:paraId="067BFDB1" w14:textId="256F67B6">
      <w:pPr>
        <w:pStyle w:val="Textocomentario"/>
      </w:pPr>
      <w:r>
        <w:rPr>
          <w:rStyle w:val="Refdecomentario"/>
        </w:rPr>
        <w:annotationRef/>
      </w:r>
      <w:r>
        <w:t>Diferenciar meta de cuatrienio de meta de vigencia</w:t>
      </w:r>
    </w:p>
  </w:comment>
  <w:comment w:initials="JE" w:author="Julian Andres Escobar Solano" w:date="2025-06-05T11:50:00Z" w:id="1">
    <w:p w:rsidR="0074045F" w:rsidP="0074045F" w:rsidRDefault="0074045F" w14:paraId="1AE1036B" w14:textId="77777777">
      <w:pPr>
        <w:pStyle w:val="Textocomentario"/>
      </w:pPr>
      <w:r>
        <w:rPr>
          <w:rStyle w:val="Refdecomentario"/>
        </w:rPr>
        <w:annotationRef/>
      </w:r>
      <w:r>
        <w:t>Diferenciar meta de cuatrienio de meta de vigencia</w:t>
      </w:r>
    </w:p>
  </w:comment>
  <w:comment w:initials="JE" w:author="Julian Andres Escobar Solano" w:date="2025-06-05T11:52:00Z" w:id="2">
    <w:p w:rsidR="00076CB7" w:rsidRDefault="00076CB7" w14:paraId="4EA40D46" w14:textId="4C6A4D6A">
      <w:pPr>
        <w:pStyle w:val="Textocomentario"/>
      </w:pPr>
      <w:r>
        <w:rPr>
          <w:rStyle w:val="Refdecomentario"/>
        </w:rPr>
        <w:annotationRef/>
      </w:r>
      <w:r>
        <w:t>Analizar si se puede bajar a seis</w:t>
      </w:r>
    </w:p>
  </w:comment>
  <w:comment w:initials="JE" w:author="Julian Andres Escobar Solano" w:date="2025-06-05T11:54:00Z" w:id="3">
    <w:p w:rsidR="00277BB2" w:rsidRDefault="00277BB2" w14:paraId="1E98FE97" w14:textId="5885BA3A">
      <w:pPr>
        <w:pStyle w:val="Textocomentario"/>
      </w:pPr>
      <w:r>
        <w:rPr>
          <w:rStyle w:val="Refdecomentario"/>
        </w:rPr>
        <w:annotationRef/>
      </w:r>
      <w:r>
        <w:t>Revisar confomración</w:t>
      </w:r>
    </w:p>
  </w:comment>
  <w:comment w:initials="JE" w:author="Julian Andres Escobar Solano" w:date="2025-06-05T11:55:00Z" w:id="4">
    <w:p w:rsidR="00DD5F7D" w:rsidRDefault="00DD5F7D" w14:paraId="690FBEDE" w14:textId="42039B6F">
      <w:pPr>
        <w:pStyle w:val="Textocomentario"/>
      </w:pPr>
      <w:r>
        <w:rPr>
          <w:rStyle w:val="Refdecomentario"/>
        </w:rPr>
        <w:annotationRef/>
      </w:r>
      <w:r>
        <w:t>Esto es alistamiento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7BFDB1" w15:done="1"/>
  <w15:commentEx w15:paraId="1AE1036B" w15:done="1"/>
  <w15:commentEx w15:paraId="4EA40D46" w15:done="0"/>
  <w15:commentEx w15:paraId="1E98FE97" w15:done="0"/>
  <w15:commentEx w15:paraId="690FBED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F1A128" w16cex:dateUtc="2025-06-05T16:50:00Z">
    <w16cex:extLst>
      <w16:ext w16:uri="{CE6994B0-6A32-4C9F-8C6B-6E91EDA988CE}">
        <cr:reactions xmlns:cr="http://schemas.microsoft.com/office/comments/2020/reactions">
          <cr:reaction reactionType="1">
            <cr:reactionInfo dateUtc="2025-06-20T22:56:45Z">
              <cr:user userId="93b5cbe1cebac6e6" userProvider="Windows Live" userName="LinaM Muñoz"/>
            </cr:reactionInfo>
          </cr:reaction>
        </cr:reactions>
      </w16:ext>
    </w16cex:extLst>
  </w16cex:commentExtensible>
  <w16cex:commentExtensible w16cex:durableId="27CB836A" w16cex:dateUtc="2025-06-05T16:50:00Z">
    <w16cex:extLst>
      <w16:ext w16:uri="{CE6994B0-6A32-4C9F-8C6B-6E91EDA988CE}">
        <cr:reactions xmlns:cr="http://schemas.microsoft.com/office/comments/2020/reactions">
          <cr:reaction reactionType="1">
            <cr:reactionInfo dateUtc="2025-06-20T22:56:44Z">
              <cr:user userId="93b5cbe1cebac6e6" userProvider="Windows Live" userName="LinaM Muñoz"/>
            </cr:reactionInfo>
          </cr:reaction>
        </cr:reactions>
      </w16:ext>
    </w16cex:extLst>
  </w16cex:commentExtensible>
  <w16cex:commentExtensible w16cex:durableId="53253A03" w16cex:dateUtc="2025-06-05T16:52:00Z"/>
  <w16cex:commentExtensible w16cex:durableId="708717D6" w16cex:dateUtc="2025-06-05T16:54:00Z"/>
  <w16cex:commentExtensible w16cex:durableId="5FF5E7E4" w16cex:dateUtc="2025-06-05T1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7BFDB1" w16cid:durableId="72F1A128"/>
  <w16cid:commentId w16cid:paraId="1AE1036B" w16cid:durableId="27CB836A"/>
  <w16cid:commentId w16cid:paraId="4EA40D46" w16cid:durableId="53253A03"/>
  <w16cid:commentId w16cid:paraId="1E98FE97" w16cid:durableId="708717D6"/>
  <w16cid:commentId w16cid:paraId="690FBEDE" w16cid:durableId="5FF5E7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3233" w:rsidRDefault="00773233" w14:paraId="6B8E277B" w14:textId="77777777">
      <w:r>
        <w:separator/>
      </w:r>
    </w:p>
  </w:endnote>
  <w:endnote w:type="continuationSeparator" w:id="0">
    <w:p w:rsidR="00773233" w:rsidRDefault="00773233" w14:paraId="1C869FF6" w14:textId="77777777">
      <w:r>
        <w:continuationSeparator/>
      </w:r>
    </w:p>
  </w:endnote>
  <w:endnote w:type="continuationNotice" w:id="1">
    <w:p w:rsidR="00773233" w:rsidRDefault="00773233" w14:paraId="4345246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Noto Sans Symbols">
    <w:altName w:val="Calibri"/>
    <w:panose1 w:val="020B0604020202020204"/>
    <w:charset w:val="00"/>
    <w:family w:val="auto"/>
    <w:pitch w:val="default"/>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CD43A9" w:rsidRDefault="00CD43A9" w14:paraId="358ABBBB" w14:textId="77777777">
    <w:pPr>
      <w:pBdr>
        <w:top w:val="nil"/>
        <w:left w:val="nil"/>
        <w:bottom w:val="nil"/>
        <w:right w:val="nil"/>
        <w:between w:val="nil"/>
      </w:pBdr>
      <w:tabs>
        <w:tab w:val="center" w:pos="4419"/>
        <w:tab w:val="right" w:pos="8838"/>
      </w:tabs>
      <w:rPr>
        <w:color w:val="000000"/>
      </w:rPr>
    </w:pPr>
    <w:r>
      <w:rPr>
        <w:noProof/>
        <w:lang w:val="en-US" w:eastAsia="en-US"/>
      </w:rPr>
      <mc:AlternateContent>
        <mc:Choice Requires="wps">
          <w:drawing>
            <wp:anchor distT="0" distB="0" distL="114300" distR="114300" simplePos="0" relativeHeight="251658240" behindDoc="0" locked="0" layoutInCell="1" hidden="0" allowOverlap="1" wp14:anchorId="4319A7F6" wp14:editId="63F0E66C">
              <wp:simplePos x="0" y="0"/>
              <wp:positionH relativeFrom="margin">
                <wp:align>left</wp:align>
              </wp:positionH>
              <wp:positionV relativeFrom="paragraph">
                <wp:posOffset>-185843</wp:posOffset>
              </wp:positionV>
              <wp:extent cx="1505585" cy="957201"/>
              <wp:effectExtent l="0" t="0" r="0" b="0"/>
              <wp:wrapNone/>
              <wp:docPr id="8" name="Rectangle 8"/>
              <wp:cNvGraphicFramePr/>
              <a:graphic xmlns:a="http://schemas.openxmlformats.org/drawingml/2006/main">
                <a:graphicData uri="http://schemas.microsoft.com/office/word/2010/wordprocessingShape">
                  <wps:wsp>
                    <wps:cNvSpPr/>
                    <wps:spPr>
                      <a:xfrm>
                        <a:off x="0" y="0"/>
                        <a:ext cx="1505585" cy="957201"/>
                      </a:xfrm>
                      <a:prstGeom prst="rect">
                        <a:avLst/>
                      </a:prstGeom>
                      <a:solidFill>
                        <a:srgbClr val="FFFFFF"/>
                      </a:solidFill>
                      <a:ln>
                        <a:noFill/>
                      </a:ln>
                    </wps:spPr>
                    <wps:txbx>
                      <w:txbxContent>
                        <w:p w:rsidR="00CD43A9" w:rsidRDefault="00CD43A9" w14:paraId="17D9AE2D" w14:textId="72083FC8">
                          <w:pPr>
                            <w:textDirection w:val="btLr"/>
                          </w:pPr>
                          <w:r>
                            <w:rPr>
                              <w:rFonts w:ascii="Arial" w:hAnsi="Arial" w:eastAsia="Arial" w:cs="Arial"/>
                              <w:b/>
                              <w:color w:val="000000"/>
                              <w:sz w:val="14"/>
                            </w:rPr>
                            <w:t>Alcaldía Local de Los Mártires</w:t>
                          </w:r>
                        </w:p>
                        <w:p w:rsidR="00CD43A9" w:rsidRDefault="00B376C0" w14:paraId="18AC556F" w14:textId="7F71472B">
                          <w:pPr>
                            <w:textDirection w:val="btLr"/>
                          </w:pPr>
                          <w:r w:rsidRPr="00B376C0">
                            <w:rPr>
                              <w:rFonts w:ascii="Arial" w:hAnsi="Arial" w:eastAsia="Arial" w:cs="Arial"/>
                              <w:color w:val="000000"/>
                              <w:sz w:val="14"/>
                            </w:rPr>
                            <w:t xml:space="preserve">Av. Calle 19 #28-80 Centro Mall Plaza Piso 6 Torre </w:t>
                          </w:r>
                          <w:proofErr w:type="spellStart"/>
                          <w:r w:rsidRPr="00B376C0">
                            <w:rPr>
                              <w:rFonts w:ascii="Arial" w:hAnsi="Arial" w:eastAsia="Arial" w:cs="Arial"/>
                              <w:color w:val="000000"/>
                              <w:sz w:val="14"/>
                            </w:rPr>
                            <w:t>parqueaderos</w:t>
                          </w:r>
                          <w:r w:rsidR="00CD43A9">
                            <w:rPr>
                              <w:rFonts w:ascii="Arial" w:hAnsi="Arial" w:eastAsia="Arial" w:cs="Arial"/>
                              <w:color w:val="000000"/>
                              <w:sz w:val="14"/>
                            </w:rPr>
                            <w:t>Código</w:t>
                          </w:r>
                          <w:proofErr w:type="spellEnd"/>
                          <w:r w:rsidR="00CD43A9">
                            <w:rPr>
                              <w:rFonts w:ascii="Arial" w:hAnsi="Arial" w:eastAsia="Arial" w:cs="Arial"/>
                              <w:color w:val="000000"/>
                              <w:sz w:val="14"/>
                            </w:rPr>
                            <w:t xml:space="preserve"> Postal: 110851</w:t>
                          </w:r>
                        </w:p>
                        <w:p w:rsidR="00CD43A9" w:rsidRDefault="00CD43A9" w14:paraId="26564A82" w14:textId="77777777">
                          <w:pPr>
                            <w:textDirection w:val="btLr"/>
                          </w:pPr>
                          <w:r>
                            <w:rPr>
                              <w:rFonts w:ascii="Arial" w:hAnsi="Arial" w:eastAsia="Arial" w:cs="Arial"/>
                              <w:color w:val="000000"/>
                              <w:sz w:val="14"/>
                            </w:rPr>
                            <w:t>Tel. 4481400 - 4511321</w:t>
                          </w:r>
                        </w:p>
                        <w:p w:rsidR="00CD43A9" w:rsidRDefault="00CD43A9" w14:paraId="57752621" w14:textId="77777777">
                          <w:pPr>
                            <w:textDirection w:val="btLr"/>
                          </w:pPr>
                          <w:r>
                            <w:rPr>
                              <w:rFonts w:ascii="Arial" w:hAnsi="Arial" w:eastAsia="Arial" w:cs="Arial"/>
                              <w:color w:val="000000"/>
                              <w:sz w:val="14"/>
                            </w:rPr>
                            <w:t>Información Línea 195</w:t>
                          </w:r>
                        </w:p>
                        <w:p w:rsidR="00CD43A9" w:rsidRDefault="00CD43A9" w14:paraId="4444B613" w14:textId="790F6A41">
                          <w:pPr>
                            <w:textDirection w:val="btLr"/>
                          </w:pPr>
                          <w:r>
                            <w:rPr>
                              <w:rFonts w:ascii="Arial" w:hAnsi="Arial" w:eastAsia="Arial" w:cs="Arial"/>
                              <w:color w:val="000000"/>
                              <w:sz w:val="14"/>
                            </w:rPr>
                            <w:t>www.Los Mártires.gov.co</w:t>
                          </w:r>
                        </w:p>
                        <w:p w:rsidR="00CD43A9" w:rsidRDefault="00CD43A9" w14:paraId="1B09DAEF" w14:textId="77777777">
                          <w:pPr>
                            <w:textDirection w:val="btLr"/>
                          </w:pPr>
                        </w:p>
                      </w:txbxContent>
                    </wps:txbx>
                    <wps:bodyPr spcFirstLastPara="1" wrap="square" lIns="92075" tIns="46350" rIns="92075" bIns="46350" anchor="t" anchorCtr="0">
                      <a:noAutofit/>
                    </wps:bodyPr>
                  </wps:wsp>
                </a:graphicData>
              </a:graphic>
            </wp:anchor>
          </w:drawing>
        </mc:Choice>
        <mc:Fallback>
          <w:pict>
            <v:rect id="Rectangle 8" style="position:absolute;margin-left:0;margin-top:-14.65pt;width:118.55pt;height:75.35pt;z-index:251658240;visibility:visible;mso-wrap-style:square;mso-wrap-distance-left:9pt;mso-wrap-distance-top:0;mso-wrap-distance-right:9pt;mso-wrap-distance-bottom:0;mso-position-horizontal:left;mso-position-horizontal-relative:margin;mso-position-vertical:absolute;mso-position-vertical-relative:text;v-text-anchor:top" o:spid="_x0000_s1026" stroked="f" w14:anchorId="4319A7F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ig3iwgEAAHcDAAAOAAAAZHJzL2Uyb0RvYy54bWysU9uO0zAQfUfiHyy/06SF7CVqukK7KkJa&#13;&#10;QaVlP8BxnMaSY5sZt0n/nrET2gJvK/LgzHjGJ+ccT9YPY2/YUQFqZyu+XOScKStdo+2+4q8/th/u&#13;&#10;OMMgbCOMs6riJ4X8YfP+3XrwpVq5zplGASMQi+XgK96F4MssQ9mpXuDCeWWp2DroRaAU9lkDYiD0&#13;&#10;3mSrPL/JBgeNBycVIu0+TUW+Sfhtq2T43raoAjMVJ24hrZDWOq7ZZi3KPQjfaTnTEG9g0Qtt6aNn&#13;&#10;qCcRBDuA/geq1xIcujYspOsz17ZaqqSB1Czzv9S8dMKrpIXMQX+2Cf8frPx2fPE7IBsGjyVSGFWM&#13;&#10;LfTxTfzYmMw6nc1SY2CSNpdFXhR3BWeSavfFLfGPbmaX0x4wfFGuZzGoONBlJI/E8RnD1Pq7JX4M&#13;&#10;ndHNVhuTEtjXjwbYUdDFbdMzo//RZmxsti4emxDjTnbREqMw1uMssHbNaQcMvdxqIvUsMOwE0I0v&#13;&#10;ORtoCiqOPw8CFGfmqyWb71f5LUkMKfl087GgGYLrSn1dEVZ2joYrcDaFjyGN2sTx8yG4VifhkdVE&#13;&#10;ZSZLt5usmycxjs91nrou/8vmFwAAAP//AwBQSwMEFAAGAAgAAAAhAIFOIkDmAAAADQEAAA8AAABk&#13;&#10;cnMvZG93bnJldi54bWxMj0FLw0AQhe+C/2EZwYu0m6RW2zSbIhYFQZDWinjbZsdsaHY2Zrdt/PeO&#13;&#10;J70MDO/Nm/cVy8G14oh9aDwpSMcJCKTKm4ZqBdvXh9EMRIiajG49oYJvDLAsz88KnRt/ojUeN7EW&#13;&#10;HEIh1wpsjF0uZagsOh3GvkNi7dP3Tkde+1qaXp843LUyS5Ib6XRD/MHqDu8tVvvNwSlottOneff2&#13;&#10;/rX+mNJLYq9mq8f9s1KXF8NqweNuASLiEP8u4JeB+0PJxXb+QCaIVgHTRAWjbD4BwXI2uU1B7NiX&#13;&#10;pdcgy0L+pyh/AAAA//8DAFBLAQItABQABgAIAAAAIQC2gziS/gAAAOEBAAATAAAAAAAAAAAAAAAA&#13;&#10;AAAAAABbQ29udGVudF9UeXBlc10ueG1sUEsBAi0AFAAGAAgAAAAhADj9If/WAAAAlAEAAAsAAAAA&#13;&#10;AAAAAAAAAAAALwEAAF9yZWxzLy5yZWxzUEsBAi0AFAAGAAgAAAAhACWKDeLCAQAAdwMAAA4AAAAA&#13;&#10;AAAAAAAAAAAALgIAAGRycy9lMm9Eb2MueG1sUEsBAi0AFAAGAAgAAAAhAIFOIkDmAAAADQEAAA8A&#13;&#10;AAAAAAAAAAAAAAAAHAQAAGRycy9kb3ducmV2LnhtbFBLBQYAAAAABAAEAPMAAAAvBQAAAAA=&#13;&#10;">
              <v:textbox inset="7.25pt,1.2875mm,7.25pt,1.2875mm">
                <w:txbxContent>
                  <w:p w:rsidR="00CD43A9" w:rsidRDefault="00CD43A9" w14:paraId="17D9AE2D" w14:textId="72083FC8">
                    <w:pPr>
                      <w:textDirection w:val="btLr"/>
                    </w:pPr>
                    <w:r>
                      <w:rPr>
                        <w:rFonts w:ascii="Arial" w:hAnsi="Arial" w:eastAsia="Arial" w:cs="Arial"/>
                        <w:b/>
                        <w:color w:val="000000"/>
                        <w:sz w:val="14"/>
                      </w:rPr>
                      <w:t>Alcaldía Local de Los Mártires</w:t>
                    </w:r>
                  </w:p>
                  <w:p w:rsidR="00CD43A9" w:rsidRDefault="00B376C0" w14:paraId="18AC556F" w14:textId="7F71472B">
                    <w:pPr>
                      <w:textDirection w:val="btLr"/>
                    </w:pPr>
                    <w:r w:rsidRPr="00B376C0">
                      <w:rPr>
                        <w:rFonts w:ascii="Arial" w:hAnsi="Arial" w:eastAsia="Arial" w:cs="Arial"/>
                        <w:color w:val="000000"/>
                        <w:sz w:val="14"/>
                      </w:rPr>
                      <w:t xml:space="preserve">Av. Calle 19 #28-80 Centro Mall Plaza Piso 6 Torre </w:t>
                    </w:r>
                    <w:proofErr w:type="spellStart"/>
                    <w:r w:rsidRPr="00B376C0">
                      <w:rPr>
                        <w:rFonts w:ascii="Arial" w:hAnsi="Arial" w:eastAsia="Arial" w:cs="Arial"/>
                        <w:color w:val="000000"/>
                        <w:sz w:val="14"/>
                      </w:rPr>
                      <w:t>parqueaderos</w:t>
                    </w:r>
                    <w:r w:rsidR="00CD43A9">
                      <w:rPr>
                        <w:rFonts w:ascii="Arial" w:hAnsi="Arial" w:eastAsia="Arial" w:cs="Arial"/>
                        <w:color w:val="000000"/>
                        <w:sz w:val="14"/>
                      </w:rPr>
                      <w:t>Código</w:t>
                    </w:r>
                    <w:proofErr w:type="spellEnd"/>
                    <w:r w:rsidR="00CD43A9">
                      <w:rPr>
                        <w:rFonts w:ascii="Arial" w:hAnsi="Arial" w:eastAsia="Arial" w:cs="Arial"/>
                        <w:color w:val="000000"/>
                        <w:sz w:val="14"/>
                      </w:rPr>
                      <w:t xml:space="preserve"> Postal: 110851</w:t>
                    </w:r>
                  </w:p>
                  <w:p w:rsidR="00CD43A9" w:rsidRDefault="00CD43A9" w14:paraId="26564A82" w14:textId="77777777">
                    <w:pPr>
                      <w:textDirection w:val="btLr"/>
                    </w:pPr>
                    <w:r>
                      <w:rPr>
                        <w:rFonts w:ascii="Arial" w:hAnsi="Arial" w:eastAsia="Arial" w:cs="Arial"/>
                        <w:color w:val="000000"/>
                        <w:sz w:val="14"/>
                      </w:rPr>
                      <w:t>Tel. 4481400 - 4511321</w:t>
                    </w:r>
                  </w:p>
                  <w:p w:rsidR="00CD43A9" w:rsidRDefault="00CD43A9" w14:paraId="57752621" w14:textId="77777777">
                    <w:pPr>
                      <w:textDirection w:val="btLr"/>
                    </w:pPr>
                    <w:r>
                      <w:rPr>
                        <w:rFonts w:ascii="Arial" w:hAnsi="Arial" w:eastAsia="Arial" w:cs="Arial"/>
                        <w:color w:val="000000"/>
                        <w:sz w:val="14"/>
                      </w:rPr>
                      <w:t>Información Línea 195</w:t>
                    </w:r>
                  </w:p>
                  <w:p w:rsidR="00CD43A9" w:rsidRDefault="00CD43A9" w14:paraId="4444B613" w14:textId="790F6A41">
                    <w:pPr>
                      <w:textDirection w:val="btLr"/>
                    </w:pPr>
                    <w:r>
                      <w:rPr>
                        <w:rFonts w:ascii="Arial" w:hAnsi="Arial" w:eastAsia="Arial" w:cs="Arial"/>
                        <w:color w:val="000000"/>
                        <w:sz w:val="14"/>
                      </w:rPr>
                      <w:t>www.Los Mártires.gov.co</w:t>
                    </w:r>
                  </w:p>
                  <w:p w:rsidR="00CD43A9" w:rsidRDefault="00CD43A9" w14:paraId="1B09DAEF" w14:textId="77777777">
                    <w:pPr>
                      <w:textDirection w:val="btLr"/>
                    </w:pPr>
                  </w:p>
                </w:txbxContent>
              </v:textbox>
              <w10:wrap anchorx="margin"/>
            </v:rect>
          </w:pict>
        </mc:Fallback>
      </mc:AlternateContent>
    </w:r>
    <w:r>
      <w:rPr>
        <w:noProof/>
        <w:lang w:val="en-US" w:eastAsia="en-US"/>
      </w:rPr>
      <w:drawing>
        <wp:anchor distT="0" distB="0" distL="0" distR="0" simplePos="0" relativeHeight="251658242" behindDoc="0" locked="0" layoutInCell="1" hidden="0" allowOverlap="1" wp14:anchorId="130E5BD6" wp14:editId="28E5ED9F">
          <wp:simplePos x="0" y="0"/>
          <wp:positionH relativeFrom="column">
            <wp:posOffset>4914900</wp:posOffset>
          </wp:positionH>
          <wp:positionV relativeFrom="paragraph">
            <wp:posOffset>-535</wp:posOffset>
          </wp:positionV>
          <wp:extent cx="647971" cy="644641"/>
          <wp:effectExtent l="0" t="0" r="0" b="0"/>
          <wp:wrapSquare wrapText="bothSides" distT="0" distB="0" distL="0" distR="0"/>
          <wp:docPr id="10" name="Picture 10"/>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47971" cy="644641"/>
                  </a:xfrm>
                  <a:prstGeom prst="rect">
                    <a:avLst/>
                  </a:prstGeom>
                  <a:ln/>
                </pic:spPr>
              </pic:pic>
            </a:graphicData>
          </a:graphic>
        </wp:anchor>
      </w:drawing>
    </w:r>
  </w:p>
  <w:p w:rsidR="00CD43A9" w:rsidRDefault="00CD43A9" w14:paraId="2650CC14" w14:textId="77777777">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3233" w:rsidRDefault="00773233" w14:paraId="129CB022" w14:textId="77777777">
      <w:r>
        <w:separator/>
      </w:r>
    </w:p>
  </w:footnote>
  <w:footnote w:type="continuationSeparator" w:id="0">
    <w:p w:rsidR="00773233" w:rsidRDefault="00773233" w14:paraId="33113F47" w14:textId="77777777">
      <w:r>
        <w:continuationSeparator/>
      </w:r>
    </w:p>
  </w:footnote>
  <w:footnote w:type="continuationNotice" w:id="1">
    <w:p w:rsidR="00773233" w:rsidRDefault="00773233" w14:paraId="44C492F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CD43A9" w:rsidRDefault="00CD43A9" w14:paraId="22CF1981" w14:textId="77777777">
    <w:pPr>
      <w:widowControl w:val="0"/>
      <w:pBdr>
        <w:top w:val="nil"/>
        <w:left w:val="nil"/>
        <w:bottom w:val="nil"/>
        <w:right w:val="nil"/>
        <w:between w:val="nil"/>
      </w:pBdr>
      <w:spacing w:line="276" w:lineRule="auto"/>
      <w:rPr>
        <w:rFonts w:ascii="Calibri" w:hAnsi="Calibri" w:eastAsia="Calibri" w:cs="Calibri"/>
        <w:b/>
        <w:color w:val="000000"/>
        <w:sz w:val="20"/>
        <w:szCs w:val="20"/>
      </w:rPr>
    </w:pPr>
  </w:p>
  <w:tbl>
    <w:tblPr>
      <w:tblStyle w:val="1"/>
      <w:tblW w:w="8838" w:type="dxa"/>
      <w:tblInd w:w="0" w:type="dxa"/>
      <w:tblLayout w:type="fixed"/>
      <w:tblLook w:val="0600" w:firstRow="0" w:lastRow="0" w:firstColumn="0" w:lastColumn="0" w:noHBand="1" w:noVBand="1"/>
    </w:tblPr>
    <w:tblGrid>
      <w:gridCol w:w="2946"/>
      <w:gridCol w:w="2946"/>
      <w:gridCol w:w="2946"/>
    </w:tblGrid>
    <w:tr w:rsidR="00CD43A9" w14:paraId="19BD442A" w14:textId="77777777">
      <w:tc>
        <w:tcPr>
          <w:tcW w:w="2946" w:type="dxa"/>
        </w:tcPr>
        <w:p w:rsidR="00CD43A9" w:rsidRDefault="00CD43A9" w14:paraId="7E122281" w14:textId="77777777">
          <w:pPr>
            <w:pBdr>
              <w:top w:val="nil"/>
              <w:left w:val="nil"/>
              <w:bottom w:val="nil"/>
              <w:right w:val="nil"/>
              <w:between w:val="nil"/>
            </w:pBdr>
            <w:tabs>
              <w:tab w:val="center" w:pos="4419"/>
              <w:tab w:val="right" w:pos="8838"/>
            </w:tabs>
            <w:ind w:left="-115"/>
            <w:rPr>
              <w:color w:val="000000"/>
            </w:rPr>
          </w:pPr>
        </w:p>
      </w:tc>
      <w:tc>
        <w:tcPr>
          <w:tcW w:w="2946" w:type="dxa"/>
        </w:tcPr>
        <w:p w:rsidR="00CD43A9" w:rsidRDefault="00CD43A9" w14:paraId="18C2BB5B" w14:textId="77777777">
          <w:pPr>
            <w:pBdr>
              <w:top w:val="nil"/>
              <w:left w:val="nil"/>
              <w:bottom w:val="nil"/>
              <w:right w:val="nil"/>
              <w:between w:val="nil"/>
            </w:pBdr>
            <w:tabs>
              <w:tab w:val="center" w:pos="4419"/>
              <w:tab w:val="right" w:pos="8838"/>
            </w:tabs>
            <w:jc w:val="center"/>
            <w:rPr>
              <w:color w:val="000000"/>
            </w:rPr>
          </w:pPr>
        </w:p>
      </w:tc>
      <w:tc>
        <w:tcPr>
          <w:tcW w:w="2946" w:type="dxa"/>
        </w:tcPr>
        <w:p w:rsidR="00CD43A9" w:rsidRDefault="00CD43A9" w14:paraId="019A5BB8" w14:textId="77777777">
          <w:pPr>
            <w:pBdr>
              <w:top w:val="nil"/>
              <w:left w:val="nil"/>
              <w:bottom w:val="nil"/>
              <w:right w:val="nil"/>
              <w:between w:val="nil"/>
            </w:pBdr>
            <w:tabs>
              <w:tab w:val="center" w:pos="4419"/>
              <w:tab w:val="right" w:pos="8838"/>
            </w:tabs>
            <w:ind w:right="-115"/>
            <w:jc w:val="right"/>
            <w:rPr>
              <w:color w:val="000000"/>
            </w:rPr>
          </w:pPr>
        </w:p>
      </w:tc>
    </w:tr>
  </w:tbl>
  <w:p w:rsidRPr="002178A1" w:rsidR="00CD43A9" w:rsidP="002178A1" w:rsidRDefault="00CD43A9" w14:paraId="7A9373EA" w14:textId="5291D6BD">
    <w:pPr>
      <w:tabs>
        <w:tab w:val="center" w:pos="4536"/>
      </w:tabs>
      <w:jc w:val="center"/>
      <w:rPr>
        <w:rFonts w:ascii="Calibri" w:hAnsi="Calibri" w:eastAsia="Calibri" w:cs="Calibri"/>
        <w:b/>
        <w:color w:val="000000"/>
        <w:sz w:val="20"/>
        <w:szCs w:val="20"/>
      </w:rPr>
    </w:pPr>
    <w:r>
      <w:rPr>
        <w:noProof/>
        <w:lang w:val="en-US" w:eastAsia="en-US"/>
      </w:rPr>
      <w:drawing>
        <wp:anchor distT="0" distB="0" distL="0" distR="0" simplePos="0" relativeHeight="251658241" behindDoc="0" locked="0" layoutInCell="1" hidden="0" allowOverlap="1" wp14:anchorId="3433AA9A" wp14:editId="3D24AD50">
          <wp:simplePos x="0" y="0"/>
          <wp:positionH relativeFrom="column">
            <wp:posOffset>1944418</wp:posOffset>
          </wp:positionH>
          <wp:positionV relativeFrom="paragraph">
            <wp:posOffset>-229184</wp:posOffset>
          </wp:positionV>
          <wp:extent cx="1644162" cy="545142"/>
          <wp:effectExtent l="0" t="0" r="0" b="0"/>
          <wp:wrapSquare wrapText="bothSides" distT="0" distB="0" distL="0" distR="0"/>
          <wp:docPr id="9" name="Picture 9"/>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644162" cy="545142"/>
                  </a:xfrm>
                  <a:prstGeom prst="rect">
                    <a:avLst/>
                  </a:prstGeom>
                  <a:ln/>
                </pic:spPr>
              </pic:pic>
            </a:graphicData>
          </a:graphic>
        </wp:anchor>
      </w:drawing>
    </w:r>
    <w:r>
      <w:rPr>
        <w:rFonts w:ascii="Calibri" w:hAnsi="Calibri" w:eastAsia="Calibri" w:cs="Calibri"/>
        <w:b/>
        <w:color w:val="000000"/>
        <w:sz w:val="12"/>
        <w:szCs w:val="12"/>
      </w:rPr>
      <w:t>ALCALDÍA LOCAL DE LOS MÁRTIRES</w:t>
    </w:r>
  </w:p>
  <w:p w:rsidR="00CD43A9" w:rsidRDefault="00CD43A9" w14:paraId="05D2CB7A" w14:textId="77777777">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0EBE"/>
    <w:multiLevelType w:val="multilevel"/>
    <w:tmpl w:val="7624E07C"/>
    <w:lvl w:ilvl="0">
      <w:start w:val="4"/>
      <w:numFmt w:val="decimal"/>
      <w:lvlText w:val="%1."/>
      <w:lvlJc w:val="left"/>
      <w:pPr>
        <w:ind w:left="360" w:hanging="360"/>
      </w:pPr>
      <w:rPr>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5C15FEF"/>
    <w:multiLevelType w:val="hybridMultilevel"/>
    <w:tmpl w:val="209C81E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06C43273"/>
    <w:multiLevelType w:val="hybridMultilevel"/>
    <w:tmpl w:val="2DCEBBB6"/>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3" w15:restartNumberingAfterBreak="0">
    <w:nsid w:val="0CB94A8F"/>
    <w:multiLevelType w:val="multilevel"/>
    <w:tmpl w:val="3802FCD0"/>
    <w:lvl w:ilvl="0">
      <w:start w:val="6"/>
      <w:numFmt w:val="decimal"/>
      <w:lvlText w:val="%1."/>
      <w:lvlJc w:val="left"/>
      <w:pPr>
        <w:ind w:left="360" w:hanging="360"/>
      </w:pPr>
      <w:rPr>
        <w:rFonts w:hint="default"/>
        <w:b/>
        <w:bCs/>
      </w:rPr>
    </w:lvl>
    <w:lvl w:ilvl="1">
      <w:start w:val="1"/>
      <w:numFmt w:val="decimal"/>
      <w:lvlText w:val="%1.%2."/>
      <w:lvlJc w:val="left"/>
      <w:pPr>
        <w:ind w:left="502"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15EA1"/>
    <w:multiLevelType w:val="hybridMultilevel"/>
    <w:tmpl w:val="D03E7EF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900580D"/>
    <w:multiLevelType w:val="hybridMultilevel"/>
    <w:tmpl w:val="5E5E9372"/>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6" w15:restartNumberingAfterBreak="0">
    <w:nsid w:val="1D0505CA"/>
    <w:multiLevelType w:val="hybridMultilevel"/>
    <w:tmpl w:val="8BCED8DE"/>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7" w15:restartNumberingAfterBreak="0">
    <w:nsid w:val="1EE9014C"/>
    <w:multiLevelType w:val="hybridMultilevel"/>
    <w:tmpl w:val="E89EA824"/>
    <w:lvl w:ilvl="0" w:tplc="240A0001">
      <w:start w:val="1"/>
      <w:numFmt w:val="bullet"/>
      <w:lvlText w:val=""/>
      <w:lvlJc w:val="left"/>
      <w:pPr>
        <w:ind w:left="770" w:hanging="360"/>
      </w:pPr>
      <w:rPr>
        <w:rFonts w:hint="default" w:ascii="Symbol" w:hAnsi="Symbol"/>
      </w:rPr>
    </w:lvl>
    <w:lvl w:ilvl="1" w:tplc="240A0003" w:tentative="1">
      <w:start w:val="1"/>
      <w:numFmt w:val="bullet"/>
      <w:lvlText w:val="o"/>
      <w:lvlJc w:val="left"/>
      <w:pPr>
        <w:ind w:left="1490" w:hanging="360"/>
      </w:pPr>
      <w:rPr>
        <w:rFonts w:hint="default" w:ascii="Courier New" w:hAnsi="Courier New" w:cs="Courier New"/>
      </w:rPr>
    </w:lvl>
    <w:lvl w:ilvl="2" w:tplc="240A0005" w:tentative="1">
      <w:start w:val="1"/>
      <w:numFmt w:val="bullet"/>
      <w:lvlText w:val=""/>
      <w:lvlJc w:val="left"/>
      <w:pPr>
        <w:ind w:left="2210" w:hanging="360"/>
      </w:pPr>
      <w:rPr>
        <w:rFonts w:hint="default" w:ascii="Wingdings" w:hAnsi="Wingdings"/>
      </w:rPr>
    </w:lvl>
    <w:lvl w:ilvl="3" w:tplc="240A0001" w:tentative="1">
      <w:start w:val="1"/>
      <w:numFmt w:val="bullet"/>
      <w:lvlText w:val=""/>
      <w:lvlJc w:val="left"/>
      <w:pPr>
        <w:ind w:left="2930" w:hanging="360"/>
      </w:pPr>
      <w:rPr>
        <w:rFonts w:hint="default" w:ascii="Symbol" w:hAnsi="Symbol"/>
      </w:rPr>
    </w:lvl>
    <w:lvl w:ilvl="4" w:tplc="240A0003" w:tentative="1">
      <w:start w:val="1"/>
      <w:numFmt w:val="bullet"/>
      <w:lvlText w:val="o"/>
      <w:lvlJc w:val="left"/>
      <w:pPr>
        <w:ind w:left="3650" w:hanging="360"/>
      </w:pPr>
      <w:rPr>
        <w:rFonts w:hint="default" w:ascii="Courier New" w:hAnsi="Courier New" w:cs="Courier New"/>
      </w:rPr>
    </w:lvl>
    <w:lvl w:ilvl="5" w:tplc="240A0005" w:tentative="1">
      <w:start w:val="1"/>
      <w:numFmt w:val="bullet"/>
      <w:lvlText w:val=""/>
      <w:lvlJc w:val="left"/>
      <w:pPr>
        <w:ind w:left="4370" w:hanging="360"/>
      </w:pPr>
      <w:rPr>
        <w:rFonts w:hint="default" w:ascii="Wingdings" w:hAnsi="Wingdings"/>
      </w:rPr>
    </w:lvl>
    <w:lvl w:ilvl="6" w:tplc="240A0001" w:tentative="1">
      <w:start w:val="1"/>
      <w:numFmt w:val="bullet"/>
      <w:lvlText w:val=""/>
      <w:lvlJc w:val="left"/>
      <w:pPr>
        <w:ind w:left="5090" w:hanging="360"/>
      </w:pPr>
      <w:rPr>
        <w:rFonts w:hint="default" w:ascii="Symbol" w:hAnsi="Symbol"/>
      </w:rPr>
    </w:lvl>
    <w:lvl w:ilvl="7" w:tplc="240A0003" w:tentative="1">
      <w:start w:val="1"/>
      <w:numFmt w:val="bullet"/>
      <w:lvlText w:val="o"/>
      <w:lvlJc w:val="left"/>
      <w:pPr>
        <w:ind w:left="5810" w:hanging="360"/>
      </w:pPr>
      <w:rPr>
        <w:rFonts w:hint="default" w:ascii="Courier New" w:hAnsi="Courier New" w:cs="Courier New"/>
      </w:rPr>
    </w:lvl>
    <w:lvl w:ilvl="8" w:tplc="240A0005" w:tentative="1">
      <w:start w:val="1"/>
      <w:numFmt w:val="bullet"/>
      <w:lvlText w:val=""/>
      <w:lvlJc w:val="left"/>
      <w:pPr>
        <w:ind w:left="6530" w:hanging="360"/>
      </w:pPr>
      <w:rPr>
        <w:rFonts w:hint="default" w:ascii="Wingdings" w:hAnsi="Wingdings"/>
      </w:rPr>
    </w:lvl>
  </w:abstractNum>
  <w:abstractNum w:abstractNumId="8" w15:restartNumberingAfterBreak="0">
    <w:nsid w:val="20411D08"/>
    <w:multiLevelType w:val="multilevel"/>
    <w:tmpl w:val="073CC594"/>
    <w:lvl w:ilvl="0">
      <w:start w:val="7"/>
      <w:numFmt w:val="bullet"/>
      <w:lvlText w:val="·"/>
      <w:lvlJc w:val="left"/>
      <w:pPr>
        <w:ind w:left="720" w:hanging="360"/>
      </w:pPr>
      <w:rPr>
        <w:rFonts w:ascii="Calibri" w:hAnsi="Calibri" w:eastAsia="Calibri" w:cs="Calibri"/>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9" w15:restartNumberingAfterBreak="0">
    <w:nsid w:val="25E32A29"/>
    <w:multiLevelType w:val="hybridMultilevel"/>
    <w:tmpl w:val="43A6A86C"/>
    <w:lvl w:ilvl="0" w:tplc="AB8A4DAE">
      <w:start w:val="1"/>
      <w:numFmt w:val="bullet"/>
      <w:lvlText w:val="-"/>
      <w:lvlJc w:val="left"/>
      <w:pPr>
        <w:ind w:left="720" w:hanging="360"/>
      </w:pPr>
      <w:rPr>
        <w:rFonts w:hint="default" w:ascii="Garamond" w:hAnsi="Garamond" w:eastAsia="Times New Roman" w:cs="Times New Roman"/>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0" w15:restartNumberingAfterBreak="0">
    <w:nsid w:val="2A722076"/>
    <w:multiLevelType w:val="multilevel"/>
    <w:tmpl w:val="0DA02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AB171CA"/>
    <w:multiLevelType w:val="hybridMultilevel"/>
    <w:tmpl w:val="D6700762"/>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2" w15:restartNumberingAfterBreak="0">
    <w:nsid w:val="2AF47F45"/>
    <w:multiLevelType w:val="hybridMultilevel"/>
    <w:tmpl w:val="A74A5D4E"/>
    <w:lvl w:ilvl="0" w:tplc="AB8A4DAE">
      <w:start w:val="1"/>
      <w:numFmt w:val="bullet"/>
      <w:lvlText w:val="-"/>
      <w:lvlJc w:val="left"/>
      <w:pPr>
        <w:ind w:left="502" w:hanging="360"/>
      </w:pPr>
      <w:rPr>
        <w:rFonts w:hint="default" w:ascii="Garamond" w:hAnsi="Garamond" w:eastAsia="Times New Roman" w:cs="Times New Roman"/>
      </w:rPr>
    </w:lvl>
    <w:lvl w:ilvl="1" w:tplc="080A0003" w:tentative="1">
      <w:start w:val="1"/>
      <w:numFmt w:val="bullet"/>
      <w:lvlText w:val="o"/>
      <w:lvlJc w:val="left"/>
      <w:pPr>
        <w:ind w:left="2160" w:hanging="360"/>
      </w:pPr>
      <w:rPr>
        <w:rFonts w:hint="default" w:ascii="Courier New" w:hAnsi="Courier New" w:cs="Courier New"/>
      </w:rPr>
    </w:lvl>
    <w:lvl w:ilvl="2" w:tplc="080A0005" w:tentative="1">
      <w:start w:val="1"/>
      <w:numFmt w:val="bullet"/>
      <w:lvlText w:val=""/>
      <w:lvlJc w:val="left"/>
      <w:pPr>
        <w:ind w:left="2880" w:hanging="360"/>
      </w:pPr>
      <w:rPr>
        <w:rFonts w:hint="default" w:ascii="Wingdings" w:hAnsi="Wingdings"/>
      </w:rPr>
    </w:lvl>
    <w:lvl w:ilvl="3" w:tplc="080A0001" w:tentative="1">
      <w:start w:val="1"/>
      <w:numFmt w:val="bullet"/>
      <w:lvlText w:val=""/>
      <w:lvlJc w:val="left"/>
      <w:pPr>
        <w:ind w:left="3600" w:hanging="360"/>
      </w:pPr>
      <w:rPr>
        <w:rFonts w:hint="default" w:ascii="Symbol" w:hAnsi="Symbol"/>
      </w:rPr>
    </w:lvl>
    <w:lvl w:ilvl="4" w:tplc="080A0003" w:tentative="1">
      <w:start w:val="1"/>
      <w:numFmt w:val="bullet"/>
      <w:lvlText w:val="o"/>
      <w:lvlJc w:val="left"/>
      <w:pPr>
        <w:ind w:left="4320" w:hanging="360"/>
      </w:pPr>
      <w:rPr>
        <w:rFonts w:hint="default" w:ascii="Courier New" w:hAnsi="Courier New" w:cs="Courier New"/>
      </w:rPr>
    </w:lvl>
    <w:lvl w:ilvl="5" w:tplc="080A0005" w:tentative="1">
      <w:start w:val="1"/>
      <w:numFmt w:val="bullet"/>
      <w:lvlText w:val=""/>
      <w:lvlJc w:val="left"/>
      <w:pPr>
        <w:ind w:left="5040" w:hanging="360"/>
      </w:pPr>
      <w:rPr>
        <w:rFonts w:hint="default" w:ascii="Wingdings" w:hAnsi="Wingdings"/>
      </w:rPr>
    </w:lvl>
    <w:lvl w:ilvl="6" w:tplc="080A0001" w:tentative="1">
      <w:start w:val="1"/>
      <w:numFmt w:val="bullet"/>
      <w:lvlText w:val=""/>
      <w:lvlJc w:val="left"/>
      <w:pPr>
        <w:ind w:left="5760" w:hanging="360"/>
      </w:pPr>
      <w:rPr>
        <w:rFonts w:hint="default" w:ascii="Symbol" w:hAnsi="Symbol"/>
      </w:rPr>
    </w:lvl>
    <w:lvl w:ilvl="7" w:tplc="080A0003" w:tentative="1">
      <w:start w:val="1"/>
      <w:numFmt w:val="bullet"/>
      <w:lvlText w:val="o"/>
      <w:lvlJc w:val="left"/>
      <w:pPr>
        <w:ind w:left="6480" w:hanging="360"/>
      </w:pPr>
      <w:rPr>
        <w:rFonts w:hint="default" w:ascii="Courier New" w:hAnsi="Courier New" w:cs="Courier New"/>
      </w:rPr>
    </w:lvl>
    <w:lvl w:ilvl="8" w:tplc="080A0005" w:tentative="1">
      <w:start w:val="1"/>
      <w:numFmt w:val="bullet"/>
      <w:lvlText w:val=""/>
      <w:lvlJc w:val="left"/>
      <w:pPr>
        <w:ind w:left="7200" w:hanging="360"/>
      </w:pPr>
      <w:rPr>
        <w:rFonts w:hint="default" w:ascii="Wingdings" w:hAnsi="Wingdings"/>
      </w:rPr>
    </w:lvl>
  </w:abstractNum>
  <w:abstractNum w:abstractNumId="13" w15:restartNumberingAfterBreak="0">
    <w:nsid w:val="2EC33881"/>
    <w:multiLevelType w:val="hybridMultilevel"/>
    <w:tmpl w:val="85D6C3F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386121F6"/>
    <w:multiLevelType w:val="hybridMultilevel"/>
    <w:tmpl w:val="FC4CA8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B282CEC"/>
    <w:multiLevelType w:val="hybridMultilevel"/>
    <w:tmpl w:val="BB927852"/>
    <w:lvl w:ilvl="0" w:tplc="AB8A4DAE">
      <w:start w:val="1"/>
      <w:numFmt w:val="bullet"/>
      <w:lvlText w:val="-"/>
      <w:lvlJc w:val="left"/>
      <w:pPr>
        <w:ind w:left="502" w:hanging="360"/>
      </w:pPr>
      <w:rPr>
        <w:rFonts w:hint="default" w:ascii="Garamond" w:hAnsi="Garamond"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6" w15:restartNumberingAfterBreak="0">
    <w:nsid w:val="3B752D9D"/>
    <w:multiLevelType w:val="multilevel"/>
    <w:tmpl w:val="3E64E0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13422D"/>
    <w:multiLevelType w:val="hybridMultilevel"/>
    <w:tmpl w:val="FC4CA8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CD61B4"/>
    <w:multiLevelType w:val="multilevel"/>
    <w:tmpl w:val="ECB2FBA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9" w15:restartNumberingAfterBreak="0">
    <w:nsid w:val="4A39AF23"/>
    <w:multiLevelType w:val="hybridMultilevel"/>
    <w:tmpl w:val="4798E798"/>
    <w:lvl w:ilvl="0" w:tplc="7070E000">
      <w:start w:val="1"/>
      <w:numFmt w:val="bullet"/>
      <w:lvlText w:val="·"/>
      <w:lvlJc w:val="left"/>
      <w:pPr>
        <w:ind w:left="720" w:hanging="360"/>
      </w:pPr>
      <w:rPr>
        <w:rFonts w:hint="default" w:ascii="Symbol" w:hAnsi="Symbol"/>
      </w:rPr>
    </w:lvl>
    <w:lvl w:ilvl="1" w:tplc="FEC4386C">
      <w:start w:val="1"/>
      <w:numFmt w:val="bullet"/>
      <w:lvlText w:val="o"/>
      <w:lvlJc w:val="left"/>
      <w:pPr>
        <w:ind w:left="1440" w:hanging="360"/>
      </w:pPr>
      <w:rPr>
        <w:rFonts w:hint="default" w:ascii="Courier New" w:hAnsi="Courier New"/>
      </w:rPr>
    </w:lvl>
    <w:lvl w:ilvl="2" w:tplc="08DC2B32">
      <w:start w:val="1"/>
      <w:numFmt w:val="bullet"/>
      <w:lvlText w:val=""/>
      <w:lvlJc w:val="left"/>
      <w:pPr>
        <w:ind w:left="2160" w:hanging="360"/>
      </w:pPr>
      <w:rPr>
        <w:rFonts w:hint="default" w:ascii="Wingdings" w:hAnsi="Wingdings"/>
      </w:rPr>
    </w:lvl>
    <w:lvl w:ilvl="3" w:tplc="9B5CA82E">
      <w:start w:val="1"/>
      <w:numFmt w:val="bullet"/>
      <w:lvlText w:val=""/>
      <w:lvlJc w:val="left"/>
      <w:pPr>
        <w:ind w:left="2880" w:hanging="360"/>
      </w:pPr>
      <w:rPr>
        <w:rFonts w:hint="default" w:ascii="Symbol" w:hAnsi="Symbol"/>
      </w:rPr>
    </w:lvl>
    <w:lvl w:ilvl="4" w:tplc="64E0669E">
      <w:start w:val="1"/>
      <w:numFmt w:val="bullet"/>
      <w:lvlText w:val="o"/>
      <w:lvlJc w:val="left"/>
      <w:pPr>
        <w:ind w:left="3600" w:hanging="360"/>
      </w:pPr>
      <w:rPr>
        <w:rFonts w:hint="default" w:ascii="Courier New" w:hAnsi="Courier New"/>
      </w:rPr>
    </w:lvl>
    <w:lvl w:ilvl="5" w:tplc="10A852E4">
      <w:start w:val="1"/>
      <w:numFmt w:val="bullet"/>
      <w:lvlText w:val=""/>
      <w:lvlJc w:val="left"/>
      <w:pPr>
        <w:ind w:left="4320" w:hanging="360"/>
      </w:pPr>
      <w:rPr>
        <w:rFonts w:hint="default" w:ascii="Wingdings" w:hAnsi="Wingdings"/>
      </w:rPr>
    </w:lvl>
    <w:lvl w:ilvl="6" w:tplc="6E5E7F9A">
      <w:start w:val="1"/>
      <w:numFmt w:val="bullet"/>
      <w:lvlText w:val=""/>
      <w:lvlJc w:val="left"/>
      <w:pPr>
        <w:ind w:left="5040" w:hanging="360"/>
      </w:pPr>
      <w:rPr>
        <w:rFonts w:hint="default" w:ascii="Symbol" w:hAnsi="Symbol"/>
      </w:rPr>
    </w:lvl>
    <w:lvl w:ilvl="7" w:tplc="DB980024">
      <w:start w:val="1"/>
      <w:numFmt w:val="bullet"/>
      <w:lvlText w:val="o"/>
      <w:lvlJc w:val="left"/>
      <w:pPr>
        <w:ind w:left="5760" w:hanging="360"/>
      </w:pPr>
      <w:rPr>
        <w:rFonts w:hint="default" w:ascii="Courier New" w:hAnsi="Courier New"/>
      </w:rPr>
    </w:lvl>
    <w:lvl w:ilvl="8" w:tplc="E208F71A">
      <w:start w:val="1"/>
      <w:numFmt w:val="bullet"/>
      <w:lvlText w:val=""/>
      <w:lvlJc w:val="left"/>
      <w:pPr>
        <w:ind w:left="6480" w:hanging="360"/>
      </w:pPr>
      <w:rPr>
        <w:rFonts w:hint="default" w:ascii="Wingdings" w:hAnsi="Wingdings"/>
      </w:rPr>
    </w:lvl>
  </w:abstractNum>
  <w:abstractNum w:abstractNumId="20" w15:restartNumberingAfterBreak="0">
    <w:nsid w:val="4DE17A48"/>
    <w:multiLevelType w:val="multilevel"/>
    <w:tmpl w:val="BB149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8E09A0"/>
    <w:multiLevelType w:val="hybridMultilevel"/>
    <w:tmpl w:val="9F10CD68"/>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2" w15:restartNumberingAfterBreak="0">
    <w:nsid w:val="5E6B695B"/>
    <w:multiLevelType w:val="hybridMultilevel"/>
    <w:tmpl w:val="315E6F06"/>
    <w:lvl w:ilvl="0" w:tplc="FA620EA4">
      <w:numFmt w:val="bullet"/>
      <w:lvlText w:val="·"/>
      <w:lvlJc w:val="left"/>
      <w:pPr>
        <w:ind w:left="1439" w:hanging="360"/>
      </w:pPr>
      <w:rPr>
        <w:rFonts w:hint="default" w:ascii="Times New Roman" w:hAnsi="Times New Roman" w:eastAsia="Times New Roman" w:cs="Times New Roman"/>
      </w:rPr>
    </w:lvl>
    <w:lvl w:ilvl="1" w:tplc="240A0003" w:tentative="1">
      <w:start w:val="1"/>
      <w:numFmt w:val="bullet"/>
      <w:lvlText w:val="o"/>
      <w:lvlJc w:val="left"/>
      <w:pPr>
        <w:ind w:left="2159" w:hanging="360"/>
      </w:pPr>
      <w:rPr>
        <w:rFonts w:hint="default" w:ascii="Courier New" w:hAnsi="Courier New" w:cs="Courier New"/>
      </w:rPr>
    </w:lvl>
    <w:lvl w:ilvl="2" w:tplc="240A0005" w:tentative="1">
      <w:start w:val="1"/>
      <w:numFmt w:val="bullet"/>
      <w:lvlText w:val=""/>
      <w:lvlJc w:val="left"/>
      <w:pPr>
        <w:ind w:left="2879" w:hanging="360"/>
      </w:pPr>
      <w:rPr>
        <w:rFonts w:hint="default" w:ascii="Wingdings" w:hAnsi="Wingdings"/>
      </w:rPr>
    </w:lvl>
    <w:lvl w:ilvl="3" w:tplc="240A0001" w:tentative="1">
      <w:start w:val="1"/>
      <w:numFmt w:val="bullet"/>
      <w:lvlText w:val=""/>
      <w:lvlJc w:val="left"/>
      <w:pPr>
        <w:ind w:left="3599" w:hanging="360"/>
      </w:pPr>
      <w:rPr>
        <w:rFonts w:hint="default" w:ascii="Symbol" w:hAnsi="Symbol"/>
      </w:rPr>
    </w:lvl>
    <w:lvl w:ilvl="4" w:tplc="240A0003" w:tentative="1">
      <w:start w:val="1"/>
      <w:numFmt w:val="bullet"/>
      <w:lvlText w:val="o"/>
      <w:lvlJc w:val="left"/>
      <w:pPr>
        <w:ind w:left="4319" w:hanging="360"/>
      </w:pPr>
      <w:rPr>
        <w:rFonts w:hint="default" w:ascii="Courier New" w:hAnsi="Courier New" w:cs="Courier New"/>
      </w:rPr>
    </w:lvl>
    <w:lvl w:ilvl="5" w:tplc="240A0005" w:tentative="1">
      <w:start w:val="1"/>
      <w:numFmt w:val="bullet"/>
      <w:lvlText w:val=""/>
      <w:lvlJc w:val="left"/>
      <w:pPr>
        <w:ind w:left="5039" w:hanging="360"/>
      </w:pPr>
      <w:rPr>
        <w:rFonts w:hint="default" w:ascii="Wingdings" w:hAnsi="Wingdings"/>
      </w:rPr>
    </w:lvl>
    <w:lvl w:ilvl="6" w:tplc="240A0001" w:tentative="1">
      <w:start w:val="1"/>
      <w:numFmt w:val="bullet"/>
      <w:lvlText w:val=""/>
      <w:lvlJc w:val="left"/>
      <w:pPr>
        <w:ind w:left="5759" w:hanging="360"/>
      </w:pPr>
      <w:rPr>
        <w:rFonts w:hint="default" w:ascii="Symbol" w:hAnsi="Symbol"/>
      </w:rPr>
    </w:lvl>
    <w:lvl w:ilvl="7" w:tplc="240A0003" w:tentative="1">
      <w:start w:val="1"/>
      <w:numFmt w:val="bullet"/>
      <w:lvlText w:val="o"/>
      <w:lvlJc w:val="left"/>
      <w:pPr>
        <w:ind w:left="6479" w:hanging="360"/>
      </w:pPr>
      <w:rPr>
        <w:rFonts w:hint="default" w:ascii="Courier New" w:hAnsi="Courier New" w:cs="Courier New"/>
      </w:rPr>
    </w:lvl>
    <w:lvl w:ilvl="8" w:tplc="240A0005" w:tentative="1">
      <w:start w:val="1"/>
      <w:numFmt w:val="bullet"/>
      <w:lvlText w:val=""/>
      <w:lvlJc w:val="left"/>
      <w:pPr>
        <w:ind w:left="7199" w:hanging="360"/>
      </w:pPr>
      <w:rPr>
        <w:rFonts w:hint="default" w:ascii="Wingdings" w:hAnsi="Wingdings"/>
      </w:rPr>
    </w:lvl>
  </w:abstractNum>
  <w:abstractNum w:abstractNumId="23" w15:restartNumberingAfterBreak="0">
    <w:nsid w:val="62577FB2"/>
    <w:multiLevelType w:val="multilevel"/>
    <w:tmpl w:val="2684EFD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E212890"/>
    <w:multiLevelType w:val="multilevel"/>
    <w:tmpl w:val="89143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2197C90"/>
    <w:multiLevelType w:val="hybridMultilevel"/>
    <w:tmpl w:val="DB1A00F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835192183">
    <w:abstractNumId w:val="18"/>
  </w:num>
  <w:num w:numId="2" w16cid:durableId="765924961">
    <w:abstractNumId w:val="20"/>
  </w:num>
  <w:num w:numId="3" w16cid:durableId="407000493">
    <w:abstractNumId w:val="24"/>
  </w:num>
  <w:num w:numId="4" w16cid:durableId="207880633">
    <w:abstractNumId w:val="10"/>
  </w:num>
  <w:num w:numId="5" w16cid:durableId="1949896867">
    <w:abstractNumId w:val="23"/>
  </w:num>
  <w:num w:numId="6" w16cid:durableId="674306469">
    <w:abstractNumId w:val="8"/>
  </w:num>
  <w:num w:numId="7" w16cid:durableId="340815055">
    <w:abstractNumId w:val="16"/>
  </w:num>
  <w:num w:numId="8" w16cid:durableId="2003896871">
    <w:abstractNumId w:val="11"/>
  </w:num>
  <w:num w:numId="9" w16cid:durableId="783351941">
    <w:abstractNumId w:val="22"/>
  </w:num>
  <w:num w:numId="10" w16cid:durableId="20590344">
    <w:abstractNumId w:val="3"/>
  </w:num>
  <w:num w:numId="11" w16cid:durableId="2085108402">
    <w:abstractNumId w:val="14"/>
  </w:num>
  <w:num w:numId="12" w16cid:durableId="287704990">
    <w:abstractNumId w:val="7"/>
  </w:num>
  <w:num w:numId="13" w16cid:durableId="892736809">
    <w:abstractNumId w:val="1"/>
  </w:num>
  <w:num w:numId="14" w16cid:durableId="1327005621">
    <w:abstractNumId w:val="2"/>
  </w:num>
  <w:num w:numId="15" w16cid:durableId="1669551944">
    <w:abstractNumId w:val="12"/>
  </w:num>
  <w:num w:numId="16" w16cid:durableId="1667518372">
    <w:abstractNumId w:val="5"/>
  </w:num>
  <w:num w:numId="17" w16cid:durableId="1019623453">
    <w:abstractNumId w:val="21"/>
  </w:num>
  <w:num w:numId="18" w16cid:durableId="9065873">
    <w:abstractNumId w:val="25"/>
  </w:num>
  <w:num w:numId="19" w16cid:durableId="124272404">
    <w:abstractNumId w:val="6"/>
  </w:num>
  <w:num w:numId="20" w16cid:durableId="355010105">
    <w:abstractNumId w:val="15"/>
  </w:num>
  <w:num w:numId="21" w16cid:durableId="318509220">
    <w:abstractNumId w:val="9"/>
  </w:num>
  <w:num w:numId="22" w16cid:durableId="1000278000">
    <w:abstractNumId w:val="13"/>
  </w:num>
  <w:num w:numId="23" w16cid:durableId="1213426812">
    <w:abstractNumId w:val="0"/>
  </w:num>
  <w:num w:numId="24" w16cid:durableId="1983265150">
    <w:abstractNumId w:val="4"/>
  </w:num>
  <w:num w:numId="25" w16cid:durableId="405612514">
    <w:abstractNumId w:val="19"/>
  </w:num>
  <w:num w:numId="26" w16cid:durableId="192147690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an Andres Escobar Solano">
    <w15:presenceInfo w15:providerId="AD" w15:userId="S::julian.escobar@gobiernobogota.gov.co::a6e8a7e5-26f9-4023-950f-eaa83a46c6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864"/>
    <w:rsid w:val="000035D1"/>
    <w:rsid w:val="0001028E"/>
    <w:rsid w:val="0001289D"/>
    <w:rsid w:val="00012BC9"/>
    <w:rsid w:val="00013B1D"/>
    <w:rsid w:val="000200C9"/>
    <w:rsid w:val="00020506"/>
    <w:rsid w:val="0002060D"/>
    <w:rsid w:val="00020B6E"/>
    <w:rsid w:val="000210F0"/>
    <w:rsid w:val="000238A0"/>
    <w:rsid w:val="00025B51"/>
    <w:rsid w:val="00025B70"/>
    <w:rsid w:val="00026AB9"/>
    <w:rsid w:val="0003043A"/>
    <w:rsid w:val="00030D3B"/>
    <w:rsid w:val="0003122D"/>
    <w:rsid w:val="000315A4"/>
    <w:rsid w:val="000320AF"/>
    <w:rsid w:val="000323C2"/>
    <w:rsid w:val="000327EC"/>
    <w:rsid w:val="00036A4D"/>
    <w:rsid w:val="000370D3"/>
    <w:rsid w:val="00037A64"/>
    <w:rsid w:val="00046730"/>
    <w:rsid w:val="0005068B"/>
    <w:rsid w:val="00051D80"/>
    <w:rsid w:val="00052DDF"/>
    <w:rsid w:val="0005590D"/>
    <w:rsid w:val="000566A2"/>
    <w:rsid w:val="00056778"/>
    <w:rsid w:val="00057750"/>
    <w:rsid w:val="000645E0"/>
    <w:rsid w:val="000651D4"/>
    <w:rsid w:val="000709DE"/>
    <w:rsid w:val="00072373"/>
    <w:rsid w:val="00072B68"/>
    <w:rsid w:val="00073EE1"/>
    <w:rsid w:val="00074159"/>
    <w:rsid w:val="000742F5"/>
    <w:rsid w:val="00076837"/>
    <w:rsid w:val="00076CB7"/>
    <w:rsid w:val="00077405"/>
    <w:rsid w:val="00081D56"/>
    <w:rsid w:val="00083490"/>
    <w:rsid w:val="00084295"/>
    <w:rsid w:val="000874ED"/>
    <w:rsid w:val="00091296"/>
    <w:rsid w:val="000927CE"/>
    <w:rsid w:val="00092AE0"/>
    <w:rsid w:val="00094C74"/>
    <w:rsid w:val="00096118"/>
    <w:rsid w:val="0009715F"/>
    <w:rsid w:val="00097B63"/>
    <w:rsid w:val="000A3DD8"/>
    <w:rsid w:val="000A49D9"/>
    <w:rsid w:val="000A59EB"/>
    <w:rsid w:val="000A5A2C"/>
    <w:rsid w:val="000A72F4"/>
    <w:rsid w:val="000A796C"/>
    <w:rsid w:val="000B0050"/>
    <w:rsid w:val="000B370D"/>
    <w:rsid w:val="000B4209"/>
    <w:rsid w:val="000C005A"/>
    <w:rsid w:val="000C0C4B"/>
    <w:rsid w:val="000C32F5"/>
    <w:rsid w:val="000C4A13"/>
    <w:rsid w:val="000C590A"/>
    <w:rsid w:val="000C6FDD"/>
    <w:rsid w:val="000C7319"/>
    <w:rsid w:val="000C7A0B"/>
    <w:rsid w:val="000D063D"/>
    <w:rsid w:val="000D09FF"/>
    <w:rsid w:val="000D1F30"/>
    <w:rsid w:val="000D6928"/>
    <w:rsid w:val="000E11AF"/>
    <w:rsid w:val="000E2E4E"/>
    <w:rsid w:val="000F05C1"/>
    <w:rsid w:val="000F3D42"/>
    <w:rsid w:val="00102588"/>
    <w:rsid w:val="00102A1E"/>
    <w:rsid w:val="00104F4C"/>
    <w:rsid w:val="00105F19"/>
    <w:rsid w:val="001060E6"/>
    <w:rsid w:val="0010765C"/>
    <w:rsid w:val="00110B34"/>
    <w:rsid w:val="00112A2D"/>
    <w:rsid w:val="00115344"/>
    <w:rsid w:val="00116B8A"/>
    <w:rsid w:val="00116F48"/>
    <w:rsid w:val="001254B4"/>
    <w:rsid w:val="00130A7A"/>
    <w:rsid w:val="00134843"/>
    <w:rsid w:val="00134D13"/>
    <w:rsid w:val="00134FFE"/>
    <w:rsid w:val="00135A8C"/>
    <w:rsid w:val="00137C6C"/>
    <w:rsid w:val="00140FF3"/>
    <w:rsid w:val="00143B41"/>
    <w:rsid w:val="001447C2"/>
    <w:rsid w:val="001458A7"/>
    <w:rsid w:val="00151C30"/>
    <w:rsid w:val="0015262B"/>
    <w:rsid w:val="00153978"/>
    <w:rsid w:val="00160282"/>
    <w:rsid w:val="001636D2"/>
    <w:rsid w:val="001674EB"/>
    <w:rsid w:val="00170D33"/>
    <w:rsid w:val="00170EC9"/>
    <w:rsid w:val="001808D5"/>
    <w:rsid w:val="00180E4E"/>
    <w:rsid w:val="00181BAB"/>
    <w:rsid w:val="00181FD5"/>
    <w:rsid w:val="00184076"/>
    <w:rsid w:val="00185981"/>
    <w:rsid w:val="00186ED2"/>
    <w:rsid w:val="00191B91"/>
    <w:rsid w:val="00193440"/>
    <w:rsid w:val="0019394D"/>
    <w:rsid w:val="00197C99"/>
    <w:rsid w:val="001A18D9"/>
    <w:rsid w:val="001A1CEB"/>
    <w:rsid w:val="001A1DA7"/>
    <w:rsid w:val="001A2CBB"/>
    <w:rsid w:val="001A461F"/>
    <w:rsid w:val="001A694F"/>
    <w:rsid w:val="001B1326"/>
    <w:rsid w:val="001B1E7F"/>
    <w:rsid w:val="001B4389"/>
    <w:rsid w:val="001B4AA8"/>
    <w:rsid w:val="001C14B2"/>
    <w:rsid w:val="001C2F81"/>
    <w:rsid w:val="001C61A0"/>
    <w:rsid w:val="001D0CA7"/>
    <w:rsid w:val="001D106E"/>
    <w:rsid w:val="001D2698"/>
    <w:rsid w:val="001D2AD5"/>
    <w:rsid w:val="001D30D7"/>
    <w:rsid w:val="001D31A8"/>
    <w:rsid w:val="001D4F5D"/>
    <w:rsid w:val="001D6166"/>
    <w:rsid w:val="001D740C"/>
    <w:rsid w:val="001E1853"/>
    <w:rsid w:val="001E2AE6"/>
    <w:rsid w:val="001E30D5"/>
    <w:rsid w:val="001E524C"/>
    <w:rsid w:val="001F018D"/>
    <w:rsid w:val="001F02D3"/>
    <w:rsid w:val="001F2E3B"/>
    <w:rsid w:val="001F4513"/>
    <w:rsid w:val="001F64E4"/>
    <w:rsid w:val="001F7848"/>
    <w:rsid w:val="00201C5B"/>
    <w:rsid w:val="00202176"/>
    <w:rsid w:val="00203EB4"/>
    <w:rsid w:val="002044A8"/>
    <w:rsid w:val="0020483D"/>
    <w:rsid w:val="0020573B"/>
    <w:rsid w:val="00205CFD"/>
    <w:rsid w:val="002062A2"/>
    <w:rsid w:val="00206552"/>
    <w:rsid w:val="00206DB7"/>
    <w:rsid w:val="00211A9C"/>
    <w:rsid w:val="0021211B"/>
    <w:rsid w:val="00212CD2"/>
    <w:rsid w:val="002153A8"/>
    <w:rsid w:val="00215684"/>
    <w:rsid w:val="00215AE6"/>
    <w:rsid w:val="00215ECC"/>
    <w:rsid w:val="002178A1"/>
    <w:rsid w:val="002203EC"/>
    <w:rsid w:val="00220603"/>
    <w:rsid w:val="00221CE0"/>
    <w:rsid w:val="00224248"/>
    <w:rsid w:val="0022654F"/>
    <w:rsid w:val="002303C8"/>
    <w:rsid w:val="0023546C"/>
    <w:rsid w:val="00244EA2"/>
    <w:rsid w:val="00244FC3"/>
    <w:rsid w:val="00254365"/>
    <w:rsid w:val="002548A7"/>
    <w:rsid w:val="00255B2B"/>
    <w:rsid w:val="00255D0D"/>
    <w:rsid w:val="00256D5F"/>
    <w:rsid w:val="0025EF96"/>
    <w:rsid w:val="00260115"/>
    <w:rsid w:val="00260E50"/>
    <w:rsid w:val="00261759"/>
    <w:rsid w:val="00262A38"/>
    <w:rsid w:val="002660E3"/>
    <w:rsid w:val="00266815"/>
    <w:rsid w:val="00271429"/>
    <w:rsid w:val="0027165C"/>
    <w:rsid w:val="00273BC5"/>
    <w:rsid w:val="0027757B"/>
    <w:rsid w:val="00277BB2"/>
    <w:rsid w:val="00277F77"/>
    <w:rsid w:val="002847AE"/>
    <w:rsid w:val="00284C18"/>
    <w:rsid w:val="00284D27"/>
    <w:rsid w:val="00286D2E"/>
    <w:rsid w:val="00286F60"/>
    <w:rsid w:val="0029024F"/>
    <w:rsid w:val="00291966"/>
    <w:rsid w:val="002956FC"/>
    <w:rsid w:val="002A26C6"/>
    <w:rsid w:val="002A2BBB"/>
    <w:rsid w:val="002A60B5"/>
    <w:rsid w:val="002A6E86"/>
    <w:rsid w:val="002B0C87"/>
    <w:rsid w:val="002B1805"/>
    <w:rsid w:val="002B1EB0"/>
    <w:rsid w:val="002B5619"/>
    <w:rsid w:val="002B784C"/>
    <w:rsid w:val="002C04FA"/>
    <w:rsid w:val="002C08B2"/>
    <w:rsid w:val="002C2FDF"/>
    <w:rsid w:val="002C3100"/>
    <w:rsid w:val="002C401E"/>
    <w:rsid w:val="002C4CD5"/>
    <w:rsid w:val="002C7370"/>
    <w:rsid w:val="002D0127"/>
    <w:rsid w:val="002D020F"/>
    <w:rsid w:val="002D0239"/>
    <w:rsid w:val="002D2C60"/>
    <w:rsid w:val="002D36F4"/>
    <w:rsid w:val="002D390D"/>
    <w:rsid w:val="002D458D"/>
    <w:rsid w:val="002D706D"/>
    <w:rsid w:val="002D7308"/>
    <w:rsid w:val="002D77D2"/>
    <w:rsid w:val="002D77D7"/>
    <w:rsid w:val="002E1D79"/>
    <w:rsid w:val="002E2861"/>
    <w:rsid w:val="002E3BA6"/>
    <w:rsid w:val="002E5A0C"/>
    <w:rsid w:val="002E64B4"/>
    <w:rsid w:val="002E6815"/>
    <w:rsid w:val="002F0567"/>
    <w:rsid w:val="002F0728"/>
    <w:rsid w:val="002F1091"/>
    <w:rsid w:val="002F188E"/>
    <w:rsid w:val="002F1B20"/>
    <w:rsid w:val="002F2B65"/>
    <w:rsid w:val="002F522D"/>
    <w:rsid w:val="002F585F"/>
    <w:rsid w:val="002F5A89"/>
    <w:rsid w:val="002F68B4"/>
    <w:rsid w:val="002F7333"/>
    <w:rsid w:val="002F7EBD"/>
    <w:rsid w:val="00300F24"/>
    <w:rsid w:val="003017CB"/>
    <w:rsid w:val="003040FB"/>
    <w:rsid w:val="00305778"/>
    <w:rsid w:val="00312189"/>
    <w:rsid w:val="003159F8"/>
    <w:rsid w:val="00315CBD"/>
    <w:rsid w:val="00320D6C"/>
    <w:rsid w:val="003229EE"/>
    <w:rsid w:val="00322D63"/>
    <w:rsid w:val="003261DC"/>
    <w:rsid w:val="00332424"/>
    <w:rsid w:val="003327E8"/>
    <w:rsid w:val="00336BC8"/>
    <w:rsid w:val="00337CCF"/>
    <w:rsid w:val="003400C8"/>
    <w:rsid w:val="00341430"/>
    <w:rsid w:val="003414D8"/>
    <w:rsid w:val="003416DF"/>
    <w:rsid w:val="00342EBA"/>
    <w:rsid w:val="0035035A"/>
    <w:rsid w:val="003510CB"/>
    <w:rsid w:val="00354E67"/>
    <w:rsid w:val="00355B22"/>
    <w:rsid w:val="00355EE1"/>
    <w:rsid w:val="00356BBF"/>
    <w:rsid w:val="00357475"/>
    <w:rsid w:val="0036085D"/>
    <w:rsid w:val="00362CE2"/>
    <w:rsid w:val="00365664"/>
    <w:rsid w:val="00365A10"/>
    <w:rsid w:val="00365D27"/>
    <w:rsid w:val="003666E6"/>
    <w:rsid w:val="00371AE5"/>
    <w:rsid w:val="00373214"/>
    <w:rsid w:val="00374662"/>
    <w:rsid w:val="00380A34"/>
    <w:rsid w:val="003853EE"/>
    <w:rsid w:val="003857D6"/>
    <w:rsid w:val="00395987"/>
    <w:rsid w:val="00395DA0"/>
    <w:rsid w:val="00396432"/>
    <w:rsid w:val="003A4A9D"/>
    <w:rsid w:val="003A6417"/>
    <w:rsid w:val="003A6CE6"/>
    <w:rsid w:val="003B14DD"/>
    <w:rsid w:val="003B1AAC"/>
    <w:rsid w:val="003B1E50"/>
    <w:rsid w:val="003B2A75"/>
    <w:rsid w:val="003B2E1B"/>
    <w:rsid w:val="003B6349"/>
    <w:rsid w:val="003B675E"/>
    <w:rsid w:val="003C0DEF"/>
    <w:rsid w:val="003C27B4"/>
    <w:rsid w:val="003C36A1"/>
    <w:rsid w:val="003C697D"/>
    <w:rsid w:val="003C797D"/>
    <w:rsid w:val="003C7FAC"/>
    <w:rsid w:val="003D147F"/>
    <w:rsid w:val="003D3AF1"/>
    <w:rsid w:val="003D4275"/>
    <w:rsid w:val="003D445B"/>
    <w:rsid w:val="003D555A"/>
    <w:rsid w:val="003D7447"/>
    <w:rsid w:val="003E0A08"/>
    <w:rsid w:val="003E2C64"/>
    <w:rsid w:val="003E4145"/>
    <w:rsid w:val="003E6929"/>
    <w:rsid w:val="003E7286"/>
    <w:rsid w:val="003E7C03"/>
    <w:rsid w:val="003F1D43"/>
    <w:rsid w:val="003F2991"/>
    <w:rsid w:val="003F3317"/>
    <w:rsid w:val="003F5F77"/>
    <w:rsid w:val="003F669C"/>
    <w:rsid w:val="003F7918"/>
    <w:rsid w:val="0040016C"/>
    <w:rsid w:val="00402664"/>
    <w:rsid w:val="0040677E"/>
    <w:rsid w:val="0040697A"/>
    <w:rsid w:val="00406994"/>
    <w:rsid w:val="00413FC3"/>
    <w:rsid w:val="004157D4"/>
    <w:rsid w:val="00415867"/>
    <w:rsid w:val="004158E5"/>
    <w:rsid w:val="00415D03"/>
    <w:rsid w:val="00417352"/>
    <w:rsid w:val="0042100F"/>
    <w:rsid w:val="004210A8"/>
    <w:rsid w:val="00421B9E"/>
    <w:rsid w:val="00424252"/>
    <w:rsid w:val="00424583"/>
    <w:rsid w:val="00424637"/>
    <w:rsid w:val="0042544B"/>
    <w:rsid w:val="00425530"/>
    <w:rsid w:val="0043100D"/>
    <w:rsid w:val="004325A1"/>
    <w:rsid w:val="004332BC"/>
    <w:rsid w:val="0043463A"/>
    <w:rsid w:val="004356B2"/>
    <w:rsid w:val="00436180"/>
    <w:rsid w:val="00437098"/>
    <w:rsid w:val="0044170C"/>
    <w:rsid w:val="00443357"/>
    <w:rsid w:val="004448B6"/>
    <w:rsid w:val="00444945"/>
    <w:rsid w:val="0044557B"/>
    <w:rsid w:val="004463BD"/>
    <w:rsid w:val="00447105"/>
    <w:rsid w:val="00447699"/>
    <w:rsid w:val="00452526"/>
    <w:rsid w:val="004548D2"/>
    <w:rsid w:val="0045625D"/>
    <w:rsid w:val="00457727"/>
    <w:rsid w:val="00463E21"/>
    <w:rsid w:val="0046431C"/>
    <w:rsid w:val="004655BB"/>
    <w:rsid w:val="00466101"/>
    <w:rsid w:val="00466330"/>
    <w:rsid w:val="004672F3"/>
    <w:rsid w:val="004708BA"/>
    <w:rsid w:val="00470D4A"/>
    <w:rsid w:val="00473044"/>
    <w:rsid w:val="00473CE8"/>
    <w:rsid w:val="0047521A"/>
    <w:rsid w:val="00480315"/>
    <w:rsid w:val="004803CE"/>
    <w:rsid w:val="00480F48"/>
    <w:rsid w:val="004843DC"/>
    <w:rsid w:val="0048545F"/>
    <w:rsid w:val="0048843E"/>
    <w:rsid w:val="00492293"/>
    <w:rsid w:val="004923B3"/>
    <w:rsid w:val="004923C3"/>
    <w:rsid w:val="00492645"/>
    <w:rsid w:val="00493276"/>
    <w:rsid w:val="00495023"/>
    <w:rsid w:val="004956AA"/>
    <w:rsid w:val="00497332"/>
    <w:rsid w:val="00497B96"/>
    <w:rsid w:val="004A0CF6"/>
    <w:rsid w:val="004A0FEC"/>
    <w:rsid w:val="004A116B"/>
    <w:rsid w:val="004A3528"/>
    <w:rsid w:val="004A368C"/>
    <w:rsid w:val="004A3DD4"/>
    <w:rsid w:val="004A4555"/>
    <w:rsid w:val="004A48EC"/>
    <w:rsid w:val="004A6D0C"/>
    <w:rsid w:val="004B026C"/>
    <w:rsid w:val="004B1875"/>
    <w:rsid w:val="004B2C87"/>
    <w:rsid w:val="004B2F14"/>
    <w:rsid w:val="004B3781"/>
    <w:rsid w:val="004B6027"/>
    <w:rsid w:val="004B6D06"/>
    <w:rsid w:val="004B75ED"/>
    <w:rsid w:val="004C1676"/>
    <w:rsid w:val="004C1B98"/>
    <w:rsid w:val="004C3A7D"/>
    <w:rsid w:val="004C44EF"/>
    <w:rsid w:val="004C53C5"/>
    <w:rsid w:val="004C55EC"/>
    <w:rsid w:val="004C5F30"/>
    <w:rsid w:val="004C6154"/>
    <w:rsid w:val="004C677E"/>
    <w:rsid w:val="004C6BF5"/>
    <w:rsid w:val="004C799A"/>
    <w:rsid w:val="004D0DE6"/>
    <w:rsid w:val="004D1FBD"/>
    <w:rsid w:val="004D382B"/>
    <w:rsid w:val="004E09DD"/>
    <w:rsid w:val="004E1DCB"/>
    <w:rsid w:val="004E2377"/>
    <w:rsid w:val="004E277D"/>
    <w:rsid w:val="004E4A7B"/>
    <w:rsid w:val="004E5DAC"/>
    <w:rsid w:val="004E67F0"/>
    <w:rsid w:val="004F4370"/>
    <w:rsid w:val="004F5441"/>
    <w:rsid w:val="004F5564"/>
    <w:rsid w:val="004F5F30"/>
    <w:rsid w:val="004F61FB"/>
    <w:rsid w:val="004F70A7"/>
    <w:rsid w:val="0050138A"/>
    <w:rsid w:val="00501559"/>
    <w:rsid w:val="0050181F"/>
    <w:rsid w:val="00502057"/>
    <w:rsid w:val="00503CD5"/>
    <w:rsid w:val="0050548F"/>
    <w:rsid w:val="00506A2D"/>
    <w:rsid w:val="00507251"/>
    <w:rsid w:val="005077A5"/>
    <w:rsid w:val="00507D16"/>
    <w:rsid w:val="005111B6"/>
    <w:rsid w:val="00512867"/>
    <w:rsid w:val="005137F1"/>
    <w:rsid w:val="00514037"/>
    <w:rsid w:val="00515FE5"/>
    <w:rsid w:val="005175C8"/>
    <w:rsid w:val="00520EBD"/>
    <w:rsid w:val="005215CF"/>
    <w:rsid w:val="00522939"/>
    <w:rsid w:val="005233A4"/>
    <w:rsid w:val="005273B1"/>
    <w:rsid w:val="005278B1"/>
    <w:rsid w:val="0052793F"/>
    <w:rsid w:val="005302A5"/>
    <w:rsid w:val="0053190E"/>
    <w:rsid w:val="00531B34"/>
    <w:rsid w:val="00532762"/>
    <w:rsid w:val="00532DB4"/>
    <w:rsid w:val="00533D91"/>
    <w:rsid w:val="00533FD6"/>
    <w:rsid w:val="0053462E"/>
    <w:rsid w:val="00535240"/>
    <w:rsid w:val="00536BC4"/>
    <w:rsid w:val="005400E8"/>
    <w:rsid w:val="0054047B"/>
    <w:rsid w:val="00543298"/>
    <w:rsid w:val="0054481F"/>
    <w:rsid w:val="00545745"/>
    <w:rsid w:val="00547007"/>
    <w:rsid w:val="005525FD"/>
    <w:rsid w:val="00553E00"/>
    <w:rsid w:val="005543C8"/>
    <w:rsid w:val="005545F6"/>
    <w:rsid w:val="00555D0B"/>
    <w:rsid w:val="00556C29"/>
    <w:rsid w:val="00560270"/>
    <w:rsid w:val="005621B4"/>
    <w:rsid w:val="00562A4E"/>
    <w:rsid w:val="00562B4B"/>
    <w:rsid w:val="00562EFA"/>
    <w:rsid w:val="0056419B"/>
    <w:rsid w:val="00564938"/>
    <w:rsid w:val="00565453"/>
    <w:rsid w:val="00565C1C"/>
    <w:rsid w:val="00566363"/>
    <w:rsid w:val="005667C5"/>
    <w:rsid w:val="005708AE"/>
    <w:rsid w:val="00573208"/>
    <w:rsid w:val="00573E52"/>
    <w:rsid w:val="00574A84"/>
    <w:rsid w:val="0057653B"/>
    <w:rsid w:val="00577700"/>
    <w:rsid w:val="0058196D"/>
    <w:rsid w:val="005819F8"/>
    <w:rsid w:val="0058234C"/>
    <w:rsid w:val="005824A9"/>
    <w:rsid w:val="00585B72"/>
    <w:rsid w:val="00587770"/>
    <w:rsid w:val="00590249"/>
    <w:rsid w:val="00593ECB"/>
    <w:rsid w:val="005A04A3"/>
    <w:rsid w:val="005A0C39"/>
    <w:rsid w:val="005A52A2"/>
    <w:rsid w:val="005A7BC7"/>
    <w:rsid w:val="005A7D8C"/>
    <w:rsid w:val="005B1DF0"/>
    <w:rsid w:val="005B235A"/>
    <w:rsid w:val="005B675E"/>
    <w:rsid w:val="005B72C4"/>
    <w:rsid w:val="005B7770"/>
    <w:rsid w:val="005C0B3E"/>
    <w:rsid w:val="005C0C63"/>
    <w:rsid w:val="005C2448"/>
    <w:rsid w:val="005C2D51"/>
    <w:rsid w:val="005C31C9"/>
    <w:rsid w:val="005C39BA"/>
    <w:rsid w:val="005C3DAF"/>
    <w:rsid w:val="005C448E"/>
    <w:rsid w:val="005C4576"/>
    <w:rsid w:val="005C61C6"/>
    <w:rsid w:val="005C6C3E"/>
    <w:rsid w:val="005C6F2D"/>
    <w:rsid w:val="005D21B1"/>
    <w:rsid w:val="005D2C62"/>
    <w:rsid w:val="005D32EF"/>
    <w:rsid w:val="005D5794"/>
    <w:rsid w:val="005D5856"/>
    <w:rsid w:val="005D731F"/>
    <w:rsid w:val="005E0A6A"/>
    <w:rsid w:val="005E135E"/>
    <w:rsid w:val="005E1EA9"/>
    <w:rsid w:val="005E38D6"/>
    <w:rsid w:val="005E3E90"/>
    <w:rsid w:val="005E5104"/>
    <w:rsid w:val="005E5959"/>
    <w:rsid w:val="005E5B42"/>
    <w:rsid w:val="005E5DBB"/>
    <w:rsid w:val="005E765E"/>
    <w:rsid w:val="005F03C1"/>
    <w:rsid w:val="005F0518"/>
    <w:rsid w:val="005F2B85"/>
    <w:rsid w:val="005F4BF4"/>
    <w:rsid w:val="005F5225"/>
    <w:rsid w:val="005F644E"/>
    <w:rsid w:val="005F6895"/>
    <w:rsid w:val="005F69A4"/>
    <w:rsid w:val="0060054D"/>
    <w:rsid w:val="006042A8"/>
    <w:rsid w:val="00611781"/>
    <w:rsid w:val="00611ECC"/>
    <w:rsid w:val="006124FD"/>
    <w:rsid w:val="00612507"/>
    <w:rsid w:val="006128E9"/>
    <w:rsid w:val="006164F2"/>
    <w:rsid w:val="0062037A"/>
    <w:rsid w:val="00621E29"/>
    <w:rsid w:val="006239D6"/>
    <w:rsid w:val="006241E8"/>
    <w:rsid w:val="0062635D"/>
    <w:rsid w:val="00626B1E"/>
    <w:rsid w:val="00627EA7"/>
    <w:rsid w:val="00631DB8"/>
    <w:rsid w:val="00634344"/>
    <w:rsid w:val="0063522B"/>
    <w:rsid w:val="0063539A"/>
    <w:rsid w:val="006363C9"/>
    <w:rsid w:val="00636C6E"/>
    <w:rsid w:val="00640E76"/>
    <w:rsid w:val="00641A50"/>
    <w:rsid w:val="00642232"/>
    <w:rsid w:val="006435E8"/>
    <w:rsid w:val="00643A9F"/>
    <w:rsid w:val="006449AF"/>
    <w:rsid w:val="006467BF"/>
    <w:rsid w:val="0064685C"/>
    <w:rsid w:val="00647B9E"/>
    <w:rsid w:val="0065099C"/>
    <w:rsid w:val="00650CD2"/>
    <w:rsid w:val="0065204F"/>
    <w:rsid w:val="00653363"/>
    <w:rsid w:val="00653D16"/>
    <w:rsid w:val="006566F3"/>
    <w:rsid w:val="0065698A"/>
    <w:rsid w:val="00662B1E"/>
    <w:rsid w:val="006639CF"/>
    <w:rsid w:val="00666CC4"/>
    <w:rsid w:val="0067457E"/>
    <w:rsid w:val="0067557C"/>
    <w:rsid w:val="00675C9E"/>
    <w:rsid w:val="0068072C"/>
    <w:rsid w:val="00681F69"/>
    <w:rsid w:val="006821C1"/>
    <w:rsid w:val="00687B3E"/>
    <w:rsid w:val="00691E91"/>
    <w:rsid w:val="00692E96"/>
    <w:rsid w:val="006937BD"/>
    <w:rsid w:val="00693CC9"/>
    <w:rsid w:val="006A290C"/>
    <w:rsid w:val="006A3AEC"/>
    <w:rsid w:val="006A51FC"/>
    <w:rsid w:val="006A730B"/>
    <w:rsid w:val="006A7DF0"/>
    <w:rsid w:val="006B0E56"/>
    <w:rsid w:val="006B1B37"/>
    <w:rsid w:val="006B26C4"/>
    <w:rsid w:val="006B3226"/>
    <w:rsid w:val="006B4C1E"/>
    <w:rsid w:val="006B94C3"/>
    <w:rsid w:val="006C0F0A"/>
    <w:rsid w:val="006C21DE"/>
    <w:rsid w:val="006C24C9"/>
    <w:rsid w:val="006C27B6"/>
    <w:rsid w:val="006C2BB6"/>
    <w:rsid w:val="006C3D50"/>
    <w:rsid w:val="006C4623"/>
    <w:rsid w:val="006C677E"/>
    <w:rsid w:val="006D0B92"/>
    <w:rsid w:val="006D308B"/>
    <w:rsid w:val="006D3994"/>
    <w:rsid w:val="006D3DA2"/>
    <w:rsid w:val="006D7FE4"/>
    <w:rsid w:val="006E0AB5"/>
    <w:rsid w:val="006E43F0"/>
    <w:rsid w:val="006E55BB"/>
    <w:rsid w:val="006F1B94"/>
    <w:rsid w:val="006F6857"/>
    <w:rsid w:val="006F6B34"/>
    <w:rsid w:val="006F6FAE"/>
    <w:rsid w:val="006F71AD"/>
    <w:rsid w:val="007046EA"/>
    <w:rsid w:val="00706206"/>
    <w:rsid w:val="00714450"/>
    <w:rsid w:val="00715BDB"/>
    <w:rsid w:val="007160A6"/>
    <w:rsid w:val="007176F2"/>
    <w:rsid w:val="0072036E"/>
    <w:rsid w:val="00722175"/>
    <w:rsid w:val="007228D9"/>
    <w:rsid w:val="007229E8"/>
    <w:rsid w:val="0072336C"/>
    <w:rsid w:val="00723B08"/>
    <w:rsid w:val="00725F32"/>
    <w:rsid w:val="00726E1B"/>
    <w:rsid w:val="00727784"/>
    <w:rsid w:val="00727F56"/>
    <w:rsid w:val="007368B6"/>
    <w:rsid w:val="00736D67"/>
    <w:rsid w:val="0074045F"/>
    <w:rsid w:val="00744D5E"/>
    <w:rsid w:val="00746517"/>
    <w:rsid w:val="007475DE"/>
    <w:rsid w:val="00747B6D"/>
    <w:rsid w:val="00750A83"/>
    <w:rsid w:val="00753147"/>
    <w:rsid w:val="00754181"/>
    <w:rsid w:val="00757673"/>
    <w:rsid w:val="007576B4"/>
    <w:rsid w:val="00762F84"/>
    <w:rsid w:val="0076495B"/>
    <w:rsid w:val="00765076"/>
    <w:rsid w:val="00767BC9"/>
    <w:rsid w:val="00767DB2"/>
    <w:rsid w:val="00771B7B"/>
    <w:rsid w:val="00773233"/>
    <w:rsid w:val="00777C6D"/>
    <w:rsid w:val="00780AC8"/>
    <w:rsid w:val="00780F46"/>
    <w:rsid w:val="007811AD"/>
    <w:rsid w:val="00782315"/>
    <w:rsid w:val="00782EB2"/>
    <w:rsid w:val="00786177"/>
    <w:rsid w:val="00786274"/>
    <w:rsid w:val="0079113F"/>
    <w:rsid w:val="00791B42"/>
    <w:rsid w:val="007927C8"/>
    <w:rsid w:val="0079439A"/>
    <w:rsid w:val="007943F5"/>
    <w:rsid w:val="00797C67"/>
    <w:rsid w:val="007A19C6"/>
    <w:rsid w:val="007A2F2E"/>
    <w:rsid w:val="007A3E9D"/>
    <w:rsid w:val="007A45F7"/>
    <w:rsid w:val="007A4F54"/>
    <w:rsid w:val="007A75CD"/>
    <w:rsid w:val="007B002F"/>
    <w:rsid w:val="007B0383"/>
    <w:rsid w:val="007B3337"/>
    <w:rsid w:val="007B3406"/>
    <w:rsid w:val="007B5223"/>
    <w:rsid w:val="007B63B5"/>
    <w:rsid w:val="007B6684"/>
    <w:rsid w:val="007B701F"/>
    <w:rsid w:val="007C0B55"/>
    <w:rsid w:val="007C2B33"/>
    <w:rsid w:val="007C2BDD"/>
    <w:rsid w:val="007C5284"/>
    <w:rsid w:val="007C575D"/>
    <w:rsid w:val="007D363C"/>
    <w:rsid w:val="007D3826"/>
    <w:rsid w:val="007D3968"/>
    <w:rsid w:val="007D5B50"/>
    <w:rsid w:val="007D6607"/>
    <w:rsid w:val="007E1F91"/>
    <w:rsid w:val="007E2871"/>
    <w:rsid w:val="007E334C"/>
    <w:rsid w:val="007E4D38"/>
    <w:rsid w:val="007E78E6"/>
    <w:rsid w:val="007E7A57"/>
    <w:rsid w:val="007F0B79"/>
    <w:rsid w:val="007F1262"/>
    <w:rsid w:val="007F42C2"/>
    <w:rsid w:val="007F4600"/>
    <w:rsid w:val="007F48BC"/>
    <w:rsid w:val="007F51AA"/>
    <w:rsid w:val="007F53F3"/>
    <w:rsid w:val="007F5758"/>
    <w:rsid w:val="007F77A3"/>
    <w:rsid w:val="007F7978"/>
    <w:rsid w:val="00801F80"/>
    <w:rsid w:val="008020B0"/>
    <w:rsid w:val="00802F37"/>
    <w:rsid w:val="0080405F"/>
    <w:rsid w:val="008044EC"/>
    <w:rsid w:val="008115F7"/>
    <w:rsid w:val="00811F9F"/>
    <w:rsid w:val="00813174"/>
    <w:rsid w:val="008160BB"/>
    <w:rsid w:val="0082254A"/>
    <w:rsid w:val="00822E07"/>
    <w:rsid w:val="00823075"/>
    <w:rsid w:val="00830585"/>
    <w:rsid w:val="0083378F"/>
    <w:rsid w:val="00833BF9"/>
    <w:rsid w:val="0083762C"/>
    <w:rsid w:val="0084028A"/>
    <w:rsid w:val="00842470"/>
    <w:rsid w:val="00842AFD"/>
    <w:rsid w:val="008431AD"/>
    <w:rsid w:val="00844618"/>
    <w:rsid w:val="0085050A"/>
    <w:rsid w:val="00851AC2"/>
    <w:rsid w:val="0085513E"/>
    <w:rsid w:val="008568AC"/>
    <w:rsid w:val="008605EE"/>
    <w:rsid w:val="00862114"/>
    <w:rsid w:val="00862614"/>
    <w:rsid w:val="008628CE"/>
    <w:rsid w:val="008629A3"/>
    <w:rsid w:val="00863913"/>
    <w:rsid w:val="0086403B"/>
    <w:rsid w:val="0086459D"/>
    <w:rsid w:val="00865DD7"/>
    <w:rsid w:val="00870992"/>
    <w:rsid w:val="00872A1D"/>
    <w:rsid w:val="00872BD5"/>
    <w:rsid w:val="008768E0"/>
    <w:rsid w:val="00882FB6"/>
    <w:rsid w:val="00883CBD"/>
    <w:rsid w:val="00884ADE"/>
    <w:rsid w:val="00885A69"/>
    <w:rsid w:val="00885BBD"/>
    <w:rsid w:val="00885F05"/>
    <w:rsid w:val="008912BF"/>
    <w:rsid w:val="00892AE6"/>
    <w:rsid w:val="0089466A"/>
    <w:rsid w:val="00894A1B"/>
    <w:rsid w:val="008A1221"/>
    <w:rsid w:val="008A3005"/>
    <w:rsid w:val="008A538F"/>
    <w:rsid w:val="008A5D1C"/>
    <w:rsid w:val="008A662D"/>
    <w:rsid w:val="008B0E82"/>
    <w:rsid w:val="008B2BFB"/>
    <w:rsid w:val="008B2CB4"/>
    <w:rsid w:val="008B2E0A"/>
    <w:rsid w:val="008B4783"/>
    <w:rsid w:val="008B5FE6"/>
    <w:rsid w:val="008B7CF8"/>
    <w:rsid w:val="008C0EC8"/>
    <w:rsid w:val="008C1CA9"/>
    <w:rsid w:val="008C287A"/>
    <w:rsid w:val="008C3A7B"/>
    <w:rsid w:val="008C4430"/>
    <w:rsid w:val="008C5692"/>
    <w:rsid w:val="008C5F4E"/>
    <w:rsid w:val="008C7EFA"/>
    <w:rsid w:val="008D0C15"/>
    <w:rsid w:val="008D15F4"/>
    <w:rsid w:val="008D2639"/>
    <w:rsid w:val="008D347A"/>
    <w:rsid w:val="008D3932"/>
    <w:rsid w:val="008D4C63"/>
    <w:rsid w:val="008D5201"/>
    <w:rsid w:val="008D73ED"/>
    <w:rsid w:val="008E01FB"/>
    <w:rsid w:val="008E02E8"/>
    <w:rsid w:val="008E3373"/>
    <w:rsid w:val="008E37CB"/>
    <w:rsid w:val="008E5957"/>
    <w:rsid w:val="008E64B0"/>
    <w:rsid w:val="008E77EE"/>
    <w:rsid w:val="008E787F"/>
    <w:rsid w:val="008F223C"/>
    <w:rsid w:val="008F2599"/>
    <w:rsid w:val="008F2AB4"/>
    <w:rsid w:val="008F4167"/>
    <w:rsid w:val="008F4FCC"/>
    <w:rsid w:val="008F755F"/>
    <w:rsid w:val="008F76A8"/>
    <w:rsid w:val="008F7BF3"/>
    <w:rsid w:val="009018E3"/>
    <w:rsid w:val="00901ED1"/>
    <w:rsid w:val="00902439"/>
    <w:rsid w:val="00902ABE"/>
    <w:rsid w:val="00902B20"/>
    <w:rsid w:val="00903B33"/>
    <w:rsid w:val="00903F37"/>
    <w:rsid w:val="009043C3"/>
    <w:rsid w:val="00906654"/>
    <w:rsid w:val="00907702"/>
    <w:rsid w:val="00910208"/>
    <w:rsid w:val="0091145C"/>
    <w:rsid w:val="00913667"/>
    <w:rsid w:val="0091467A"/>
    <w:rsid w:val="0091766A"/>
    <w:rsid w:val="0091768C"/>
    <w:rsid w:val="009202AF"/>
    <w:rsid w:val="00920C4C"/>
    <w:rsid w:val="00920D1D"/>
    <w:rsid w:val="0092517B"/>
    <w:rsid w:val="00926155"/>
    <w:rsid w:val="00926E2E"/>
    <w:rsid w:val="009273F2"/>
    <w:rsid w:val="0093492E"/>
    <w:rsid w:val="00935885"/>
    <w:rsid w:val="009366AE"/>
    <w:rsid w:val="0094002E"/>
    <w:rsid w:val="00943E6E"/>
    <w:rsid w:val="00945B3F"/>
    <w:rsid w:val="00945B9D"/>
    <w:rsid w:val="00946D57"/>
    <w:rsid w:val="0094716F"/>
    <w:rsid w:val="009471F7"/>
    <w:rsid w:val="00947B78"/>
    <w:rsid w:val="00947F34"/>
    <w:rsid w:val="00951CFF"/>
    <w:rsid w:val="0096025A"/>
    <w:rsid w:val="009615B9"/>
    <w:rsid w:val="009620FD"/>
    <w:rsid w:val="009627E4"/>
    <w:rsid w:val="00964BDC"/>
    <w:rsid w:val="00966027"/>
    <w:rsid w:val="009670B2"/>
    <w:rsid w:val="00967787"/>
    <w:rsid w:val="00967EE9"/>
    <w:rsid w:val="009717AD"/>
    <w:rsid w:val="00973B61"/>
    <w:rsid w:val="00974187"/>
    <w:rsid w:val="00976026"/>
    <w:rsid w:val="00981482"/>
    <w:rsid w:val="0098171A"/>
    <w:rsid w:val="0098182A"/>
    <w:rsid w:val="00984129"/>
    <w:rsid w:val="0098429A"/>
    <w:rsid w:val="0098442C"/>
    <w:rsid w:val="00985EFB"/>
    <w:rsid w:val="00986172"/>
    <w:rsid w:val="00986914"/>
    <w:rsid w:val="00987363"/>
    <w:rsid w:val="0099059A"/>
    <w:rsid w:val="00991145"/>
    <w:rsid w:val="00993035"/>
    <w:rsid w:val="009941EB"/>
    <w:rsid w:val="009A10BD"/>
    <w:rsid w:val="009A26FA"/>
    <w:rsid w:val="009A347D"/>
    <w:rsid w:val="009A35F1"/>
    <w:rsid w:val="009A4990"/>
    <w:rsid w:val="009A660D"/>
    <w:rsid w:val="009B418C"/>
    <w:rsid w:val="009B466B"/>
    <w:rsid w:val="009B4CC1"/>
    <w:rsid w:val="009B6000"/>
    <w:rsid w:val="009B6A7D"/>
    <w:rsid w:val="009B6EE0"/>
    <w:rsid w:val="009C121B"/>
    <w:rsid w:val="009C1C90"/>
    <w:rsid w:val="009C2366"/>
    <w:rsid w:val="009C669F"/>
    <w:rsid w:val="009C7E0C"/>
    <w:rsid w:val="009C7E3B"/>
    <w:rsid w:val="009D0EB3"/>
    <w:rsid w:val="009D1EC7"/>
    <w:rsid w:val="009D3F37"/>
    <w:rsid w:val="009D4343"/>
    <w:rsid w:val="009D47A0"/>
    <w:rsid w:val="009D5465"/>
    <w:rsid w:val="009D55A8"/>
    <w:rsid w:val="009D61CA"/>
    <w:rsid w:val="009E11E1"/>
    <w:rsid w:val="009E390C"/>
    <w:rsid w:val="009E3930"/>
    <w:rsid w:val="009E7061"/>
    <w:rsid w:val="009E7BA9"/>
    <w:rsid w:val="009E7CB1"/>
    <w:rsid w:val="009F58FC"/>
    <w:rsid w:val="009F5F61"/>
    <w:rsid w:val="009F6A97"/>
    <w:rsid w:val="009F7E12"/>
    <w:rsid w:val="00A0069D"/>
    <w:rsid w:val="00A0165F"/>
    <w:rsid w:val="00A01A0D"/>
    <w:rsid w:val="00A032A3"/>
    <w:rsid w:val="00A03F9D"/>
    <w:rsid w:val="00A054AE"/>
    <w:rsid w:val="00A05EDF"/>
    <w:rsid w:val="00A11D4E"/>
    <w:rsid w:val="00A1213D"/>
    <w:rsid w:val="00A13A50"/>
    <w:rsid w:val="00A14F69"/>
    <w:rsid w:val="00A15A98"/>
    <w:rsid w:val="00A16703"/>
    <w:rsid w:val="00A16862"/>
    <w:rsid w:val="00A16D34"/>
    <w:rsid w:val="00A2110F"/>
    <w:rsid w:val="00A267CA"/>
    <w:rsid w:val="00A2686A"/>
    <w:rsid w:val="00A26B09"/>
    <w:rsid w:val="00A27B97"/>
    <w:rsid w:val="00A27E77"/>
    <w:rsid w:val="00A30DDF"/>
    <w:rsid w:val="00A30F4F"/>
    <w:rsid w:val="00A3190C"/>
    <w:rsid w:val="00A31B93"/>
    <w:rsid w:val="00A32AE3"/>
    <w:rsid w:val="00A33BE8"/>
    <w:rsid w:val="00A348FF"/>
    <w:rsid w:val="00A34B06"/>
    <w:rsid w:val="00A37AB7"/>
    <w:rsid w:val="00A37FDF"/>
    <w:rsid w:val="00A42B21"/>
    <w:rsid w:val="00A458B3"/>
    <w:rsid w:val="00A477D2"/>
    <w:rsid w:val="00A51978"/>
    <w:rsid w:val="00A52FB0"/>
    <w:rsid w:val="00A53DC0"/>
    <w:rsid w:val="00A65933"/>
    <w:rsid w:val="00A65F0B"/>
    <w:rsid w:val="00A66398"/>
    <w:rsid w:val="00A6714F"/>
    <w:rsid w:val="00A7152D"/>
    <w:rsid w:val="00A731EA"/>
    <w:rsid w:val="00A73580"/>
    <w:rsid w:val="00A7440A"/>
    <w:rsid w:val="00A75F20"/>
    <w:rsid w:val="00A77A29"/>
    <w:rsid w:val="00A8083A"/>
    <w:rsid w:val="00A819B2"/>
    <w:rsid w:val="00A82CFF"/>
    <w:rsid w:val="00A833AD"/>
    <w:rsid w:val="00A863B7"/>
    <w:rsid w:val="00A92240"/>
    <w:rsid w:val="00A92DDA"/>
    <w:rsid w:val="00A945B8"/>
    <w:rsid w:val="00A955B4"/>
    <w:rsid w:val="00A97EC7"/>
    <w:rsid w:val="00AA2168"/>
    <w:rsid w:val="00AA2BEE"/>
    <w:rsid w:val="00AB298E"/>
    <w:rsid w:val="00AB2C33"/>
    <w:rsid w:val="00AB30C3"/>
    <w:rsid w:val="00AB472D"/>
    <w:rsid w:val="00AB53CA"/>
    <w:rsid w:val="00AB5B31"/>
    <w:rsid w:val="00AB71C7"/>
    <w:rsid w:val="00AB7844"/>
    <w:rsid w:val="00AB7F0D"/>
    <w:rsid w:val="00AC1262"/>
    <w:rsid w:val="00AC377C"/>
    <w:rsid w:val="00AC4E30"/>
    <w:rsid w:val="00AC5E90"/>
    <w:rsid w:val="00AC7B50"/>
    <w:rsid w:val="00AD1036"/>
    <w:rsid w:val="00AD2701"/>
    <w:rsid w:val="00AD4CF9"/>
    <w:rsid w:val="00AD57E7"/>
    <w:rsid w:val="00AD6AF3"/>
    <w:rsid w:val="00AD6CC8"/>
    <w:rsid w:val="00AD6F62"/>
    <w:rsid w:val="00AE055E"/>
    <w:rsid w:val="00AE1AA5"/>
    <w:rsid w:val="00AE4EBF"/>
    <w:rsid w:val="00AE6E9C"/>
    <w:rsid w:val="00AF01BB"/>
    <w:rsid w:val="00AF412B"/>
    <w:rsid w:val="00AF7763"/>
    <w:rsid w:val="00B01B7C"/>
    <w:rsid w:val="00B01CD0"/>
    <w:rsid w:val="00B02D9B"/>
    <w:rsid w:val="00B03B84"/>
    <w:rsid w:val="00B04FA4"/>
    <w:rsid w:val="00B06E76"/>
    <w:rsid w:val="00B106E0"/>
    <w:rsid w:val="00B11ABA"/>
    <w:rsid w:val="00B12795"/>
    <w:rsid w:val="00B13A2C"/>
    <w:rsid w:val="00B13D11"/>
    <w:rsid w:val="00B14BBD"/>
    <w:rsid w:val="00B203DB"/>
    <w:rsid w:val="00B20B0F"/>
    <w:rsid w:val="00B20FBE"/>
    <w:rsid w:val="00B222B7"/>
    <w:rsid w:val="00B248FF"/>
    <w:rsid w:val="00B2601E"/>
    <w:rsid w:val="00B3078F"/>
    <w:rsid w:val="00B3201A"/>
    <w:rsid w:val="00B32B85"/>
    <w:rsid w:val="00B34B2F"/>
    <w:rsid w:val="00B3675F"/>
    <w:rsid w:val="00B376C0"/>
    <w:rsid w:val="00B40F4C"/>
    <w:rsid w:val="00B42368"/>
    <w:rsid w:val="00B44B1A"/>
    <w:rsid w:val="00B451AC"/>
    <w:rsid w:val="00B523BA"/>
    <w:rsid w:val="00B53AB9"/>
    <w:rsid w:val="00B54AD8"/>
    <w:rsid w:val="00B57430"/>
    <w:rsid w:val="00B61478"/>
    <w:rsid w:val="00B61ADA"/>
    <w:rsid w:val="00B658E2"/>
    <w:rsid w:val="00B662BD"/>
    <w:rsid w:val="00B66E5C"/>
    <w:rsid w:val="00B7064D"/>
    <w:rsid w:val="00B72335"/>
    <w:rsid w:val="00B74B8F"/>
    <w:rsid w:val="00B8165F"/>
    <w:rsid w:val="00B82EF6"/>
    <w:rsid w:val="00B83D58"/>
    <w:rsid w:val="00B83D94"/>
    <w:rsid w:val="00B83E0A"/>
    <w:rsid w:val="00B9537E"/>
    <w:rsid w:val="00B95513"/>
    <w:rsid w:val="00BA3805"/>
    <w:rsid w:val="00BA5A94"/>
    <w:rsid w:val="00BA7C0F"/>
    <w:rsid w:val="00BB0C50"/>
    <w:rsid w:val="00BB2C55"/>
    <w:rsid w:val="00BC0409"/>
    <w:rsid w:val="00BC5594"/>
    <w:rsid w:val="00BC5EB4"/>
    <w:rsid w:val="00BC6CF0"/>
    <w:rsid w:val="00BC702E"/>
    <w:rsid w:val="00BC75C3"/>
    <w:rsid w:val="00BD0B5B"/>
    <w:rsid w:val="00BD0E36"/>
    <w:rsid w:val="00BD5DD1"/>
    <w:rsid w:val="00BD7751"/>
    <w:rsid w:val="00BD787D"/>
    <w:rsid w:val="00BE3FE9"/>
    <w:rsid w:val="00BE4836"/>
    <w:rsid w:val="00BE5CA7"/>
    <w:rsid w:val="00BE718D"/>
    <w:rsid w:val="00BF1A30"/>
    <w:rsid w:val="00BF1EE6"/>
    <w:rsid w:val="00BF5CB2"/>
    <w:rsid w:val="00C00743"/>
    <w:rsid w:val="00C00A64"/>
    <w:rsid w:val="00C00B57"/>
    <w:rsid w:val="00C01EA9"/>
    <w:rsid w:val="00C04174"/>
    <w:rsid w:val="00C04F16"/>
    <w:rsid w:val="00C053E3"/>
    <w:rsid w:val="00C06200"/>
    <w:rsid w:val="00C06DBB"/>
    <w:rsid w:val="00C07AD2"/>
    <w:rsid w:val="00C17230"/>
    <w:rsid w:val="00C175B8"/>
    <w:rsid w:val="00C177F1"/>
    <w:rsid w:val="00C20AAF"/>
    <w:rsid w:val="00C20F7F"/>
    <w:rsid w:val="00C24015"/>
    <w:rsid w:val="00C306C6"/>
    <w:rsid w:val="00C30735"/>
    <w:rsid w:val="00C311C2"/>
    <w:rsid w:val="00C327F9"/>
    <w:rsid w:val="00C34D5B"/>
    <w:rsid w:val="00C40723"/>
    <w:rsid w:val="00C41289"/>
    <w:rsid w:val="00C44735"/>
    <w:rsid w:val="00C44C05"/>
    <w:rsid w:val="00C45EA4"/>
    <w:rsid w:val="00C50243"/>
    <w:rsid w:val="00C50A12"/>
    <w:rsid w:val="00C512A2"/>
    <w:rsid w:val="00C54061"/>
    <w:rsid w:val="00C5447E"/>
    <w:rsid w:val="00C55775"/>
    <w:rsid w:val="00C5646F"/>
    <w:rsid w:val="00C57598"/>
    <w:rsid w:val="00C60C8D"/>
    <w:rsid w:val="00C62AAE"/>
    <w:rsid w:val="00C636F3"/>
    <w:rsid w:val="00C65E74"/>
    <w:rsid w:val="00C66861"/>
    <w:rsid w:val="00C71D61"/>
    <w:rsid w:val="00C74731"/>
    <w:rsid w:val="00C74F50"/>
    <w:rsid w:val="00C754B7"/>
    <w:rsid w:val="00C75672"/>
    <w:rsid w:val="00C774E7"/>
    <w:rsid w:val="00C77E04"/>
    <w:rsid w:val="00C81224"/>
    <w:rsid w:val="00C82116"/>
    <w:rsid w:val="00C83364"/>
    <w:rsid w:val="00C84434"/>
    <w:rsid w:val="00C85F27"/>
    <w:rsid w:val="00C90189"/>
    <w:rsid w:val="00C90447"/>
    <w:rsid w:val="00C91082"/>
    <w:rsid w:val="00C92B97"/>
    <w:rsid w:val="00C95DAB"/>
    <w:rsid w:val="00C96936"/>
    <w:rsid w:val="00C975EE"/>
    <w:rsid w:val="00CA01E8"/>
    <w:rsid w:val="00CA0C19"/>
    <w:rsid w:val="00CA23AB"/>
    <w:rsid w:val="00CA2AA0"/>
    <w:rsid w:val="00CA4464"/>
    <w:rsid w:val="00CB05F9"/>
    <w:rsid w:val="00CB26B6"/>
    <w:rsid w:val="00CB2CAC"/>
    <w:rsid w:val="00CB3AB7"/>
    <w:rsid w:val="00CB4364"/>
    <w:rsid w:val="00CB4EBC"/>
    <w:rsid w:val="00CB5D36"/>
    <w:rsid w:val="00CB686C"/>
    <w:rsid w:val="00CB70F3"/>
    <w:rsid w:val="00CC022F"/>
    <w:rsid w:val="00CC0339"/>
    <w:rsid w:val="00CC1C9D"/>
    <w:rsid w:val="00CC26BD"/>
    <w:rsid w:val="00CC37FD"/>
    <w:rsid w:val="00CC4B1C"/>
    <w:rsid w:val="00CD2764"/>
    <w:rsid w:val="00CD43A9"/>
    <w:rsid w:val="00CD514B"/>
    <w:rsid w:val="00CD6AC6"/>
    <w:rsid w:val="00CD7586"/>
    <w:rsid w:val="00CE0995"/>
    <w:rsid w:val="00CE2271"/>
    <w:rsid w:val="00CE2A5A"/>
    <w:rsid w:val="00CE4BF8"/>
    <w:rsid w:val="00CE5B5F"/>
    <w:rsid w:val="00CE614D"/>
    <w:rsid w:val="00CF15FF"/>
    <w:rsid w:val="00CF3AD7"/>
    <w:rsid w:val="00CF7CEB"/>
    <w:rsid w:val="00CF7FDB"/>
    <w:rsid w:val="00D0069E"/>
    <w:rsid w:val="00D02108"/>
    <w:rsid w:val="00D03466"/>
    <w:rsid w:val="00D0420F"/>
    <w:rsid w:val="00D04277"/>
    <w:rsid w:val="00D0496C"/>
    <w:rsid w:val="00D05040"/>
    <w:rsid w:val="00D06418"/>
    <w:rsid w:val="00D068FA"/>
    <w:rsid w:val="00D06A38"/>
    <w:rsid w:val="00D07329"/>
    <w:rsid w:val="00D12049"/>
    <w:rsid w:val="00D123D7"/>
    <w:rsid w:val="00D14DAC"/>
    <w:rsid w:val="00D21E43"/>
    <w:rsid w:val="00D22BDB"/>
    <w:rsid w:val="00D22E3D"/>
    <w:rsid w:val="00D230CE"/>
    <w:rsid w:val="00D231A6"/>
    <w:rsid w:val="00D23DAD"/>
    <w:rsid w:val="00D25948"/>
    <w:rsid w:val="00D27873"/>
    <w:rsid w:val="00D31069"/>
    <w:rsid w:val="00D320C4"/>
    <w:rsid w:val="00D3357D"/>
    <w:rsid w:val="00D34B9F"/>
    <w:rsid w:val="00D35BB6"/>
    <w:rsid w:val="00D374BB"/>
    <w:rsid w:val="00D427EB"/>
    <w:rsid w:val="00D468F7"/>
    <w:rsid w:val="00D473A2"/>
    <w:rsid w:val="00D4763D"/>
    <w:rsid w:val="00D5052F"/>
    <w:rsid w:val="00D5182E"/>
    <w:rsid w:val="00D527F7"/>
    <w:rsid w:val="00D54175"/>
    <w:rsid w:val="00D54853"/>
    <w:rsid w:val="00D549FA"/>
    <w:rsid w:val="00D54A0A"/>
    <w:rsid w:val="00D55DF4"/>
    <w:rsid w:val="00D60FAB"/>
    <w:rsid w:val="00D6140C"/>
    <w:rsid w:val="00D61766"/>
    <w:rsid w:val="00D6563A"/>
    <w:rsid w:val="00D70174"/>
    <w:rsid w:val="00D70A23"/>
    <w:rsid w:val="00D71906"/>
    <w:rsid w:val="00D74599"/>
    <w:rsid w:val="00D74DDD"/>
    <w:rsid w:val="00D7780B"/>
    <w:rsid w:val="00D800A8"/>
    <w:rsid w:val="00D81206"/>
    <w:rsid w:val="00D814C3"/>
    <w:rsid w:val="00D822A3"/>
    <w:rsid w:val="00D8537E"/>
    <w:rsid w:val="00D8777E"/>
    <w:rsid w:val="00D87B7D"/>
    <w:rsid w:val="00D948A8"/>
    <w:rsid w:val="00DA1E22"/>
    <w:rsid w:val="00DA5110"/>
    <w:rsid w:val="00DA5864"/>
    <w:rsid w:val="00DA6A53"/>
    <w:rsid w:val="00DA7B51"/>
    <w:rsid w:val="00DB12BB"/>
    <w:rsid w:val="00DB20AB"/>
    <w:rsid w:val="00DB40F3"/>
    <w:rsid w:val="00DB491C"/>
    <w:rsid w:val="00DB4BCD"/>
    <w:rsid w:val="00DC04EB"/>
    <w:rsid w:val="00DC5BF7"/>
    <w:rsid w:val="00DC5E4D"/>
    <w:rsid w:val="00DD0708"/>
    <w:rsid w:val="00DD3035"/>
    <w:rsid w:val="00DD3D4A"/>
    <w:rsid w:val="00DD4809"/>
    <w:rsid w:val="00DD5F7D"/>
    <w:rsid w:val="00DD62E6"/>
    <w:rsid w:val="00DD6CFC"/>
    <w:rsid w:val="00DD7681"/>
    <w:rsid w:val="00DD7FDA"/>
    <w:rsid w:val="00DE0722"/>
    <w:rsid w:val="00DE2106"/>
    <w:rsid w:val="00DE2CBF"/>
    <w:rsid w:val="00DE5C16"/>
    <w:rsid w:val="00DE7225"/>
    <w:rsid w:val="00DF0AAF"/>
    <w:rsid w:val="00DF117F"/>
    <w:rsid w:val="00DF1CE6"/>
    <w:rsid w:val="00DF4385"/>
    <w:rsid w:val="00DF7005"/>
    <w:rsid w:val="00E00EAD"/>
    <w:rsid w:val="00E02EAF"/>
    <w:rsid w:val="00E06C54"/>
    <w:rsid w:val="00E116D1"/>
    <w:rsid w:val="00E12F1F"/>
    <w:rsid w:val="00E13B0A"/>
    <w:rsid w:val="00E16BB7"/>
    <w:rsid w:val="00E20509"/>
    <w:rsid w:val="00E20E0D"/>
    <w:rsid w:val="00E222B7"/>
    <w:rsid w:val="00E22B83"/>
    <w:rsid w:val="00E27B9B"/>
    <w:rsid w:val="00E3255D"/>
    <w:rsid w:val="00E32658"/>
    <w:rsid w:val="00E32DDC"/>
    <w:rsid w:val="00E32FD8"/>
    <w:rsid w:val="00E33E82"/>
    <w:rsid w:val="00E37227"/>
    <w:rsid w:val="00E376AB"/>
    <w:rsid w:val="00E376EC"/>
    <w:rsid w:val="00E40C34"/>
    <w:rsid w:val="00E41256"/>
    <w:rsid w:val="00E42F65"/>
    <w:rsid w:val="00E440CA"/>
    <w:rsid w:val="00E44201"/>
    <w:rsid w:val="00E472CD"/>
    <w:rsid w:val="00E50F3C"/>
    <w:rsid w:val="00E51BBB"/>
    <w:rsid w:val="00E5257F"/>
    <w:rsid w:val="00E54037"/>
    <w:rsid w:val="00E54EB1"/>
    <w:rsid w:val="00E60CD0"/>
    <w:rsid w:val="00E60D6B"/>
    <w:rsid w:val="00E6331F"/>
    <w:rsid w:val="00E6369A"/>
    <w:rsid w:val="00E649AF"/>
    <w:rsid w:val="00E6512B"/>
    <w:rsid w:val="00E65965"/>
    <w:rsid w:val="00E66AF8"/>
    <w:rsid w:val="00E6711A"/>
    <w:rsid w:val="00E67D0E"/>
    <w:rsid w:val="00E700A7"/>
    <w:rsid w:val="00E70149"/>
    <w:rsid w:val="00E709A9"/>
    <w:rsid w:val="00E71B89"/>
    <w:rsid w:val="00E72790"/>
    <w:rsid w:val="00E74845"/>
    <w:rsid w:val="00E759EB"/>
    <w:rsid w:val="00E770B3"/>
    <w:rsid w:val="00E80DD5"/>
    <w:rsid w:val="00E820A1"/>
    <w:rsid w:val="00E82C29"/>
    <w:rsid w:val="00E85481"/>
    <w:rsid w:val="00E856A5"/>
    <w:rsid w:val="00E87B1E"/>
    <w:rsid w:val="00E902A7"/>
    <w:rsid w:val="00E917EC"/>
    <w:rsid w:val="00E92C8C"/>
    <w:rsid w:val="00EA1D9F"/>
    <w:rsid w:val="00EA1DA2"/>
    <w:rsid w:val="00EA43AF"/>
    <w:rsid w:val="00EA5292"/>
    <w:rsid w:val="00EA79DC"/>
    <w:rsid w:val="00EB242C"/>
    <w:rsid w:val="00EB25D8"/>
    <w:rsid w:val="00EB3D2C"/>
    <w:rsid w:val="00EB7581"/>
    <w:rsid w:val="00EC0E1E"/>
    <w:rsid w:val="00EC1492"/>
    <w:rsid w:val="00EC1DEC"/>
    <w:rsid w:val="00EC1F06"/>
    <w:rsid w:val="00EC4F20"/>
    <w:rsid w:val="00ED2076"/>
    <w:rsid w:val="00ED2D79"/>
    <w:rsid w:val="00ED408A"/>
    <w:rsid w:val="00ED4E50"/>
    <w:rsid w:val="00ED52CC"/>
    <w:rsid w:val="00ED5CA6"/>
    <w:rsid w:val="00ED63EF"/>
    <w:rsid w:val="00ED74D0"/>
    <w:rsid w:val="00EE3595"/>
    <w:rsid w:val="00EE37F0"/>
    <w:rsid w:val="00EE3A28"/>
    <w:rsid w:val="00EE542D"/>
    <w:rsid w:val="00EE54BA"/>
    <w:rsid w:val="00EE6712"/>
    <w:rsid w:val="00EE70F1"/>
    <w:rsid w:val="00EF1242"/>
    <w:rsid w:val="00EF2DBA"/>
    <w:rsid w:val="00EF326D"/>
    <w:rsid w:val="00EF54B4"/>
    <w:rsid w:val="00EF6427"/>
    <w:rsid w:val="00EF6479"/>
    <w:rsid w:val="00EF71A2"/>
    <w:rsid w:val="00EF7ED2"/>
    <w:rsid w:val="00F02266"/>
    <w:rsid w:val="00F04113"/>
    <w:rsid w:val="00F04E1A"/>
    <w:rsid w:val="00F06011"/>
    <w:rsid w:val="00F13213"/>
    <w:rsid w:val="00F13902"/>
    <w:rsid w:val="00F1458F"/>
    <w:rsid w:val="00F14AED"/>
    <w:rsid w:val="00F159CB"/>
    <w:rsid w:val="00F162A7"/>
    <w:rsid w:val="00F1684D"/>
    <w:rsid w:val="00F179A3"/>
    <w:rsid w:val="00F17FEB"/>
    <w:rsid w:val="00F20106"/>
    <w:rsid w:val="00F20A6B"/>
    <w:rsid w:val="00F20C3E"/>
    <w:rsid w:val="00F2438D"/>
    <w:rsid w:val="00F25178"/>
    <w:rsid w:val="00F2716B"/>
    <w:rsid w:val="00F27435"/>
    <w:rsid w:val="00F339BE"/>
    <w:rsid w:val="00F349F2"/>
    <w:rsid w:val="00F34FFB"/>
    <w:rsid w:val="00F35A0E"/>
    <w:rsid w:val="00F4128E"/>
    <w:rsid w:val="00F43FA1"/>
    <w:rsid w:val="00F45D53"/>
    <w:rsid w:val="00F46F8F"/>
    <w:rsid w:val="00F5010D"/>
    <w:rsid w:val="00F50BF8"/>
    <w:rsid w:val="00F50E30"/>
    <w:rsid w:val="00F52DD1"/>
    <w:rsid w:val="00F56313"/>
    <w:rsid w:val="00F56B25"/>
    <w:rsid w:val="00F5775E"/>
    <w:rsid w:val="00F577EE"/>
    <w:rsid w:val="00F606A6"/>
    <w:rsid w:val="00F61AD8"/>
    <w:rsid w:val="00F6205F"/>
    <w:rsid w:val="00F62993"/>
    <w:rsid w:val="00F65051"/>
    <w:rsid w:val="00F65279"/>
    <w:rsid w:val="00F67272"/>
    <w:rsid w:val="00F676D0"/>
    <w:rsid w:val="00F70410"/>
    <w:rsid w:val="00F71030"/>
    <w:rsid w:val="00F7188C"/>
    <w:rsid w:val="00F73169"/>
    <w:rsid w:val="00F7341A"/>
    <w:rsid w:val="00F739BD"/>
    <w:rsid w:val="00F755E6"/>
    <w:rsid w:val="00F80073"/>
    <w:rsid w:val="00F847E5"/>
    <w:rsid w:val="00F860C7"/>
    <w:rsid w:val="00F86D43"/>
    <w:rsid w:val="00F91098"/>
    <w:rsid w:val="00F93887"/>
    <w:rsid w:val="00F9487D"/>
    <w:rsid w:val="00F949A5"/>
    <w:rsid w:val="00F94BF1"/>
    <w:rsid w:val="00F969B3"/>
    <w:rsid w:val="00F974BD"/>
    <w:rsid w:val="00F97AE7"/>
    <w:rsid w:val="00FA05EE"/>
    <w:rsid w:val="00FA0C3B"/>
    <w:rsid w:val="00FA1C5C"/>
    <w:rsid w:val="00FA4F3B"/>
    <w:rsid w:val="00FA5DBB"/>
    <w:rsid w:val="00FB1EF4"/>
    <w:rsid w:val="00FB6959"/>
    <w:rsid w:val="00FC5D15"/>
    <w:rsid w:val="00FC6891"/>
    <w:rsid w:val="00FC79B0"/>
    <w:rsid w:val="00FD0FC2"/>
    <w:rsid w:val="00FD12BB"/>
    <w:rsid w:val="00FD2546"/>
    <w:rsid w:val="00FD2656"/>
    <w:rsid w:val="00FD2A24"/>
    <w:rsid w:val="00FE188F"/>
    <w:rsid w:val="00FE1C74"/>
    <w:rsid w:val="00FE2381"/>
    <w:rsid w:val="00FE3E1D"/>
    <w:rsid w:val="00FE5947"/>
    <w:rsid w:val="00FE5BC3"/>
    <w:rsid w:val="00FE5D28"/>
    <w:rsid w:val="00FE5D97"/>
    <w:rsid w:val="00FF042F"/>
    <w:rsid w:val="00FF0501"/>
    <w:rsid w:val="00FF233D"/>
    <w:rsid w:val="00FF3496"/>
    <w:rsid w:val="00FF417C"/>
    <w:rsid w:val="00FF4898"/>
    <w:rsid w:val="00FF566F"/>
    <w:rsid w:val="00FF69D3"/>
    <w:rsid w:val="00FF7C74"/>
    <w:rsid w:val="0121CF21"/>
    <w:rsid w:val="0143A4A7"/>
    <w:rsid w:val="01868F5D"/>
    <w:rsid w:val="019F6AFD"/>
    <w:rsid w:val="01A24989"/>
    <w:rsid w:val="01B07BE1"/>
    <w:rsid w:val="01C71488"/>
    <w:rsid w:val="01DA030D"/>
    <w:rsid w:val="01F7E1C3"/>
    <w:rsid w:val="024310FC"/>
    <w:rsid w:val="026142F5"/>
    <w:rsid w:val="02693C76"/>
    <w:rsid w:val="028719D6"/>
    <w:rsid w:val="029A69EF"/>
    <w:rsid w:val="029B7869"/>
    <w:rsid w:val="02ECF6F5"/>
    <w:rsid w:val="02EDEA50"/>
    <w:rsid w:val="0332BB21"/>
    <w:rsid w:val="03422031"/>
    <w:rsid w:val="036D9A76"/>
    <w:rsid w:val="03705D72"/>
    <w:rsid w:val="03802500"/>
    <w:rsid w:val="03966DDF"/>
    <w:rsid w:val="039B334D"/>
    <w:rsid w:val="03B3362A"/>
    <w:rsid w:val="04112C55"/>
    <w:rsid w:val="049E4A2C"/>
    <w:rsid w:val="04F16F2B"/>
    <w:rsid w:val="05B17845"/>
    <w:rsid w:val="05F2CAB3"/>
    <w:rsid w:val="0609CBAE"/>
    <w:rsid w:val="0614404F"/>
    <w:rsid w:val="0617CD59"/>
    <w:rsid w:val="0625339D"/>
    <w:rsid w:val="06482F31"/>
    <w:rsid w:val="06AD0D86"/>
    <w:rsid w:val="06C86653"/>
    <w:rsid w:val="06DF4760"/>
    <w:rsid w:val="06E65FE5"/>
    <w:rsid w:val="07000ABD"/>
    <w:rsid w:val="070304B0"/>
    <w:rsid w:val="07282D17"/>
    <w:rsid w:val="07970AC0"/>
    <w:rsid w:val="07B48144"/>
    <w:rsid w:val="07E2B24F"/>
    <w:rsid w:val="080CFC77"/>
    <w:rsid w:val="081EE480"/>
    <w:rsid w:val="082A4671"/>
    <w:rsid w:val="08540109"/>
    <w:rsid w:val="08566D59"/>
    <w:rsid w:val="086248BE"/>
    <w:rsid w:val="0899E0AC"/>
    <w:rsid w:val="08C3FD78"/>
    <w:rsid w:val="08C6F1EE"/>
    <w:rsid w:val="08ED5214"/>
    <w:rsid w:val="08F97F16"/>
    <w:rsid w:val="094AA6EB"/>
    <w:rsid w:val="0964D482"/>
    <w:rsid w:val="099921F8"/>
    <w:rsid w:val="09AFF922"/>
    <w:rsid w:val="09DD804C"/>
    <w:rsid w:val="09ED19AC"/>
    <w:rsid w:val="09F00088"/>
    <w:rsid w:val="0A2BAD33"/>
    <w:rsid w:val="0A4A6ED3"/>
    <w:rsid w:val="0A5B1EA7"/>
    <w:rsid w:val="0A78031F"/>
    <w:rsid w:val="0A954F77"/>
    <w:rsid w:val="0AB987A0"/>
    <w:rsid w:val="0ABBBB9A"/>
    <w:rsid w:val="0AE8F8A1"/>
    <w:rsid w:val="0AEA524D"/>
    <w:rsid w:val="0AEFB01D"/>
    <w:rsid w:val="0AFCC3AC"/>
    <w:rsid w:val="0B2C1776"/>
    <w:rsid w:val="0B3D5CE5"/>
    <w:rsid w:val="0C04D79A"/>
    <w:rsid w:val="0C251404"/>
    <w:rsid w:val="0C4A4835"/>
    <w:rsid w:val="0C5F4E9B"/>
    <w:rsid w:val="0CE11ACC"/>
    <w:rsid w:val="0D3310AD"/>
    <w:rsid w:val="0DA1DFC2"/>
    <w:rsid w:val="0DA94B3E"/>
    <w:rsid w:val="0E2750DF"/>
    <w:rsid w:val="0E39DC0B"/>
    <w:rsid w:val="0E6F5E9B"/>
    <w:rsid w:val="0E71BF9B"/>
    <w:rsid w:val="0E746D7E"/>
    <w:rsid w:val="0E8E2604"/>
    <w:rsid w:val="0EACDA2E"/>
    <w:rsid w:val="0F2036A3"/>
    <w:rsid w:val="0F2AECE8"/>
    <w:rsid w:val="0F2EB626"/>
    <w:rsid w:val="0FA9BF8C"/>
    <w:rsid w:val="0FB61D47"/>
    <w:rsid w:val="10143E19"/>
    <w:rsid w:val="10218414"/>
    <w:rsid w:val="10639AA7"/>
    <w:rsid w:val="10CA8687"/>
    <w:rsid w:val="10CD49F0"/>
    <w:rsid w:val="10CE36DF"/>
    <w:rsid w:val="10F090B9"/>
    <w:rsid w:val="110B8D03"/>
    <w:rsid w:val="1139429E"/>
    <w:rsid w:val="11419A2F"/>
    <w:rsid w:val="11A42C18"/>
    <w:rsid w:val="11AD0E8A"/>
    <w:rsid w:val="11B5A6BA"/>
    <w:rsid w:val="11C746C4"/>
    <w:rsid w:val="11D7F67C"/>
    <w:rsid w:val="11E78E03"/>
    <w:rsid w:val="1225D7BC"/>
    <w:rsid w:val="1228789E"/>
    <w:rsid w:val="126D71A0"/>
    <w:rsid w:val="12782EC7"/>
    <w:rsid w:val="12799DE3"/>
    <w:rsid w:val="12B2EFC0"/>
    <w:rsid w:val="12E4295B"/>
    <w:rsid w:val="131E00FE"/>
    <w:rsid w:val="1337295B"/>
    <w:rsid w:val="133FFC79"/>
    <w:rsid w:val="13A55393"/>
    <w:rsid w:val="13C448FF"/>
    <w:rsid w:val="142A38B6"/>
    <w:rsid w:val="14363B25"/>
    <w:rsid w:val="145CF781"/>
    <w:rsid w:val="145EE4D4"/>
    <w:rsid w:val="14DBCCDA"/>
    <w:rsid w:val="14F4D98B"/>
    <w:rsid w:val="14F7C6B6"/>
    <w:rsid w:val="1519D0F3"/>
    <w:rsid w:val="15372F0B"/>
    <w:rsid w:val="153F7238"/>
    <w:rsid w:val="15601960"/>
    <w:rsid w:val="1568E5EE"/>
    <w:rsid w:val="15ECB79E"/>
    <w:rsid w:val="16249B53"/>
    <w:rsid w:val="1635629B"/>
    <w:rsid w:val="16886D33"/>
    <w:rsid w:val="16C1284B"/>
    <w:rsid w:val="17017F86"/>
    <w:rsid w:val="171900CE"/>
    <w:rsid w:val="1730AC90"/>
    <w:rsid w:val="1731AFC9"/>
    <w:rsid w:val="176DB13B"/>
    <w:rsid w:val="17A258DC"/>
    <w:rsid w:val="17E0F9FE"/>
    <w:rsid w:val="17F17221"/>
    <w:rsid w:val="18079AAA"/>
    <w:rsid w:val="188480C6"/>
    <w:rsid w:val="188C57D4"/>
    <w:rsid w:val="1893CFC5"/>
    <w:rsid w:val="18FF3804"/>
    <w:rsid w:val="19383089"/>
    <w:rsid w:val="193B3E18"/>
    <w:rsid w:val="195DE5D0"/>
    <w:rsid w:val="1960896C"/>
    <w:rsid w:val="1964EA39"/>
    <w:rsid w:val="197BA0A8"/>
    <w:rsid w:val="19924A47"/>
    <w:rsid w:val="19D3A223"/>
    <w:rsid w:val="19E70CB6"/>
    <w:rsid w:val="1A684D52"/>
    <w:rsid w:val="1A89C65E"/>
    <w:rsid w:val="1A9B136A"/>
    <w:rsid w:val="1ACDD052"/>
    <w:rsid w:val="1AFF97C4"/>
    <w:rsid w:val="1B2912E3"/>
    <w:rsid w:val="1B500F37"/>
    <w:rsid w:val="1B5C63C0"/>
    <w:rsid w:val="1B7605D3"/>
    <w:rsid w:val="1B9A07C0"/>
    <w:rsid w:val="1BB56DA1"/>
    <w:rsid w:val="1BBEDA7A"/>
    <w:rsid w:val="1C3770AB"/>
    <w:rsid w:val="1C396D49"/>
    <w:rsid w:val="1C4AB3B3"/>
    <w:rsid w:val="1CADBEB8"/>
    <w:rsid w:val="1CCBDF43"/>
    <w:rsid w:val="1CDAB1A2"/>
    <w:rsid w:val="1CDE865A"/>
    <w:rsid w:val="1CEF5110"/>
    <w:rsid w:val="1D0E2C98"/>
    <w:rsid w:val="1D2F54C3"/>
    <w:rsid w:val="1D8AAC96"/>
    <w:rsid w:val="1DA0F14D"/>
    <w:rsid w:val="1DA501B5"/>
    <w:rsid w:val="1DD43F30"/>
    <w:rsid w:val="1DFA2D2D"/>
    <w:rsid w:val="1E17C5A6"/>
    <w:rsid w:val="1E67AFA4"/>
    <w:rsid w:val="1E85389E"/>
    <w:rsid w:val="1EE85650"/>
    <w:rsid w:val="1F409431"/>
    <w:rsid w:val="1F51504C"/>
    <w:rsid w:val="1F55A62D"/>
    <w:rsid w:val="1F59573E"/>
    <w:rsid w:val="1F7EE464"/>
    <w:rsid w:val="1F876044"/>
    <w:rsid w:val="1FBA33DA"/>
    <w:rsid w:val="1FC81FE8"/>
    <w:rsid w:val="1FE2A1B7"/>
    <w:rsid w:val="2029A5CE"/>
    <w:rsid w:val="20515321"/>
    <w:rsid w:val="20589ABF"/>
    <w:rsid w:val="20713DD8"/>
    <w:rsid w:val="20AE0580"/>
    <w:rsid w:val="20C7F59B"/>
    <w:rsid w:val="20D2EC28"/>
    <w:rsid w:val="20D8920F"/>
    <w:rsid w:val="211CCE2A"/>
    <w:rsid w:val="21354880"/>
    <w:rsid w:val="218326E0"/>
    <w:rsid w:val="21B79D4E"/>
    <w:rsid w:val="21C884AA"/>
    <w:rsid w:val="21D5AEF4"/>
    <w:rsid w:val="21EA95B1"/>
    <w:rsid w:val="22522038"/>
    <w:rsid w:val="22C82341"/>
    <w:rsid w:val="22ED1E2F"/>
    <w:rsid w:val="23116CEF"/>
    <w:rsid w:val="231BA4E6"/>
    <w:rsid w:val="231D25EF"/>
    <w:rsid w:val="2337C10B"/>
    <w:rsid w:val="23384EC2"/>
    <w:rsid w:val="2367A133"/>
    <w:rsid w:val="23E1E381"/>
    <w:rsid w:val="241D65DA"/>
    <w:rsid w:val="244874D8"/>
    <w:rsid w:val="244E5141"/>
    <w:rsid w:val="2450A3F3"/>
    <w:rsid w:val="249559F5"/>
    <w:rsid w:val="24BC4C2F"/>
    <w:rsid w:val="24C4C650"/>
    <w:rsid w:val="24CF7E95"/>
    <w:rsid w:val="24D1DFC8"/>
    <w:rsid w:val="250979B6"/>
    <w:rsid w:val="25262065"/>
    <w:rsid w:val="252EE660"/>
    <w:rsid w:val="25480435"/>
    <w:rsid w:val="255470A6"/>
    <w:rsid w:val="257F70A9"/>
    <w:rsid w:val="25854EED"/>
    <w:rsid w:val="25BDE574"/>
    <w:rsid w:val="25D6E598"/>
    <w:rsid w:val="26029EE6"/>
    <w:rsid w:val="261AAAED"/>
    <w:rsid w:val="2650B270"/>
    <w:rsid w:val="26794FCF"/>
    <w:rsid w:val="2693C150"/>
    <w:rsid w:val="2697D89F"/>
    <w:rsid w:val="269FC625"/>
    <w:rsid w:val="26AC1FA0"/>
    <w:rsid w:val="26B02A8D"/>
    <w:rsid w:val="26FC63EB"/>
    <w:rsid w:val="26FF6157"/>
    <w:rsid w:val="270DFA05"/>
    <w:rsid w:val="27A6994F"/>
    <w:rsid w:val="27A6D7CA"/>
    <w:rsid w:val="27DDDE52"/>
    <w:rsid w:val="27ECA821"/>
    <w:rsid w:val="2801E621"/>
    <w:rsid w:val="284499BB"/>
    <w:rsid w:val="2893A844"/>
    <w:rsid w:val="28F55DFD"/>
    <w:rsid w:val="291AE2A1"/>
    <w:rsid w:val="295F5278"/>
    <w:rsid w:val="29CC86BF"/>
    <w:rsid w:val="29D06F48"/>
    <w:rsid w:val="29D2E353"/>
    <w:rsid w:val="29E3F021"/>
    <w:rsid w:val="29E6CBFD"/>
    <w:rsid w:val="29FEAAE4"/>
    <w:rsid w:val="2A067732"/>
    <w:rsid w:val="2A716B26"/>
    <w:rsid w:val="2A78C290"/>
    <w:rsid w:val="2A7A61B4"/>
    <w:rsid w:val="2A912E5E"/>
    <w:rsid w:val="2A9EE896"/>
    <w:rsid w:val="2AB4EFA2"/>
    <w:rsid w:val="2ABFAA50"/>
    <w:rsid w:val="2AC4323B"/>
    <w:rsid w:val="2AC54741"/>
    <w:rsid w:val="2B5196DD"/>
    <w:rsid w:val="2B521B46"/>
    <w:rsid w:val="2B5DBF1C"/>
    <w:rsid w:val="2B79BDDB"/>
    <w:rsid w:val="2B8343F3"/>
    <w:rsid w:val="2BAD39D3"/>
    <w:rsid w:val="2BCF53C2"/>
    <w:rsid w:val="2C30F324"/>
    <w:rsid w:val="2C4E5DC3"/>
    <w:rsid w:val="2C8C2BED"/>
    <w:rsid w:val="2C9EE602"/>
    <w:rsid w:val="2CF8B564"/>
    <w:rsid w:val="2D0FFD90"/>
    <w:rsid w:val="2D2F8979"/>
    <w:rsid w:val="2D324EAC"/>
    <w:rsid w:val="2D349D6B"/>
    <w:rsid w:val="2D6AD381"/>
    <w:rsid w:val="2D716D30"/>
    <w:rsid w:val="2D78543E"/>
    <w:rsid w:val="2D793A4B"/>
    <w:rsid w:val="2D98AFE9"/>
    <w:rsid w:val="2D9A345D"/>
    <w:rsid w:val="2DA7014E"/>
    <w:rsid w:val="2DBDFF64"/>
    <w:rsid w:val="2DC596F8"/>
    <w:rsid w:val="2DD00DAA"/>
    <w:rsid w:val="2DD39FB4"/>
    <w:rsid w:val="2DD83F7D"/>
    <w:rsid w:val="2DE7FCF6"/>
    <w:rsid w:val="2E23BCC9"/>
    <w:rsid w:val="2E4F6F08"/>
    <w:rsid w:val="2E694C5A"/>
    <w:rsid w:val="2E853F8E"/>
    <w:rsid w:val="2E95F30A"/>
    <w:rsid w:val="2E98680B"/>
    <w:rsid w:val="2EAC01DD"/>
    <w:rsid w:val="2EE22A8F"/>
    <w:rsid w:val="2F163C91"/>
    <w:rsid w:val="2F1D1CD9"/>
    <w:rsid w:val="2F1F4A21"/>
    <w:rsid w:val="2F2DF456"/>
    <w:rsid w:val="2F42A939"/>
    <w:rsid w:val="2F43A6FF"/>
    <w:rsid w:val="2F52E578"/>
    <w:rsid w:val="2F7DBDB6"/>
    <w:rsid w:val="2FA5C29A"/>
    <w:rsid w:val="2FA88426"/>
    <w:rsid w:val="2FEC57B8"/>
    <w:rsid w:val="30016CF9"/>
    <w:rsid w:val="3073616A"/>
    <w:rsid w:val="308BC4D3"/>
    <w:rsid w:val="30ABE790"/>
    <w:rsid w:val="30D155B8"/>
    <w:rsid w:val="30D317A8"/>
    <w:rsid w:val="30DDD6D8"/>
    <w:rsid w:val="30E766CC"/>
    <w:rsid w:val="30EA1C1A"/>
    <w:rsid w:val="30F14E1F"/>
    <w:rsid w:val="30FD400D"/>
    <w:rsid w:val="311B05D3"/>
    <w:rsid w:val="31203816"/>
    <w:rsid w:val="314D7B95"/>
    <w:rsid w:val="3180B565"/>
    <w:rsid w:val="3189CE7D"/>
    <w:rsid w:val="31D5F0D9"/>
    <w:rsid w:val="31E0F096"/>
    <w:rsid w:val="3223D853"/>
    <w:rsid w:val="328A863A"/>
    <w:rsid w:val="32951B6A"/>
    <w:rsid w:val="32B80982"/>
    <w:rsid w:val="32D0181F"/>
    <w:rsid w:val="3363EBA8"/>
    <w:rsid w:val="33796F7E"/>
    <w:rsid w:val="3397708F"/>
    <w:rsid w:val="33A526F2"/>
    <w:rsid w:val="33C585EB"/>
    <w:rsid w:val="33DE0FFA"/>
    <w:rsid w:val="33F4B172"/>
    <w:rsid w:val="341503F4"/>
    <w:rsid w:val="3425EFD9"/>
    <w:rsid w:val="3433E307"/>
    <w:rsid w:val="34573E7A"/>
    <w:rsid w:val="3460FC05"/>
    <w:rsid w:val="34637E15"/>
    <w:rsid w:val="3465D5FF"/>
    <w:rsid w:val="34768065"/>
    <w:rsid w:val="348AFA92"/>
    <w:rsid w:val="34BD5BF5"/>
    <w:rsid w:val="34CA1DDE"/>
    <w:rsid w:val="34CCF4D9"/>
    <w:rsid w:val="34D414CE"/>
    <w:rsid w:val="34F09B2E"/>
    <w:rsid w:val="34FDE1C2"/>
    <w:rsid w:val="3503D4D7"/>
    <w:rsid w:val="3583A13E"/>
    <w:rsid w:val="359F885D"/>
    <w:rsid w:val="35BCC8D4"/>
    <w:rsid w:val="35DAD7A0"/>
    <w:rsid w:val="35DE72E8"/>
    <w:rsid w:val="35F30EDB"/>
    <w:rsid w:val="360A2A11"/>
    <w:rsid w:val="3663D53E"/>
    <w:rsid w:val="36780F23"/>
    <w:rsid w:val="36AEA3D4"/>
    <w:rsid w:val="36B5E9EF"/>
    <w:rsid w:val="36BADA4A"/>
    <w:rsid w:val="36BFB699"/>
    <w:rsid w:val="36D15597"/>
    <w:rsid w:val="36E54AB9"/>
    <w:rsid w:val="37091697"/>
    <w:rsid w:val="37725248"/>
    <w:rsid w:val="377E7F65"/>
    <w:rsid w:val="37C29B54"/>
    <w:rsid w:val="37FF0C79"/>
    <w:rsid w:val="380923DE"/>
    <w:rsid w:val="382A1067"/>
    <w:rsid w:val="383DC874"/>
    <w:rsid w:val="385046DD"/>
    <w:rsid w:val="38548E81"/>
    <w:rsid w:val="38620496"/>
    <w:rsid w:val="38723C20"/>
    <w:rsid w:val="38777FAC"/>
    <w:rsid w:val="388C9E05"/>
    <w:rsid w:val="38949068"/>
    <w:rsid w:val="391A4FC6"/>
    <w:rsid w:val="392EA75E"/>
    <w:rsid w:val="394D62B4"/>
    <w:rsid w:val="39AF4B3E"/>
    <w:rsid w:val="39E4681C"/>
    <w:rsid w:val="39EBE568"/>
    <w:rsid w:val="39EE8098"/>
    <w:rsid w:val="3A1B94E8"/>
    <w:rsid w:val="3A2FAD67"/>
    <w:rsid w:val="3A500D78"/>
    <w:rsid w:val="3A7FD9EC"/>
    <w:rsid w:val="3AB8A9A5"/>
    <w:rsid w:val="3AC67FFE"/>
    <w:rsid w:val="3ACC6C63"/>
    <w:rsid w:val="3AE8A717"/>
    <w:rsid w:val="3AFB31A1"/>
    <w:rsid w:val="3B266077"/>
    <w:rsid w:val="3B3753C5"/>
    <w:rsid w:val="3B3EF9A0"/>
    <w:rsid w:val="3B41E365"/>
    <w:rsid w:val="3B4B1B9F"/>
    <w:rsid w:val="3B596200"/>
    <w:rsid w:val="3B86BF50"/>
    <w:rsid w:val="3BAA4D1C"/>
    <w:rsid w:val="3BB2C58C"/>
    <w:rsid w:val="3BE3839E"/>
    <w:rsid w:val="3BE8FB58"/>
    <w:rsid w:val="3BEC7012"/>
    <w:rsid w:val="3BED31FF"/>
    <w:rsid w:val="3BF432D4"/>
    <w:rsid w:val="3C04A120"/>
    <w:rsid w:val="3C51F088"/>
    <w:rsid w:val="3C62505F"/>
    <w:rsid w:val="3C6C6F13"/>
    <w:rsid w:val="3C7D15EC"/>
    <w:rsid w:val="3C850376"/>
    <w:rsid w:val="3CD3AD44"/>
    <w:rsid w:val="3CDAB600"/>
    <w:rsid w:val="3D15A8CD"/>
    <w:rsid w:val="3D26215A"/>
    <w:rsid w:val="3D2BB01E"/>
    <w:rsid w:val="3D32A83A"/>
    <w:rsid w:val="3D561352"/>
    <w:rsid w:val="3D7A2EDF"/>
    <w:rsid w:val="3DA48A63"/>
    <w:rsid w:val="3DB3F01A"/>
    <w:rsid w:val="3DEDC0E9"/>
    <w:rsid w:val="3E00CCC0"/>
    <w:rsid w:val="3E03D12A"/>
    <w:rsid w:val="3E16235B"/>
    <w:rsid w:val="3E18027B"/>
    <w:rsid w:val="3E79FAF5"/>
    <w:rsid w:val="3EA7CD58"/>
    <w:rsid w:val="3EA7D377"/>
    <w:rsid w:val="3EAFC0FD"/>
    <w:rsid w:val="3EFA3D6E"/>
    <w:rsid w:val="3F031E8A"/>
    <w:rsid w:val="3F190230"/>
    <w:rsid w:val="3F2F9AA6"/>
    <w:rsid w:val="3F5DAD94"/>
    <w:rsid w:val="3FA40FD5"/>
    <w:rsid w:val="3FC3C23B"/>
    <w:rsid w:val="3FC43ACE"/>
    <w:rsid w:val="3FD6101D"/>
    <w:rsid w:val="3FECA17D"/>
    <w:rsid w:val="400D2D27"/>
    <w:rsid w:val="402617C8"/>
    <w:rsid w:val="4036B805"/>
    <w:rsid w:val="4043A3D8"/>
    <w:rsid w:val="404B915E"/>
    <w:rsid w:val="40C265B7"/>
    <w:rsid w:val="40F5FDC9"/>
    <w:rsid w:val="41195E24"/>
    <w:rsid w:val="411A2536"/>
    <w:rsid w:val="411E3E6E"/>
    <w:rsid w:val="4171E07E"/>
    <w:rsid w:val="41BFBC08"/>
    <w:rsid w:val="41C97B85"/>
    <w:rsid w:val="41E2F42B"/>
    <w:rsid w:val="4229F496"/>
    <w:rsid w:val="427794F2"/>
    <w:rsid w:val="42BA5193"/>
    <w:rsid w:val="42C23299"/>
    <w:rsid w:val="4380E6C2"/>
    <w:rsid w:val="43822EE7"/>
    <w:rsid w:val="43CFEDA4"/>
    <w:rsid w:val="43DA24B2"/>
    <w:rsid w:val="43E54E72"/>
    <w:rsid w:val="43F92700"/>
    <w:rsid w:val="447286FF"/>
    <w:rsid w:val="44B86229"/>
    <w:rsid w:val="44C31012"/>
    <w:rsid w:val="45133407"/>
    <w:rsid w:val="4514F66D"/>
    <w:rsid w:val="453EF5D0"/>
    <w:rsid w:val="45FF2CEA"/>
    <w:rsid w:val="460932A5"/>
    <w:rsid w:val="464551A1"/>
    <w:rsid w:val="46701620"/>
    <w:rsid w:val="46979C81"/>
    <w:rsid w:val="46A9A253"/>
    <w:rsid w:val="46C10790"/>
    <w:rsid w:val="46C361E4"/>
    <w:rsid w:val="46FE5098"/>
    <w:rsid w:val="471F1CB1"/>
    <w:rsid w:val="472940AA"/>
    <w:rsid w:val="477A953A"/>
    <w:rsid w:val="478E7B95"/>
    <w:rsid w:val="47C6312D"/>
    <w:rsid w:val="47DC3F5F"/>
    <w:rsid w:val="47FEFEEC"/>
    <w:rsid w:val="4809B9B3"/>
    <w:rsid w:val="481A3AEF"/>
    <w:rsid w:val="482949DB"/>
    <w:rsid w:val="4840E04D"/>
    <w:rsid w:val="484592C1"/>
    <w:rsid w:val="485D7928"/>
    <w:rsid w:val="48734C14"/>
    <w:rsid w:val="48BB7910"/>
    <w:rsid w:val="49284C52"/>
    <w:rsid w:val="493027D0"/>
    <w:rsid w:val="4960A0CB"/>
    <w:rsid w:val="499787A6"/>
    <w:rsid w:val="49C7B2B4"/>
    <w:rsid w:val="49D42D47"/>
    <w:rsid w:val="4A10FEA4"/>
    <w:rsid w:val="4A3201F0"/>
    <w:rsid w:val="4A3E0C51"/>
    <w:rsid w:val="4A54D0D9"/>
    <w:rsid w:val="4AA5C1B9"/>
    <w:rsid w:val="4AAC7D10"/>
    <w:rsid w:val="4B0352EE"/>
    <w:rsid w:val="4B3F21B6"/>
    <w:rsid w:val="4B51DBB1"/>
    <w:rsid w:val="4B5BBB3D"/>
    <w:rsid w:val="4BA900FD"/>
    <w:rsid w:val="4BBA1A7A"/>
    <w:rsid w:val="4BC6C97F"/>
    <w:rsid w:val="4BE1912C"/>
    <w:rsid w:val="4C18CC55"/>
    <w:rsid w:val="4C28E43A"/>
    <w:rsid w:val="4C60F115"/>
    <w:rsid w:val="4C72D357"/>
    <w:rsid w:val="4C8A777A"/>
    <w:rsid w:val="4C91C521"/>
    <w:rsid w:val="4C99C67A"/>
    <w:rsid w:val="4CA683DC"/>
    <w:rsid w:val="4CEDAC12"/>
    <w:rsid w:val="4D13963D"/>
    <w:rsid w:val="4D1931E0"/>
    <w:rsid w:val="4D562084"/>
    <w:rsid w:val="4DC50314"/>
    <w:rsid w:val="4E30E790"/>
    <w:rsid w:val="4E642160"/>
    <w:rsid w:val="4E9C930A"/>
    <w:rsid w:val="4EBD7768"/>
    <w:rsid w:val="4EC3F8D2"/>
    <w:rsid w:val="4ECD79C3"/>
    <w:rsid w:val="4ED05AE0"/>
    <w:rsid w:val="4EEB7A89"/>
    <w:rsid w:val="4EEC5436"/>
    <w:rsid w:val="4EFF4F1A"/>
    <w:rsid w:val="4F341DEE"/>
    <w:rsid w:val="4F5C235F"/>
    <w:rsid w:val="4F70F6F8"/>
    <w:rsid w:val="4F7817FB"/>
    <w:rsid w:val="4F7D70B1"/>
    <w:rsid w:val="4F833E4E"/>
    <w:rsid w:val="4F8CA31E"/>
    <w:rsid w:val="4F944354"/>
    <w:rsid w:val="4FA941D6"/>
    <w:rsid w:val="4FE4D341"/>
    <w:rsid w:val="4FED881C"/>
    <w:rsid w:val="4FF74DC4"/>
    <w:rsid w:val="50026BAB"/>
    <w:rsid w:val="503DB4BE"/>
    <w:rsid w:val="504BB6BE"/>
    <w:rsid w:val="504CDBF2"/>
    <w:rsid w:val="508B1FA2"/>
    <w:rsid w:val="50B29793"/>
    <w:rsid w:val="50B4FEC4"/>
    <w:rsid w:val="50BF6124"/>
    <w:rsid w:val="50D693C6"/>
    <w:rsid w:val="50FBE684"/>
    <w:rsid w:val="510F4B22"/>
    <w:rsid w:val="51CB082B"/>
    <w:rsid w:val="51CDAC3D"/>
    <w:rsid w:val="51FD7F28"/>
    <w:rsid w:val="523EAB98"/>
    <w:rsid w:val="528C8293"/>
    <w:rsid w:val="529F6390"/>
    <w:rsid w:val="52BFCBF9"/>
    <w:rsid w:val="52D6EAF7"/>
    <w:rsid w:val="5305C369"/>
    <w:rsid w:val="531AB2F6"/>
    <w:rsid w:val="5340B173"/>
    <w:rsid w:val="53926A46"/>
    <w:rsid w:val="5426DD56"/>
    <w:rsid w:val="543BC48E"/>
    <w:rsid w:val="546C02FA"/>
    <w:rsid w:val="547107F3"/>
    <w:rsid w:val="547A2B0B"/>
    <w:rsid w:val="54CFABB4"/>
    <w:rsid w:val="54E3119A"/>
    <w:rsid w:val="55006E61"/>
    <w:rsid w:val="555E90C5"/>
    <w:rsid w:val="55D94448"/>
    <w:rsid w:val="560E8BB9"/>
    <w:rsid w:val="56240AA0"/>
    <w:rsid w:val="565097B2"/>
    <w:rsid w:val="5659D205"/>
    <w:rsid w:val="5677E06B"/>
    <w:rsid w:val="567875F2"/>
    <w:rsid w:val="56CB64EF"/>
    <w:rsid w:val="56E48468"/>
    <w:rsid w:val="56F9F105"/>
    <w:rsid w:val="57024EAC"/>
    <w:rsid w:val="57131962"/>
    <w:rsid w:val="5781CCA6"/>
    <w:rsid w:val="5782BCE2"/>
    <w:rsid w:val="57BE875D"/>
    <w:rsid w:val="57DD15BA"/>
    <w:rsid w:val="57E53B6F"/>
    <w:rsid w:val="5895DC9D"/>
    <w:rsid w:val="58CA7309"/>
    <w:rsid w:val="59034B61"/>
    <w:rsid w:val="591A5D07"/>
    <w:rsid w:val="595E04B8"/>
    <w:rsid w:val="5961AE9A"/>
    <w:rsid w:val="59D41CA0"/>
    <w:rsid w:val="59EE6859"/>
    <w:rsid w:val="5A272C77"/>
    <w:rsid w:val="5A3501D8"/>
    <w:rsid w:val="5A4897DC"/>
    <w:rsid w:val="5A5310BF"/>
    <w:rsid w:val="5A66436A"/>
    <w:rsid w:val="5A6896B2"/>
    <w:rsid w:val="5AAB11A3"/>
    <w:rsid w:val="5B59B0F8"/>
    <w:rsid w:val="5B6FED01"/>
    <w:rsid w:val="5B7CF2C0"/>
    <w:rsid w:val="5B977BFC"/>
    <w:rsid w:val="5B990C3D"/>
    <w:rsid w:val="5BAAEC7A"/>
    <w:rsid w:val="5BB980FE"/>
    <w:rsid w:val="5C08B19E"/>
    <w:rsid w:val="5C1F0DFD"/>
    <w:rsid w:val="5C3F0087"/>
    <w:rsid w:val="5C40AC27"/>
    <w:rsid w:val="5C5BC26E"/>
    <w:rsid w:val="5C60D028"/>
    <w:rsid w:val="5C6A290C"/>
    <w:rsid w:val="5CC59BE3"/>
    <w:rsid w:val="5CC86BCF"/>
    <w:rsid w:val="5CF48D43"/>
    <w:rsid w:val="5CFBB7F4"/>
    <w:rsid w:val="5D45C0BC"/>
    <w:rsid w:val="5D6BCDB9"/>
    <w:rsid w:val="5D996E45"/>
    <w:rsid w:val="5DA599B6"/>
    <w:rsid w:val="5E199D9E"/>
    <w:rsid w:val="5E247261"/>
    <w:rsid w:val="5E2C4575"/>
    <w:rsid w:val="5E2D2EDF"/>
    <w:rsid w:val="5E464CD1"/>
    <w:rsid w:val="5E547CF3"/>
    <w:rsid w:val="5E616C44"/>
    <w:rsid w:val="5E862258"/>
    <w:rsid w:val="5E9490E4"/>
    <w:rsid w:val="5EEFD908"/>
    <w:rsid w:val="5EFC9099"/>
    <w:rsid w:val="5EFF1A17"/>
    <w:rsid w:val="5F015C70"/>
    <w:rsid w:val="5F16ADFB"/>
    <w:rsid w:val="5F8708D9"/>
    <w:rsid w:val="604A7978"/>
    <w:rsid w:val="605065E5"/>
    <w:rsid w:val="608C33DD"/>
    <w:rsid w:val="60B70732"/>
    <w:rsid w:val="61005ED7"/>
    <w:rsid w:val="6109D87E"/>
    <w:rsid w:val="61A4DAE7"/>
    <w:rsid w:val="61E98C49"/>
    <w:rsid w:val="6211DE48"/>
    <w:rsid w:val="621396ED"/>
    <w:rsid w:val="62265A5A"/>
    <w:rsid w:val="62444732"/>
    <w:rsid w:val="62586739"/>
    <w:rsid w:val="625946B2"/>
    <w:rsid w:val="627C651B"/>
    <w:rsid w:val="62ABA668"/>
    <w:rsid w:val="62C01D5B"/>
    <w:rsid w:val="6307B4F8"/>
    <w:rsid w:val="63665845"/>
    <w:rsid w:val="63725292"/>
    <w:rsid w:val="63AC7B01"/>
    <w:rsid w:val="63B63EA6"/>
    <w:rsid w:val="63D2606D"/>
    <w:rsid w:val="64016F11"/>
    <w:rsid w:val="640288AC"/>
    <w:rsid w:val="645063E5"/>
    <w:rsid w:val="6476BFB4"/>
    <w:rsid w:val="648BAB7B"/>
    <w:rsid w:val="64E0EC80"/>
    <w:rsid w:val="65000D51"/>
    <w:rsid w:val="65209874"/>
    <w:rsid w:val="653221B8"/>
    <w:rsid w:val="655A9746"/>
    <w:rsid w:val="655CE216"/>
    <w:rsid w:val="65DFAEE4"/>
    <w:rsid w:val="66529DAA"/>
    <w:rsid w:val="666CF134"/>
    <w:rsid w:val="667153CE"/>
    <w:rsid w:val="6689D611"/>
    <w:rsid w:val="66A31F03"/>
    <w:rsid w:val="66B8BBDA"/>
    <w:rsid w:val="66C1C08A"/>
    <w:rsid w:val="671014CF"/>
    <w:rsid w:val="67239C5A"/>
    <w:rsid w:val="6730D955"/>
    <w:rsid w:val="67311745"/>
    <w:rsid w:val="6741686F"/>
    <w:rsid w:val="6744192E"/>
    <w:rsid w:val="67491176"/>
    <w:rsid w:val="67820E3D"/>
    <w:rsid w:val="67A88CAF"/>
    <w:rsid w:val="67C4D520"/>
    <w:rsid w:val="67FBECF0"/>
    <w:rsid w:val="683CC958"/>
    <w:rsid w:val="6852FFA2"/>
    <w:rsid w:val="6856A664"/>
    <w:rsid w:val="685DD198"/>
    <w:rsid w:val="68716BF0"/>
    <w:rsid w:val="6875BC4D"/>
    <w:rsid w:val="687B7C83"/>
    <w:rsid w:val="689745C2"/>
    <w:rsid w:val="689BA362"/>
    <w:rsid w:val="689D1983"/>
    <w:rsid w:val="68B577FF"/>
    <w:rsid w:val="68BC7142"/>
    <w:rsid w:val="68C88836"/>
    <w:rsid w:val="68E9C45C"/>
    <w:rsid w:val="68EABAE1"/>
    <w:rsid w:val="68EF4F01"/>
    <w:rsid w:val="6960A581"/>
    <w:rsid w:val="6962EFEE"/>
    <w:rsid w:val="69701D9B"/>
    <w:rsid w:val="69EB342E"/>
    <w:rsid w:val="6A046141"/>
    <w:rsid w:val="6A0592DB"/>
    <w:rsid w:val="6A5FDF4D"/>
    <w:rsid w:val="6A6E1867"/>
    <w:rsid w:val="6A80C1C8"/>
    <w:rsid w:val="6A8A3784"/>
    <w:rsid w:val="6B2EAA49"/>
    <w:rsid w:val="6B30A853"/>
    <w:rsid w:val="6BAC70D6"/>
    <w:rsid w:val="6BC1EB44"/>
    <w:rsid w:val="6BDD9D1F"/>
    <w:rsid w:val="6C0D9A91"/>
    <w:rsid w:val="6C8A6593"/>
    <w:rsid w:val="6C8F1E93"/>
    <w:rsid w:val="6CC67E2F"/>
    <w:rsid w:val="6CC74CDE"/>
    <w:rsid w:val="6D26E067"/>
    <w:rsid w:val="6D796D80"/>
    <w:rsid w:val="6D94D206"/>
    <w:rsid w:val="6DCAE63A"/>
    <w:rsid w:val="6E01897C"/>
    <w:rsid w:val="6E17CE33"/>
    <w:rsid w:val="6E46425A"/>
    <w:rsid w:val="6EB36C0C"/>
    <w:rsid w:val="6EF8E3D7"/>
    <w:rsid w:val="6F087AD9"/>
    <w:rsid w:val="6F411403"/>
    <w:rsid w:val="6F82D9F6"/>
    <w:rsid w:val="6FD87AB1"/>
    <w:rsid w:val="6FDAAD24"/>
    <w:rsid w:val="6FDE8C8B"/>
    <w:rsid w:val="6FEAD4CF"/>
    <w:rsid w:val="6FFE968F"/>
    <w:rsid w:val="706C7080"/>
    <w:rsid w:val="7094B438"/>
    <w:rsid w:val="70B918E8"/>
    <w:rsid w:val="70BF86AB"/>
    <w:rsid w:val="70C7E357"/>
    <w:rsid w:val="70E9843D"/>
    <w:rsid w:val="712ABC86"/>
    <w:rsid w:val="7135B362"/>
    <w:rsid w:val="71689752"/>
    <w:rsid w:val="71D3B1EA"/>
    <w:rsid w:val="71E75931"/>
    <w:rsid w:val="7213E8D7"/>
    <w:rsid w:val="72764F16"/>
    <w:rsid w:val="7285A109"/>
    <w:rsid w:val="7290EEA3"/>
    <w:rsid w:val="729EF67A"/>
    <w:rsid w:val="72C68CE7"/>
    <w:rsid w:val="72C75114"/>
    <w:rsid w:val="72F27D1E"/>
    <w:rsid w:val="730711F4"/>
    <w:rsid w:val="731621BC"/>
    <w:rsid w:val="731F0CE2"/>
    <w:rsid w:val="73712B06"/>
    <w:rsid w:val="739E5A5E"/>
    <w:rsid w:val="74519D3B"/>
    <w:rsid w:val="745BA5CC"/>
    <w:rsid w:val="7486E255"/>
    <w:rsid w:val="749B9E55"/>
    <w:rsid w:val="749EC4A1"/>
    <w:rsid w:val="7543747E"/>
    <w:rsid w:val="7622E018"/>
    <w:rsid w:val="76376EB6"/>
    <w:rsid w:val="764DA79F"/>
    <w:rsid w:val="766B7366"/>
    <w:rsid w:val="76B87C13"/>
    <w:rsid w:val="76DCF2A6"/>
    <w:rsid w:val="76E00593"/>
    <w:rsid w:val="76EC6A11"/>
    <w:rsid w:val="7730C14F"/>
    <w:rsid w:val="77465483"/>
    <w:rsid w:val="77B66A04"/>
    <w:rsid w:val="77CAED03"/>
    <w:rsid w:val="78373D46"/>
    <w:rsid w:val="789F88B4"/>
    <w:rsid w:val="78A06E4C"/>
    <w:rsid w:val="78B43E34"/>
    <w:rsid w:val="78BA9ED3"/>
    <w:rsid w:val="78D2F53C"/>
    <w:rsid w:val="78EFD09F"/>
    <w:rsid w:val="79620994"/>
    <w:rsid w:val="796AE1DC"/>
    <w:rsid w:val="79747999"/>
    <w:rsid w:val="798B68B9"/>
    <w:rsid w:val="7996BABD"/>
    <w:rsid w:val="79A49116"/>
    <w:rsid w:val="79AEB6D0"/>
    <w:rsid w:val="79AFEC40"/>
    <w:rsid w:val="79D84D2E"/>
    <w:rsid w:val="7A26D1D0"/>
    <w:rsid w:val="7A603C34"/>
    <w:rsid w:val="7ACF33C2"/>
    <w:rsid w:val="7AE4306E"/>
    <w:rsid w:val="7AE83B8C"/>
    <w:rsid w:val="7AE96568"/>
    <w:rsid w:val="7AFD3B88"/>
    <w:rsid w:val="7B0F7998"/>
    <w:rsid w:val="7B6E3F54"/>
    <w:rsid w:val="7BAC93A2"/>
    <w:rsid w:val="7BB063C9"/>
    <w:rsid w:val="7BBD06BA"/>
    <w:rsid w:val="7BBEB103"/>
    <w:rsid w:val="7BF2039E"/>
    <w:rsid w:val="7BF7BADB"/>
    <w:rsid w:val="7C068416"/>
    <w:rsid w:val="7C0B1D50"/>
    <w:rsid w:val="7CA52085"/>
    <w:rsid w:val="7CCBD201"/>
    <w:rsid w:val="7CDFF07E"/>
    <w:rsid w:val="7CE15EA7"/>
    <w:rsid w:val="7D811184"/>
    <w:rsid w:val="7DA6665F"/>
    <w:rsid w:val="7DA9455B"/>
    <w:rsid w:val="7DB4099C"/>
    <w:rsid w:val="7DC060C2"/>
    <w:rsid w:val="7E21062A"/>
    <w:rsid w:val="7E4D078D"/>
    <w:rsid w:val="7F0B7039"/>
    <w:rsid w:val="7F21B4F0"/>
    <w:rsid w:val="7F339732"/>
    <w:rsid w:val="7F3BD334"/>
    <w:rsid w:val="7F847D6D"/>
    <w:rsid w:val="7FBBC96E"/>
    <w:rsid w:val="7FF85BD6"/>
    <w:rsid w:val="7FFB1A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695FF"/>
  <w15:docId w15:val="{C581EDCE-C945-4132-BB3C-1704D5F6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szCs w:val="24"/>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447C2"/>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NormalTable0" w:customStyle="1">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eNormal2" w:customStyle="1">
    <w:name w:val="Table Normal2"/>
    <w:tblPr>
      <w:tblCellMar>
        <w:top w:w="0" w:type="dxa"/>
        <w:left w:w="0" w:type="dxa"/>
        <w:bottom w:w="0" w:type="dxa"/>
        <w:right w:w="0" w:type="dxa"/>
      </w:tblCellMar>
    </w:tblPr>
  </w:style>
  <w:style w:type="table" w:styleId="TableNormal1" w:customStyle="1">
    <w:name w:val="Table Normal1"/>
    <w:tblPr>
      <w:tblCellMar>
        <w:top w:w="0" w:type="dxa"/>
        <w:left w:w="0" w:type="dxa"/>
        <w:bottom w:w="0" w:type="dxa"/>
        <w:right w:w="0" w:type="dxa"/>
      </w:tblCellMar>
    </w:tblPr>
  </w:style>
  <w:style w:type="table" w:styleId="Tablaconcuadrcula">
    <w:name w:val="Table Grid"/>
    <w:basedOn w:val="Tablanormal"/>
    <w:uiPriority w:val="39"/>
    <w:rsid w:val="004B032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aliases w:val="LISTA,Ha,Resume Title,Bullet List,FooterText,numbered,Paragraphe de liste1,lp1,HOJA,Colorful List Accent 1,Colorful List - Accent 11,titulo 3,Colorful List - Accent 111,Bolita,BOLADEF,BOLA,Nivel 1 OS,Foot,List Paragraph0,Párrafo de list"/>
    <w:basedOn w:val="Normal"/>
    <w:link w:val="PrrafodelistaCar"/>
    <w:uiPriority w:val="34"/>
    <w:qFormat/>
    <w:rsid w:val="00696289"/>
    <w:pPr>
      <w:ind w:left="720"/>
      <w:contextualSpacing/>
    </w:pPr>
    <w:rPr>
      <w:rFonts w:asciiTheme="minorHAnsi" w:hAnsiTheme="minorHAnsi" w:eastAsiaTheme="minorHAnsi" w:cstheme="minorBidi"/>
      <w:lang w:val="es-ES_tradnl" w:eastAsia="en-US"/>
    </w:rPr>
  </w:style>
  <w:style w:type="paragraph" w:styleId="Default" w:customStyle="1">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iPriority w:val="99"/>
    <w:unhideWhenUsed/>
    <w:rsid w:val="004F22FA"/>
    <w:rPr>
      <w:sz w:val="20"/>
      <w:szCs w:val="20"/>
    </w:rPr>
  </w:style>
  <w:style w:type="character" w:styleId="TextocomentarioCar" w:customStyle="1">
    <w:name w:val="Texto comentario Car"/>
    <w:basedOn w:val="Fuentedeprrafopredeter"/>
    <w:link w:val="Textocomentario"/>
    <w:uiPriority w:val="99"/>
    <w:rsid w:val="004F22FA"/>
    <w:rPr>
      <w:rFonts w:ascii="Times New Roman" w:hAnsi="Times New Roman" w:eastAsia="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styleId="AsuntodelcomentarioCar" w:customStyle="1">
    <w:name w:val="Asunto del comentario Car"/>
    <w:basedOn w:val="TextocomentarioCar"/>
    <w:link w:val="Asuntodelcomentario"/>
    <w:uiPriority w:val="99"/>
    <w:semiHidden/>
    <w:rsid w:val="004F22FA"/>
    <w:rPr>
      <w:rFonts w:ascii="Times New Roman" w:hAnsi="Times New Roman" w:eastAsia="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4F22FA"/>
    <w:rPr>
      <w:rFonts w:ascii="Segoe UI" w:hAnsi="Segoe UI" w:eastAsia="Times New Roman"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styleId="EncabezadoCar" w:customStyle="1">
    <w:name w:val="Encabezado Car"/>
    <w:basedOn w:val="Fuentedeprrafopredeter"/>
    <w:link w:val="Encabezado"/>
    <w:uiPriority w:val="99"/>
    <w:rsid w:val="00B215C0"/>
    <w:rPr>
      <w:rFonts w:ascii="Times New Roman" w:hAnsi="Times New Roman" w:eastAsia="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styleId="PiedepginaCar" w:customStyle="1">
    <w:name w:val="Pie de página Car"/>
    <w:basedOn w:val="Fuentedeprrafopredeter"/>
    <w:link w:val="Piedepgina"/>
    <w:uiPriority w:val="99"/>
    <w:rsid w:val="00B215C0"/>
    <w:rPr>
      <w:rFonts w:ascii="Times New Roman" w:hAnsi="Times New Roman" w:eastAsia="Times New Roman" w:cs="Times New Roman"/>
      <w:lang w:val="es-CO" w:eastAsia="es-ES_tradnl"/>
    </w:rPr>
  </w:style>
  <w:style w:type="paragraph" w:styleId="Textonotapie">
    <w:name w:val="footnote text"/>
    <w:aliases w:val="ft,Texto nota pie Car Car Car,FA Fu"/>
    <w:basedOn w:val="Normal"/>
    <w:link w:val="TextonotapieCar"/>
    <w:uiPriority w:val="99"/>
    <w:unhideWhenUsed/>
    <w:rsid w:val="001E2F50"/>
    <w:rPr>
      <w:sz w:val="20"/>
      <w:szCs w:val="20"/>
    </w:rPr>
  </w:style>
  <w:style w:type="character" w:styleId="TextonotapieCar" w:customStyle="1">
    <w:name w:val="Texto nota pie Car"/>
    <w:aliases w:val="ft Car,Texto nota pie Car Car Car Car,FA Fu Car"/>
    <w:basedOn w:val="Fuentedeprrafopredeter"/>
    <w:link w:val="Textonotapie"/>
    <w:uiPriority w:val="99"/>
    <w:rsid w:val="001E2F50"/>
    <w:rPr>
      <w:rFonts w:ascii="Times New Roman" w:hAnsi="Times New Roman" w:eastAsia="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30" w:customStyle="1">
    <w:name w:val="30"/>
    <w:basedOn w:val="TableNormal1"/>
    <w:tblPr>
      <w:tblStyleRowBandSize w:val="1"/>
      <w:tblStyleColBandSize w:val="1"/>
      <w:tblCellMar>
        <w:left w:w="108" w:type="dxa"/>
        <w:right w:w="108" w:type="dxa"/>
      </w:tblCellMar>
    </w:tblPr>
  </w:style>
  <w:style w:type="table" w:styleId="29" w:customStyle="1">
    <w:name w:val="29"/>
    <w:basedOn w:val="TableNormal1"/>
    <w:tblPr>
      <w:tblStyleRowBandSize w:val="1"/>
      <w:tblStyleColBandSize w:val="1"/>
      <w:tblCellMar>
        <w:left w:w="108" w:type="dxa"/>
        <w:right w:w="108" w:type="dxa"/>
      </w:tblCellMar>
    </w:tblPr>
  </w:style>
  <w:style w:type="table" w:styleId="28" w:customStyle="1">
    <w:name w:val="28"/>
    <w:basedOn w:val="TableNormal1"/>
    <w:tblPr>
      <w:tblStyleRowBandSize w:val="1"/>
      <w:tblStyleColBandSize w:val="1"/>
      <w:tblCellMar>
        <w:left w:w="108" w:type="dxa"/>
        <w:right w:w="108" w:type="dxa"/>
      </w:tblCellMar>
    </w:tblPr>
  </w:style>
  <w:style w:type="table" w:styleId="27" w:customStyle="1">
    <w:name w:val="27"/>
    <w:basedOn w:val="TableNormal1"/>
    <w:tblPr>
      <w:tblStyleRowBandSize w:val="1"/>
      <w:tblStyleColBandSize w:val="1"/>
      <w:tblCellMar>
        <w:left w:w="108" w:type="dxa"/>
        <w:right w:w="108" w:type="dxa"/>
      </w:tblCellMar>
    </w:tblPr>
  </w:style>
  <w:style w:type="table" w:styleId="26" w:customStyle="1">
    <w:name w:val="26"/>
    <w:basedOn w:val="TableNormal1"/>
    <w:tblPr>
      <w:tblStyleRowBandSize w:val="1"/>
      <w:tblStyleColBandSize w:val="1"/>
      <w:tblCellMar>
        <w:left w:w="108" w:type="dxa"/>
        <w:right w:w="108" w:type="dxa"/>
      </w:tblCellMar>
    </w:tblPr>
  </w:style>
  <w:style w:type="table" w:styleId="25" w:customStyle="1">
    <w:name w:val="25"/>
    <w:basedOn w:val="TableNormal1"/>
    <w:tblPr>
      <w:tblStyleRowBandSize w:val="1"/>
      <w:tblStyleColBandSize w:val="1"/>
      <w:tblCellMar>
        <w:left w:w="108" w:type="dxa"/>
        <w:right w:w="108" w:type="dxa"/>
      </w:tblCellMar>
    </w:tblPr>
  </w:style>
  <w:style w:type="table" w:styleId="24" w:customStyle="1">
    <w:name w:val="24"/>
    <w:basedOn w:val="TableNormal1"/>
    <w:tblPr>
      <w:tblStyleRowBandSize w:val="1"/>
      <w:tblStyleColBandSize w:val="1"/>
      <w:tblCellMar>
        <w:left w:w="108" w:type="dxa"/>
        <w:right w:w="108" w:type="dxa"/>
      </w:tblCellMar>
    </w:tblPr>
  </w:style>
  <w:style w:type="table" w:styleId="23" w:customStyle="1">
    <w:name w:val="23"/>
    <w:basedOn w:val="TableNormal1"/>
    <w:tblPr>
      <w:tblStyleRowBandSize w:val="1"/>
      <w:tblStyleColBandSize w:val="1"/>
      <w:tblCellMar>
        <w:left w:w="108" w:type="dxa"/>
        <w:right w:w="108" w:type="dxa"/>
      </w:tblCellMar>
    </w:tblPr>
  </w:style>
  <w:style w:type="paragraph" w:styleId="paragraph" w:customStyle="1">
    <w:name w:val="paragraph"/>
    <w:basedOn w:val="Normal"/>
    <w:rsid w:val="00524A61"/>
    <w:pPr>
      <w:spacing w:before="100" w:beforeAutospacing="1" w:after="100" w:afterAutospacing="1"/>
    </w:pPr>
  </w:style>
  <w:style w:type="character" w:styleId="normaltextrun" w:customStyle="1">
    <w:name w:val="normaltextrun"/>
    <w:basedOn w:val="Fuentedeprrafopredeter"/>
    <w:rsid w:val="00524A61"/>
  </w:style>
  <w:style w:type="character" w:styleId="eop" w:customStyle="1">
    <w:name w:val="eop"/>
    <w:basedOn w:val="Fuentedeprrafopredeter"/>
    <w:rsid w:val="00524A61"/>
  </w:style>
  <w:style w:type="character" w:styleId="superscript" w:customStyle="1">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styleId="Listavistosa-nfasis11" w:customStyle="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styleId="Prrafodelista1" w:customStyle="1">
    <w:name w:val="Párrafo de lista1"/>
    <w:basedOn w:val="Normal"/>
    <w:uiPriority w:val="7"/>
    <w:qFormat/>
    <w:rsid w:val="00D86D57"/>
    <w:pPr>
      <w:suppressAutoHyphens/>
      <w:ind w:left="720"/>
    </w:pPr>
    <w:rPr>
      <w:rFonts w:eastAsia="SimSun"/>
      <w:lang w:val="es-ES" w:eastAsia="zh-CN"/>
    </w:rPr>
  </w:style>
  <w:style w:type="paragraph" w:styleId="Listamulticolor1" w:customStyle="1">
    <w:name w:val="Lista multicolor1"/>
    <w:basedOn w:val="Normal"/>
    <w:qFormat/>
    <w:rsid w:val="00D86D57"/>
    <w:pPr>
      <w:suppressAutoHyphens/>
      <w:spacing w:after="200"/>
      <w:ind w:left="720"/>
      <w:contextualSpacing/>
      <w:jc w:val="both"/>
    </w:pPr>
    <w:rPr>
      <w:rFonts w:ascii="Calibri" w:hAnsi="Calibri" w:eastAsia="SimSun"/>
      <w:sz w:val="22"/>
      <w:szCs w:val="22"/>
      <w:lang w:eastAsia="zh-CN"/>
    </w:rPr>
  </w:style>
  <w:style w:type="paragraph" w:styleId="Sinespaciado">
    <w:name w:val="No Spacing"/>
    <w:uiPriority w:val="1"/>
    <w:qFormat/>
    <w:rsid w:val="00716A87"/>
    <w:pPr>
      <w:suppressAutoHyphens/>
    </w:pPr>
    <w:rPr>
      <w:sz w:val="20"/>
      <w:szCs w:val="20"/>
      <w:lang w:val="es-ES" w:eastAsia="zh-CN"/>
    </w:rPr>
  </w:style>
  <w:style w:type="table" w:styleId="22" w:customStyle="1">
    <w:name w:val="22"/>
    <w:basedOn w:val="TableNormal1"/>
    <w:tblPr>
      <w:tblStyleRowBandSize w:val="1"/>
      <w:tblStyleColBandSize w:val="1"/>
      <w:tblCellMar>
        <w:left w:w="108" w:type="dxa"/>
        <w:right w:w="108" w:type="dxa"/>
      </w:tblCellMar>
    </w:tblPr>
  </w:style>
  <w:style w:type="table" w:styleId="21" w:customStyle="1">
    <w:name w:val="21"/>
    <w:basedOn w:val="TableNormal1"/>
    <w:tblPr>
      <w:tblStyleRowBandSize w:val="1"/>
      <w:tblStyleColBandSize w:val="1"/>
      <w:tblCellMar>
        <w:top w:w="100" w:type="dxa"/>
        <w:left w:w="100" w:type="dxa"/>
        <w:bottom w:w="100" w:type="dxa"/>
        <w:right w:w="100" w:type="dxa"/>
      </w:tblCellMar>
    </w:tblPr>
  </w:style>
  <w:style w:type="table" w:styleId="20" w:customStyle="1">
    <w:name w:val="20"/>
    <w:basedOn w:val="TableNormal1"/>
    <w:tblPr>
      <w:tblStyleRowBandSize w:val="1"/>
      <w:tblStyleColBandSize w:val="1"/>
      <w:tblCellMar>
        <w:top w:w="100" w:type="dxa"/>
        <w:left w:w="100" w:type="dxa"/>
        <w:bottom w:w="100" w:type="dxa"/>
        <w:right w:w="100" w:type="dxa"/>
      </w:tblCellMar>
    </w:tblPr>
  </w:style>
  <w:style w:type="table" w:styleId="19" w:customStyle="1">
    <w:name w:val="19"/>
    <w:basedOn w:val="TableNormal1"/>
    <w:tblPr>
      <w:tblStyleRowBandSize w:val="1"/>
      <w:tblStyleColBandSize w:val="1"/>
      <w:tblCellMar>
        <w:top w:w="100" w:type="dxa"/>
        <w:left w:w="100" w:type="dxa"/>
        <w:bottom w:w="100" w:type="dxa"/>
        <w:right w:w="100" w:type="dxa"/>
      </w:tblCellMar>
    </w:tblPr>
  </w:style>
  <w:style w:type="table" w:styleId="18" w:customStyle="1">
    <w:name w:val="18"/>
    <w:basedOn w:val="TableNormal1"/>
    <w:tblPr>
      <w:tblStyleRowBandSize w:val="1"/>
      <w:tblStyleColBandSize w:val="1"/>
      <w:tblCellMar>
        <w:top w:w="100" w:type="dxa"/>
        <w:left w:w="100" w:type="dxa"/>
        <w:bottom w:w="100" w:type="dxa"/>
        <w:right w:w="100" w:type="dxa"/>
      </w:tblCellMar>
    </w:tblPr>
  </w:style>
  <w:style w:type="table" w:styleId="17" w:customStyle="1">
    <w:name w:val="17"/>
    <w:basedOn w:val="TableNormal1"/>
    <w:tblPr>
      <w:tblStyleRowBandSize w:val="1"/>
      <w:tblStyleColBandSize w:val="1"/>
      <w:tblCellMar>
        <w:left w:w="115" w:type="dxa"/>
        <w:right w:w="115" w:type="dxa"/>
      </w:tblCellMar>
    </w:tblPr>
  </w:style>
  <w:style w:type="table" w:styleId="16" w:customStyle="1">
    <w:name w:val="16"/>
    <w:basedOn w:val="TableNormal1"/>
    <w:tblPr>
      <w:tblStyleRowBandSize w:val="1"/>
      <w:tblStyleColBandSize w:val="1"/>
      <w:tblCellMar>
        <w:left w:w="115" w:type="dxa"/>
        <w:right w:w="115" w:type="dxa"/>
      </w:tblCellMar>
    </w:tblPr>
  </w:style>
  <w:style w:type="table" w:styleId="15" w:customStyle="1">
    <w:name w:val="15"/>
    <w:basedOn w:val="TableNormal1"/>
    <w:tblPr>
      <w:tblStyleRowBandSize w:val="1"/>
      <w:tblStyleColBandSize w:val="1"/>
      <w:tblCellMar>
        <w:left w:w="70" w:type="dxa"/>
        <w:right w:w="70" w:type="dxa"/>
      </w:tblCellMar>
    </w:tblPr>
  </w:style>
  <w:style w:type="table" w:styleId="14" w:customStyle="1">
    <w:name w:val="14"/>
    <w:basedOn w:val="TableNormal1"/>
    <w:tblPr>
      <w:tblStyleRowBandSize w:val="1"/>
      <w:tblStyleColBandSize w:val="1"/>
      <w:tblCellMar>
        <w:left w:w="115" w:type="dxa"/>
        <w:right w:w="115" w:type="dxa"/>
      </w:tblCellMar>
    </w:tblPr>
  </w:style>
  <w:style w:type="table" w:styleId="13" w:customStyle="1">
    <w:name w:val="13"/>
    <w:basedOn w:val="TableNormal1"/>
    <w:tblPr>
      <w:tblStyleRowBandSize w:val="1"/>
      <w:tblStyleColBandSize w:val="1"/>
      <w:tblCellMar>
        <w:left w:w="115" w:type="dxa"/>
        <w:right w:w="115" w:type="dxa"/>
      </w:tblCellMar>
    </w:tblPr>
  </w:style>
  <w:style w:type="table" w:styleId="12" w:customStyle="1">
    <w:name w:val="12"/>
    <w:basedOn w:val="TableNormal2"/>
    <w:tblPr>
      <w:tblStyleRowBandSize w:val="1"/>
      <w:tblStyleColBandSize w:val="1"/>
      <w:tblCellMar>
        <w:top w:w="100" w:type="dxa"/>
        <w:left w:w="115" w:type="dxa"/>
        <w:bottom w:w="100" w:type="dxa"/>
        <w:right w:w="115" w:type="dxa"/>
      </w:tblCellMar>
    </w:tblPr>
  </w:style>
  <w:style w:type="table" w:styleId="11" w:customStyle="1">
    <w:name w:val="11"/>
    <w:basedOn w:val="TableNormal2"/>
    <w:tblPr>
      <w:tblStyleRowBandSize w:val="1"/>
      <w:tblStyleColBandSize w:val="1"/>
      <w:tblCellMar>
        <w:left w:w="108" w:type="dxa"/>
        <w:right w:w="108" w:type="dxa"/>
      </w:tblCellMar>
    </w:tblPr>
  </w:style>
  <w:style w:type="table" w:styleId="10" w:customStyle="1">
    <w:name w:val="10"/>
    <w:basedOn w:val="TableNormal2"/>
    <w:tblPr>
      <w:tblStyleRowBandSize w:val="1"/>
      <w:tblStyleColBandSize w:val="1"/>
      <w:tblCellMar>
        <w:left w:w="108" w:type="dxa"/>
        <w:right w:w="108" w:type="dxa"/>
      </w:tblCellMar>
    </w:tblPr>
  </w:style>
  <w:style w:type="table" w:styleId="9" w:customStyle="1">
    <w:name w:val="9"/>
    <w:basedOn w:val="TableNormal2"/>
    <w:tblPr>
      <w:tblStyleRowBandSize w:val="1"/>
      <w:tblStyleColBandSize w:val="1"/>
      <w:tblCellMar>
        <w:left w:w="108" w:type="dxa"/>
        <w:right w:w="108" w:type="dxa"/>
      </w:tblCellMar>
    </w:tblPr>
  </w:style>
  <w:style w:type="table" w:styleId="8" w:customStyle="1">
    <w:name w:val="8"/>
    <w:basedOn w:val="TableNormal2"/>
    <w:tblPr>
      <w:tblStyleRowBandSize w:val="1"/>
      <w:tblStyleColBandSize w:val="1"/>
      <w:tblCellMar>
        <w:left w:w="108" w:type="dxa"/>
        <w:right w:w="108" w:type="dxa"/>
      </w:tblCellMar>
    </w:tblPr>
  </w:style>
  <w:style w:type="table" w:styleId="7" w:customStyle="1">
    <w:name w:val="7"/>
    <w:basedOn w:val="TableNormal2"/>
    <w:tblPr>
      <w:tblStyleRowBandSize w:val="1"/>
      <w:tblStyleColBandSize w:val="1"/>
      <w:tblCellMar>
        <w:top w:w="100" w:type="dxa"/>
        <w:left w:w="100" w:type="dxa"/>
        <w:bottom w:w="100" w:type="dxa"/>
        <w:right w:w="100" w:type="dxa"/>
      </w:tblCellMar>
    </w:tblPr>
  </w:style>
  <w:style w:type="table" w:styleId="6" w:customStyle="1">
    <w:name w:val="6"/>
    <w:basedOn w:val="TableNormal2"/>
    <w:tblPr>
      <w:tblStyleRowBandSize w:val="1"/>
      <w:tblStyleColBandSize w:val="1"/>
      <w:tblCellMar>
        <w:top w:w="100" w:type="dxa"/>
        <w:left w:w="100" w:type="dxa"/>
        <w:bottom w:w="100" w:type="dxa"/>
        <w:right w:w="100" w:type="dxa"/>
      </w:tblCellMar>
    </w:tblPr>
  </w:style>
  <w:style w:type="table" w:styleId="5" w:customStyle="1">
    <w:name w:val="5"/>
    <w:basedOn w:val="TableNormal2"/>
    <w:tblPr>
      <w:tblStyleRowBandSize w:val="1"/>
      <w:tblStyleColBandSize w:val="1"/>
      <w:tblCellMar>
        <w:top w:w="100" w:type="dxa"/>
        <w:left w:w="115" w:type="dxa"/>
        <w:bottom w:w="100" w:type="dxa"/>
        <w:right w:w="115" w:type="dxa"/>
      </w:tblCellMar>
    </w:tblPr>
  </w:style>
  <w:style w:type="table" w:styleId="4" w:customStyle="1">
    <w:name w:val="4"/>
    <w:basedOn w:val="TableNormal2"/>
    <w:tblPr>
      <w:tblStyleRowBandSize w:val="1"/>
      <w:tblStyleColBandSize w:val="1"/>
      <w:tblCellMar>
        <w:top w:w="100" w:type="dxa"/>
        <w:left w:w="115" w:type="dxa"/>
        <w:bottom w:w="100" w:type="dxa"/>
        <w:right w:w="115" w:type="dxa"/>
      </w:tblCellMar>
    </w:tblPr>
  </w:style>
  <w:style w:type="table" w:styleId="3" w:customStyle="1">
    <w:name w:val="3"/>
    <w:basedOn w:val="TableNormal2"/>
    <w:tblPr>
      <w:tblStyleRowBandSize w:val="1"/>
      <w:tblStyleColBandSize w:val="1"/>
      <w:tblCellMar>
        <w:top w:w="100" w:type="dxa"/>
        <w:left w:w="115" w:type="dxa"/>
        <w:bottom w:w="100" w:type="dxa"/>
        <w:right w:w="115" w:type="dxa"/>
      </w:tblCellMar>
    </w:tblPr>
  </w:style>
  <w:style w:type="table" w:styleId="2" w:customStyle="1">
    <w:name w:val="2"/>
    <w:basedOn w:val="TableNormal2"/>
    <w:tblPr>
      <w:tblStyleRowBandSize w:val="1"/>
      <w:tblStyleColBandSize w:val="1"/>
      <w:tblCellMar>
        <w:top w:w="100" w:type="dxa"/>
        <w:left w:w="115" w:type="dxa"/>
        <w:bottom w:w="100" w:type="dxa"/>
        <w:right w:w="115" w:type="dxa"/>
      </w:tblCellMar>
    </w:tblPr>
  </w:style>
  <w:style w:type="table" w:styleId="1" w:customStyle="1">
    <w:name w:val="1"/>
    <w:basedOn w:val="TableNormal2"/>
    <w:tblPr>
      <w:tblStyleRowBandSize w:val="1"/>
      <w:tblStyleColBandSize w:val="1"/>
      <w:tblCellMar>
        <w:top w:w="100" w:type="dxa"/>
        <w:left w:w="115" w:type="dxa"/>
        <w:bottom w:w="100" w:type="dxa"/>
        <w:right w:w="115" w:type="dxa"/>
      </w:tblCellMar>
    </w:tblPr>
  </w:style>
  <w:style w:type="character" w:styleId="Ttulo1Car" w:customStyle="1">
    <w:name w:val="Título 1 Car"/>
    <w:basedOn w:val="Fuentedeprrafopredeter"/>
    <w:link w:val="Ttulo1"/>
    <w:uiPriority w:val="9"/>
    <w:rsid w:val="00052DDF"/>
    <w:rPr>
      <w:b/>
      <w:sz w:val="48"/>
      <w:szCs w:val="48"/>
    </w:rPr>
  </w:style>
  <w:style w:type="table" w:styleId="Tablaconcuadrcula1clara">
    <w:name w:val="Grid Table 1 Light"/>
    <w:basedOn w:val="Tablanormal"/>
    <w:uiPriority w:val="46"/>
    <w:rsid w:val="0065099C"/>
    <w:rPr>
      <w:rFonts w:ascii="Cambria Math" w:hAnsi="Cambria Math" w:eastAsia="Cambria Math" w:cs="Cambria Math"/>
      <w:lang w:eastAsia="es-ES_tradnl"/>
    </w:r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paragraph" w:styleId="Textoindependiente">
    <w:name w:val="Body Text"/>
    <w:aliases w:val="body text,bt,TextindepT2,TextindepT2 Car Car,TextindepT2 Car Car Car Car Car Car Car Car,TextindepT2 Car Car Car Car Car Car Car Car Car,Subsection Body Text,Subsection Body Text Car Car Car Car Car Car Car Car Car"/>
    <w:basedOn w:val="Normal"/>
    <w:link w:val="TextoindependienteCar"/>
    <w:uiPriority w:val="99"/>
    <w:rsid w:val="00E649AF"/>
    <w:pPr>
      <w:spacing w:after="120"/>
    </w:pPr>
    <w:rPr>
      <w:lang w:val="es-ES" w:eastAsia="es-ES"/>
    </w:rPr>
  </w:style>
  <w:style w:type="character" w:styleId="TextoindependienteCar" w:customStyle="1">
    <w:name w:val="Texto independiente Car"/>
    <w:aliases w:val="body text Car,bt Car,TextindepT2 Car,TextindepT2 Car Car Car,TextindepT2 Car Car Car Car Car Car Car Car Car1,TextindepT2 Car Car Car Car Car Car Car Car Car Car,Subsection Body Text Car"/>
    <w:basedOn w:val="Fuentedeprrafopredeter"/>
    <w:link w:val="Textoindependiente"/>
    <w:uiPriority w:val="99"/>
    <w:rsid w:val="00E649AF"/>
    <w:rPr>
      <w:lang w:val="es-ES" w:eastAsia="es-ES"/>
    </w:rPr>
  </w:style>
  <w:style w:type="paragraph" w:styleId="Sangradetextonormal">
    <w:name w:val="Body Text Indent"/>
    <w:basedOn w:val="Normal"/>
    <w:link w:val="SangradetextonormalCar"/>
    <w:uiPriority w:val="99"/>
    <w:rsid w:val="00E649AF"/>
    <w:pPr>
      <w:spacing w:after="120"/>
      <w:ind w:left="283"/>
    </w:pPr>
    <w:rPr>
      <w:sz w:val="20"/>
      <w:szCs w:val="20"/>
      <w:lang w:val="es-ES" w:eastAsia="es-ES"/>
    </w:rPr>
  </w:style>
  <w:style w:type="character" w:styleId="SangradetextonormalCar" w:customStyle="1">
    <w:name w:val="Sangría de texto normal Car"/>
    <w:basedOn w:val="Fuentedeprrafopredeter"/>
    <w:link w:val="Sangradetextonormal"/>
    <w:uiPriority w:val="99"/>
    <w:rsid w:val="00E649AF"/>
    <w:rPr>
      <w:sz w:val="20"/>
      <w:szCs w:val="20"/>
      <w:lang w:val="es-ES" w:eastAsia="es-ES"/>
    </w:rPr>
  </w:style>
  <w:style w:type="paragraph" w:styleId="Listaconvietas">
    <w:name w:val="List Bullet"/>
    <w:basedOn w:val="Normal"/>
    <w:autoRedefine/>
    <w:uiPriority w:val="99"/>
    <w:rsid w:val="00CD43A9"/>
    <w:pPr>
      <w:jc w:val="both"/>
    </w:pPr>
    <w:rPr>
      <w:rFonts w:ascii="Arial" w:hAnsi="Arial" w:cs="Arial"/>
      <w:b/>
      <w:color w:val="000000"/>
      <w:lang w:eastAsia="es-ES"/>
    </w:rPr>
  </w:style>
  <w:style w:type="character" w:styleId="tabchar" w:customStyle="1">
    <w:name w:val="tabchar"/>
    <w:basedOn w:val="Fuentedeprrafopredeter"/>
    <w:rsid w:val="00A05EDF"/>
  </w:style>
  <w:style w:type="paragraph" w:styleId="p1" w:customStyle="1">
    <w:name w:val="p1"/>
    <w:basedOn w:val="Normal"/>
    <w:rsid w:val="00E22B83"/>
    <w:rPr>
      <w:rFonts w:ascii="Helvetica" w:hAnsi="Helvetica"/>
      <w:color w:val="000000"/>
      <w:sz w:val="23"/>
      <w:szCs w:val="23"/>
    </w:rPr>
  </w:style>
  <w:style w:type="character" w:styleId="PrrafodelistaCar" w:customStyle="1">
    <w:name w:val="Párrafo de lista Car"/>
    <w:aliases w:val="LISTA Car,Ha Car,Resume Title Car,Bullet List Car,FooterText Car,numbered Car,Paragraphe de liste1 Car,lp1 Car,HOJA Car,Colorful List Accent 1 Car,Colorful List - Accent 11 Car,titulo 3 Car,Colorful List - Accent 111 Car,Bolita Car"/>
    <w:link w:val="Prrafodelista"/>
    <w:uiPriority w:val="34"/>
    <w:qFormat/>
    <w:rsid w:val="00B04FA4"/>
    <w:rPr>
      <w:rFonts w:asciiTheme="minorHAnsi" w:hAnsiTheme="minorHAnsi" w:eastAsiaTheme="minorHAnsi" w:cstheme="minorBidi"/>
      <w:lang w:val="es-ES_tradnl" w:eastAsia="en-US"/>
    </w:rPr>
  </w:style>
  <w:style w:type="paragraph" w:styleId="Textosinformato1" w:customStyle="1">
    <w:name w:val="Texto sin formato1"/>
    <w:basedOn w:val="Normal"/>
    <w:rsid w:val="004332BC"/>
    <w:pPr>
      <w:suppressAutoHyphens/>
    </w:pPr>
    <w:rPr>
      <w:rFonts w:ascii="Courier New" w:hAnsi="Courier New" w:eastAsia="Courier New" w:cs="Courier New"/>
      <w:kern w:val="1"/>
      <w:lang w:eastAsia="zh-CN" w:bidi="hi-IN"/>
    </w:rPr>
  </w:style>
  <w:style w:type="paragraph" w:styleId="p2" w:customStyle="1">
    <w:name w:val="p2"/>
    <w:basedOn w:val="Normal"/>
    <w:rsid w:val="00C57598"/>
    <w:rPr>
      <w:rFonts w:ascii="Arial" w:hAnsi="Arial" w:cs="Arial"/>
      <w:color w:val="000000"/>
      <w:sz w:val="10"/>
      <w:szCs w:val="10"/>
    </w:rPr>
  </w:style>
  <w:style w:type="paragraph" w:styleId="p3" w:customStyle="1">
    <w:name w:val="p3"/>
    <w:basedOn w:val="Normal"/>
    <w:rsid w:val="00C57598"/>
    <w:rPr>
      <w:rFonts w:ascii="Helvetica" w:hAnsi="Helvetica"/>
      <w:color w:val="000000"/>
      <w:sz w:val="9"/>
      <w:szCs w:val="9"/>
    </w:rPr>
  </w:style>
  <w:style w:type="character" w:styleId="s1" w:customStyle="1">
    <w:name w:val="s1"/>
    <w:basedOn w:val="Fuentedeprrafopredeter"/>
    <w:rsid w:val="00C57598"/>
    <w:rPr>
      <w:rFonts w:hint="default" w:ascii="Arial" w:hAnsi="Arial" w:cs="Arial"/>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2684">
      <w:bodyDiv w:val="1"/>
      <w:marLeft w:val="0"/>
      <w:marRight w:val="0"/>
      <w:marTop w:val="0"/>
      <w:marBottom w:val="0"/>
      <w:divBdr>
        <w:top w:val="none" w:sz="0" w:space="0" w:color="auto"/>
        <w:left w:val="none" w:sz="0" w:space="0" w:color="auto"/>
        <w:bottom w:val="none" w:sz="0" w:space="0" w:color="auto"/>
        <w:right w:val="none" w:sz="0" w:space="0" w:color="auto"/>
      </w:divBdr>
      <w:divsChild>
        <w:div w:id="505483045">
          <w:marLeft w:val="0"/>
          <w:marRight w:val="0"/>
          <w:marTop w:val="0"/>
          <w:marBottom w:val="0"/>
          <w:divBdr>
            <w:top w:val="none" w:sz="0" w:space="0" w:color="auto"/>
            <w:left w:val="none" w:sz="0" w:space="0" w:color="auto"/>
            <w:bottom w:val="none" w:sz="0" w:space="0" w:color="auto"/>
            <w:right w:val="none" w:sz="0" w:space="0" w:color="auto"/>
          </w:divBdr>
          <w:divsChild>
            <w:div w:id="1215191254">
              <w:marLeft w:val="0"/>
              <w:marRight w:val="0"/>
              <w:marTop w:val="0"/>
              <w:marBottom w:val="0"/>
              <w:divBdr>
                <w:top w:val="none" w:sz="0" w:space="0" w:color="auto"/>
                <w:left w:val="none" w:sz="0" w:space="0" w:color="auto"/>
                <w:bottom w:val="none" w:sz="0" w:space="0" w:color="auto"/>
                <w:right w:val="none" w:sz="0" w:space="0" w:color="auto"/>
              </w:divBdr>
              <w:divsChild>
                <w:div w:id="149614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24967">
      <w:bodyDiv w:val="1"/>
      <w:marLeft w:val="0"/>
      <w:marRight w:val="0"/>
      <w:marTop w:val="0"/>
      <w:marBottom w:val="0"/>
      <w:divBdr>
        <w:top w:val="none" w:sz="0" w:space="0" w:color="auto"/>
        <w:left w:val="none" w:sz="0" w:space="0" w:color="auto"/>
        <w:bottom w:val="none" w:sz="0" w:space="0" w:color="auto"/>
        <w:right w:val="none" w:sz="0" w:space="0" w:color="auto"/>
      </w:divBdr>
      <w:divsChild>
        <w:div w:id="1220819565">
          <w:marLeft w:val="0"/>
          <w:marRight w:val="0"/>
          <w:marTop w:val="0"/>
          <w:marBottom w:val="0"/>
          <w:divBdr>
            <w:top w:val="none" w:sz="0" w:space="0" w:color="auto"/>
            <w:left w:val="none" w:sz="0" w:space="0" w:color="auto"/>
            <w:bottom w:val="none" w:sz="0" w:space="0" w:color="auto"/>
            <w:right w:val="none" w:sz="0" w:space="0" w:color="auto"/>
          </w:divBdr>
          <w:divsChild>
            <w:div w:id="295137583">
              <w:marLeft w:val="0"/>
              <w:marRight w:val="0"/>
              <w:marTop w:val="0"/>
              <w:marBottom w:val="0"/>
              <w:divBdr>
                <w:top w:val="none" w:sz="0" w:space="0" w:color="auto"/>
                <w:left w:val="none" w:sz="0" w:space="0" w:color="auto"/>
                <w:bottom w:val="none" w:sz="0" w:space="0" w:color="auto"/>
                <w:right w:val="none" w:sz="0" w:space="0" w:color="auto"/>
              </w:divBdr>
              <w:divsChild>
                <w:div w:id="2005475497">
                  <w:marLeft w:val="0"/>
                  <w:marRight w:val="0"/>
                  <w:marTop w:val="0"/>
                  <w:marBottom w:val="0"/>
                  <w:divBdr>
                    <w:top w:val="none" w:sz="0" w:space="0" w:color="auto"/>
                    <w:left w:val="none" w:sz="0" w:space="0" w:color="auto"/>
                    <w:bottom w:val="none" w:sz="0" w:space="0" w:color="auto"/>
                    <w:right w:val="none" w:sz="0" w:space="0" w:color="auto"/>
                  </w:divBdr>
                  <w:divsChild>
                    <w:div w:id="4434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92626">
      <w:bodyDiv w:val="1"/>
      <w:marLeft w:val="0"/>
      <w:marRight w:val="0"/>
      <w:marTop w:val="0"/>
      <w:marBottom w:val="0"/>
      <w:divBdr>
        <w:top w:val="none" w:sz="0" w:space="0" w:color="auto"/>
        <w:left w:val="none" w:sz="0" w:space="0" w:color="auto"/>
        <w:bottom w:val="none" w:sz="0" w:space="0" w:color="auto"/>
        <w:right w:val="none" w:sz="0" w:space="0" w:color="auto"/>
      </w:divBdr>
      <w:divsChild>
        <w:div w:id="578101347">
          <w:marLeft w:val="0"/>
          <w:marRight w:val="0"/>
          <w:marTop w:val="0"/>
          <w:marBottom w:val="0"/>
          <w:divBdr>
            <w:top w:val="none" w:sz="0" w:space="0" w:color="auto"/>
            <w:left w:val="none" w:sz="0" w:space="0" w:color="auto"/>
            <w:bottom w:val="none" w:sz="0" w:space="0" w:color="auto"/>
            <w:right w:val="none" w:sz="0" w:space="0" w:color="auto"/>
          </w:divBdr>
          <w:divsChild>
            <w:div w:id="85344358">
              <w:marLeft w:val="0"/>
              <w:marRight w:val="0"/>
              <w:marTop w:val="0"/>
              <w:marBottom w:val="0"/>
              <w:divBdr>
                <w:top w:val="none" w:sz="0" w:space="0" w:color="auto"/>
                <w:left w:val="none" w:sz="0" w:space="0" w:color="auto"/>
                <w:bottom w:val="none" w:sz="0" w:space="0" w:color="auto"/>
                <w:right w:val="none" w:sz="0" w:space="0" w:color="auto"/>
              </w:divBdr>
              <w:divsChild>
                <w:div w:id="202666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83308">
      <w:bodyDiv w:val="1"/>
      <w:marLeft w:val="0"/>
      <w:marRight w:val="0"/>
      <w:marTop w:val="0"/>
      <w:marBottom w:val="0"/>
      <w:divBdr>
        <w:top w:val="none" w:sz="0" w:space="0" w:color="auto"/>
        <w:left w:val="none" w:sz="0" w:space="0" w:color="auto"/>
        <w:bottom w:val="none" w:sz="0" w:space="0" w:color="auto"/>
        <w:right w:val="none" w:sz="0" w:space="0" w:color="auto"/>
      </w:divBdr>
      <w:divsChild>
        <w:div w:id="133064845">
          <w:marLeft w:val="0"/>
          <w:marRight w:val="0"/>
          <w:marTop w:val="0"/>
          <w:marBottom w:val="0"/>
          <w:divBdr>
            <w:top w:val="none" w:sz="0" w:space="0" w:color="auto"/>
            <w:left w:val="none" w:sz="0" w:space="0" w:color="auto"/>
            <w:bottom w:val="none" w:sz="0" w:space="0" w:color="auto"/>
            <w:right w:val="none" w:sz="0" w:space="0" w:color="auto"/>
          </w:divBdr>
          <w:divsChild>
            <w:div w:id="423304578">
              <w:marLeft w:val="0"/>
              <w:marRight w:val="0"/>
              <w:marTop w:val="0"/>
              <w:marBottom w:val="0"/>
              <w:divBdr>
                <w:top w:val="none" w:sz="0" w:space="0" w:color="auto"/>
                <w:left w:val="none" w:sz="0" w:space="0" w:color="auto"/>
                <w:bottom w:val="none" w:sz="0" w:space="0" w:color="auto"/>
                <w:right w:val="none" w:sz="0" w:space="0" w:color="auto"/>
              </w:divBdr>
              <w:divsChild>
                <w:div w:id="195004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307348">
          <w:marLeft w:val="0"/>
          <w:marRight w:val="0"/>
          <w:marTop w:val="0"/>
          <w:marBottom w:val="0"/>
          <w:divBdr>
            <w:top w:val="none" w:sz="0" w:space="0" w:color="auto"/>
            <w:left w:val="none" w:sz="0" w:space="0" w:color="auto"/>
            <w:bottom w:val="none" w:sz="0" w:space="0" w:color="auto"/>
            <w:right w:val="none" w:sz="0" w:space="0" w:color="auto"/>
          </w:divBdr>
          <w:divsChild>
            <w:div w:id="762411479">
              <w:marLeft w:val="0"/>
              <w:marRight w:val="0"/>
              <w:marTop w:val="0"/>
              <w:marBottom w:val="0"/>
              <w:divBdr>
                <w:top w:val="none" w:sz="0" w:space="0" w:color="auto"/>
                <w:left w:val="none" w:sz="0" w:space="0" w:color="auto"/>
                <w:bottom w:val="none" w:sz="0" w:space="0" w:color="auto"/>
                <w:right w:val="none" w:sz="0" w:space="0" w:color="auto"/>
              </w:divBdr>
              <w:divsChild>
                <w:div w:id="139088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44788">
      <w:bodyDiv w:val="1"/>
      <w:marLeft w:val="0"/>
      <w:marRight w:val="0"/>
      <w:marTop w:val="0"/>
      <w:marBottom w:val="0"/>
      <w:divBdr>
        <w:top w:val="none" w:sz="0" w:space="0" w:color="auto"/>
        <w:left w:val="none" w:sz="0" w:space="0" w:color="auto"/>
        <w:bottom w:val="none" w:sz="0" w:space="0" w:color="auto"/>
        <w:right w:val="none" w:sz="0" w:space="0" w:color="auto"/>
      </w:divBdr>
      <w:divsChild>
        <w:div w:id="1877309041">
          <w:marLeft w:val="0"/>
          <w:marRight w:val="0"/>
          <w:marTop w:val="0"/>
          <w:marBottom w:val="0"/>
          <w:divBdr>
            <w:top w:val="none" w:sz="0" w:space="0" w:color="auto"/>
            <w:left w:val="none" w:sz="0" w:space="0" w:color="auto"/>
            <w:bottom w:val="none" w:sz="0" w:space="0" w:color="auto"/>
            <w:right w:val="none" w:sz="0" w:space="0" w:color="auto"/>
          </w:divBdr>
          <w:divsChild>
            <w:div w:id="1993022492">
              <w:marLeft w:val="0"/>
              <w:marRight w:val="0"/>
              <w:marTop w:val="0"/>
              <w:marBottom w:val="0"/>
              <w:divBdr>
                <w:top w:val="none" w:sz="0" w:space="0" w:color="auto"/>
                <w:left w:val="none" w:sz="0" w:space="0" w:color="auto"/>
                <w:bottom w:val="none" w:sz="0" w:space="0" w:color="auto"/>
                <w:right w:val="none" w:sz="0" w:space="0" w:color="auto"/>
              </w:divBdr>
              <w:divsChild>
                <w:div w:id="185502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35814">
      <w:bodyDiv w:val="1"/>
      <w:marLeft w:val="0"/>
      <w:marRight w:val="0"/>
      <w:marTop w:val="0"/>
      <w:marBottom w:val="0"/>
      <w:divBdr>
        <w:top w:val="none" w:sz="0" w:space="0" w:color="auto"/>
        <w:left w:val="none" w:sz="0" w:space="0" w:color="auto"/>
        <w:bottom w:val="none" w:sz="0" w:space="0" w:color="auto"/>
        <w:right w:val="none" w:sz="0" w:space="0" w:color="auto"/>
      </w:divBdr>
      <w:divsChild>
        <w:div w:id="1045443304">
          <w:marLeft w:val="0"/>
          <w:marRight w:val="0"/>
          <w:marTop w:val="0"/>
          <w:marBottom w:val="0"/>
          <w:divBdr>
            <w:top w:val="none" w:sz="0" w:space="0" w:color="auto"/>
            <w:left w:val="none" w:sz="0" w:space="0" w:color="auto"/>
            <w:bottom w:val="none" w:sz="0" w:space="0" w:color="auto"/>
            <w:right w:val="none" w:sz="0" w:space="0" w:color="auto"/>
          </w:divBdr>
          <w:divsChild>
            <w:div w:id="867642850">
              <w:marLeft w:val="0"/>
              <w:marRight w:val="0"/>
              <w:marTop w:val="0"/>
              <w:marBottom w:val="0"/>
              <w:divBdr>
                <w:top w:val="none" w:sz="0" w:space="0" w:color="auto"/>
                <w:left w:val="none" w:sz="0" w:space="0" w:color="auto"/>
                <w:bottom w:val="none" w:sz="0" w:space="0" w:color="auto"/>
                <w:right w:val="none" w:sz="0" w:space="0" w:color="auto"/>
              </w:divBdr>
              <w:divsChild>
                <w:div w:id="123300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1245">
      <w:bodyDiv w:val="1"/>
      <w:marLeft w:val="0"/>
      <w:marRight w:val="0"/>
      <w:marTop w:val="0"/>
      <w:marBottom w:val="0"/>
      <w:divBdr>
        <w:top w:val="none" w:sz="0" w:space="0" w:color="auto"/>
        <w:left w:val="none" w:sz="0" w:space="0" w:color="auto"/>
        <w:bottom w:val="none" w:sz="0" w:space="0" w:color="auto"/>
        <w:right w:val="none" w:sz="0" w:space="0" w:color="auto"/>
      </w:divBdr>
    </w:div>
    <w:div w:id="186679010">
      <w:bodyDiv w:val="1"/>
      <w:marLeft w:val="0"/>
      <w:marRight w:val="0"/>
      <w:marTop w:val="0"/>
      <w:marBottom w:val="0"/>
      <w:divBdr>
        <w:top w:val="none" w:sz="0" w:space="0" w:color="auto"/>
        <w:left w:val="none" w:sz="0" w:space="0" w:color="auto"/>
        <w:bottom w:val="none" w:sz="0" w:space="0" w:color="auto"/>
        <w:right w:val="none" w:sz="0" w:space="0" w:color="auto"/>
      </w:divBdr>
    </w:div>
    <w:div w:id="192621893">
      <w:bodyDiv w:val="1"/>
      <w:marLeft w:val="0"/>
      <w:marRight w:val="0"/>
      <w:marTop w:val="0"/>
      <w:marBottom w:val="0"/>
      <w:divBdr>
        <w:top w:val="none" w:sz="0" w:space="0" w:color="auto"/>
        <w:left w:val="none" w:sz="0" w:space="0" w:color="auto"/>
        <w:bottom w:val="none" w:sz="0" w:space="0" w:color="auto"/>
        <w:right w:val="none" w:sz="0" w:space="0" w:color="auto"/>
      </w:divBdr>
      <w:divsChild>
        <w:div w:id="330719311">
          <w:marLeft w:val="0"/>
          <w:marRight w:val="0"/>
          <w:marTop w:val="0"/>
          <w:marBottom w:val="0"/>
          <w:divBdr>
            <w:top w:val="none" w:sz="0" w:space="0" w:color="auto"/>
            <w:left w:val="none" w:sz="0" w:space="0" w:color="auto"/>
            <w:bottom w:val="none" w:sz="0" w:space="0" w:color="auto"/>
            <w:right w:val="none" w:sz="0" w:space="0" w:color="auto"/>
          </w:divBdr>
        </w:div>
        <w:div w:id="346445218">
          <w:marLeft w:val="0"/>
          <w:marRight w:val="0"/>
          <w:marTop w:val="0"/>
          <w:marBottom w:val="0"/>
          <w:divBdr>
            <w:top w:val="none" w:sz="0" w:space="0" w:color="auto"/>
            <w:left w:val="none" w:sz="0" w:space="0" w:color="auto"/>
            <w:bottom w:val="none" w:sz="0" w:space="0" w:color="auto"/>
            <w:right w:val="none" w:sz="0" w:space="0" w:color="auto"/>
          </w:divBdr>
        </w:div>
        <w:div w:id="1040017109">
          <w:marLeft w:val="0"/>
          <w:marRight w:val="0"/>
          <w:marTop w:val="0"/>
          <w:marBottom w:val="0"/>
          <w:divBdr>
            <w:top w:val="none" w:sz="0" w:space="0" w:color="auto"/>
            <w:left w:val="none" w:sz="0" w:space="0" w:color="auto"/>
            <w:bottom w:val="none" w:sz="0" w:space="0" w:color="auto"/>
            <w:right w:val="none" w:sz="0" w:space="0" w:color="auto"/>
          </w:divBdr>
        </w:div>
        <w:div w:id="1075207116">
          <w:marLeft w:val="0"/>
          <w:marRight w:val="0"/>
          <w:marTop w:val="0"/>
          <w:marBottom w:val="0"/>
          <w:divBdr>
            <w:top w:val="none" w:sz="0" w:space="0" w:color="auto"/>
            <w:left w:val="none" w:sz="0" w:space="0" w:color="auto"/>
            <w:bottom w:val="none" w:sz="0" w:space="0" w:color="auto"/>
            <w:right w:val="none" w:sz="0" w:space="0" w:color="auto"/>
          </w:divBdr>
        </w:div>
        <w:div w:id="1087266947">
          <w:marLeft w:val="0"/>
          <w:marRight w:val="0"/>
          <w:marTop w:val="0"/>
          <w:marBottom w:val="0"/>
          <w:divBdr>
            <w:top w:val="none" w:sz="0" w:space="0" w:color="auto"/>
            <w:left w:val="none" w:sz="0" w:space="0" w:color="auto"/>
            <w:bottom w:val="none" w:sz="0" w:space="0" w:color="auto"/>
            <w:right w:val="none" w:sz="0" w:space="0" w:color="auto"/>
          </w:divBdr>
        </w:div>
        <w:div w:id="1683512668">
          <w:marLeft w:val="0"/>
          <w:marRight w:val="0"/>
          <w:marTop w:val="0"/>
          <w:marBottom w:val="0"/>
          <w:divBdr>
            <w:top w:val="none" w:sz="0" w:space="0" w:color="auto"/>
            <w:left w:val="none" w:sz="0" w:space="0" w:color="auto"/>
            <w:bottom w:val="none" w:sz="0" w:space="0" w:color="auto"/>
            <w:right w:val="none" w:sz="0" w:space="0" w:color="auto"/>
          </w:divBdr>
        </w:div>
        <w:div w:id="1817837766">
          <w:marLeft w:val="0"/>
          <w:marRight w:val="0"/>
          <w:marTop w:val="0"/>
          <w:marBottom w:val="0"/>
          <w:divBdr>
            <w:top w:val="none" w:sz="0" w:space="0" w:color="auto"/>
            <w:left w:val="none" w:sz="0" w:space="0" w:color="auto"/>
            <w:bottom w:val="none" w:sz="0" w:space="0" w:color="auto"/>
            <w:right w:val="none" w:sz="0" w:space="0" w:color="auto"/>
          </w:divBdr>
        </w:div>
      </w:divsChild>
    </w:div>
    <w:div w:id="195699088">
      <w:bodyDiv w:val="1"/>
      <w:marLeft w:val="0"/>
      <w:marRight w:val="0"/>
      <w:marTop w:val="0"/>
      <w:marBottom w:val="0"/>
      <w:divBdr>
        <w:top w:val="none" w:sz="0" w:space="0" w:color="auto"/>
        <w:left w:val="none" w:sz="0" w:space="0" w:color="auto"/>
        <w:bottom w:val="none" w:sz="0" w:space="0" w:color="auto"/>
        <w:right w:val="none" w:sz="0" w:space="0" w:color="auto"/>
      </w:divBdr>
      <w:divsChild>
        <w:div w:id="1035159647">
          <w:marLeft w:val="0"/>
          <w:marRight w:val="0"/>
          <w:marTop w:val="0"/>
          <w:marBottom w:val="0"/>
          <w:divBdr>
            <w:top w:val="none" w:sz="0" w:space="0" w:color="auto"/>
            <w:left w:val="none" w:sz="0" w:space="0" w:color="auto"/>
            <w:bottom w:val="none" w:sz="0" w:space="0" w:color="auto"/>
            <w:right w:val="none" w:sz="0" w:space="0" w:color="auto"/>
          </w:divBdr>
          <w:divsChild>
            <w:div w:id="1896892116">
              <w:marLeft w:val="0"/>
              <w:marRight w:val="0"/>
              <w:marTop w:val="0"/>
              <w:marBottom w:val="0"/>
              <w:divBdr>
                <w:top w:val="none" w:sz="0" w:space="0" w:color="auto"/>
                <w:left w:val="none" w:sz="0" w:space="0" w:color="auto"/>
                <w:bottom w:val="none" w:sz="0" w:space="0" w:color="auto"/>
                <w:right w:val="none" w:sz="0" w:space="0" w:color="auto"/>
              </w:divBdr>
              <w:divsChild>
                <w:div w:id="171261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15954">
      <w:bodyDiv w:val="1"/>
      <w:marLeft w:val="0"/>
      <w:marRight w:val="0"/>
      <w:marTop w:val="0"/>
      <w:marBottom w:val="0"/>
      <w:divBdr>
        <w:top w:val="none" w:sz="0" w:space="0" w:color="auto"/>
        <w:left w:val="none" w:sz="0" w:space="0" w:color="auto"/>
        <w:bottom w:val="none" w:sz="0" w:space="0" w:color="auto"/>
        <w:right w:val="none" w:sz="0" w:space="0" w:color="auto"/>
      </w:divBdr>
    </w:div>
    <w:div w:id="200628456">
      <w:bodyDiv w:val="1"/>
      <w:marLeft w:val="0"/>
      <w:marRight w:val="0"/>
      <w:marTop w:val="0"/>
      <w:marBottom w:val="0"/>
      <w:divBdr>
        <w:top w:val="none" w:sz="0" w:space="0" w:color="auto"/>
        <w:left w:val="none" w:sz="0" w:space="0" w:color="auto"/>
        <w:bottom w:val="none" w:sz="0" w:space="0" w:color="auto"/>
        <w:right w:val="none" w:sz="0" w:space="0" w:color="auto"/>
      </w:divBdr>
    </w:div>
    <w:div w:id="258176080">
      <w:bodyDiv w:val="1"/>
      <w:marLeft w:val="0"/>
      <w:marRight w:val="0"/>
      <w:marTop w:val="0"/>
      <w:marBottom w:val="0"/>
      <w:divBdr>
        <w:top w:val="none" w:sz="0" w:space="0" w:color="auto"/>
        <w:left w:val="none" w:sz="0" w:space="0" w:color="auto"/>
        <w:bottom w:val="none" w:sz="0" w:space="0" w:color="auto"/>
        <w:right w:val="none" w:sz="0" w:space="0" w:color="auto"/>
      </w:divBdr>
    </w:div>
    <w:div w:id="275065154">
      <w:bodyDiv w:val="1"/>
      <w:marLeft w:val="0"/>
      <w:marRight w:val="0"/>
      <w:marTop w:val="0"/>
      <w:marBottom w:val="0"/>
      <w:divBdr>
        <w:top w:val="none" w:sz="0" w:space="0" w:color="auto"/>
        <w:left w:val="none" w:sz="0" w:space="0" w:color="auto"/>
        <w:bottom w:val="none" w:sz="0" w:space="0" w:color="auto"/>
        <w:right w:val="none" w:sz="0" w:space="0" w:color="auto"/>
      </w:divBdr>
      <w:divsChild>
        <w:div w:id="304244974">
          <w:marLeft w:val="0"/>
          <w:marRight w:val="0"/>
          <w:marTop w:val="0"/>
          <w:marBottom w:val="0"/>
          <w:divBdr>
            <w:top w:val="none" w:sz="0" w:space="0" w:color="auto"/>
            <w:left w:val="none" w:sz="0" w:space="0" w:color="auto"/>
            <w:bottom w:val="none" w:sz="0" w:space="0" w:color="auto"/>
            <w:right w:val="none" w:sz="0" w:space="0" w:color="auto"/>
          </w:divBdr>
          <w:divsChild>
            <w:div w:id="640118175">
              <w:marLeft w:val="0"/>
              <w:marRight w:val="0"/>
              <w:marTop w:val="0"/>
              <w:marBottom w:val="0"/>
              <w:divBdr>
                <w:top w:val="none" w:sz="0" w:space="0" w:color="auto"/>
                <w:left w:val="none" w:sz="0" w:space="0" w:color="auto"/>
                <w:bottom w:val="none" w:sz="0" w:space="0" w:color="auto"/>
                <w:right w:val="none" w:sz="0" w:space="0" w:color="auto"/>
              </w:divBdr>
              <w:divsChild>
                <w:div w:id="198562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915607">
          <w:marLeft w:val="0"/>
          <w:marRight w:val="0"/>
          <w:marTop w:val="0"/>
          <w:marBottom w:val="0"/>
          <w:divBdr>
            <w:top w:val="none" w:sz="0" w:space="0" w:color="auto"/>
            <w:left w:val="none" w:sz="0" w:space="0" w:color="auto"/>
            <w:bottom w:val="none" w:sz="0" w:space="0" w:color="auto"/>
            <w:right w:val="none" w:sz="0" w:space="0" w:color="auto"/>
          </w:divBdr>
          <w:divsChild>
            <w:div w:id="198713697">
              <w:marLeft w:val="0"/>
              <w:marRight w:val="0"/>
              <w:marTop w:val="0"/>
              <w:marBottom w:val="0"/>
              <w:divBdr>
                <w:top w:val="none" w:sz="0" w:space="0" w:color="auto"/>
                <w:left w:val="none" w:sz="0" w:space="0" w:color="auto"/>
                <w:bottom w:val="none" w:sz="0" w:space="0" w:color="auto"/>
                <w:right w:val="none" w:sz="0" w:space="0" w:color="auto"/>
              </w:divBdr>
              <w:divsChild>
                <w:div w:id="170239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923796">
      <w:bodyDiv w:val="1"/>
      <w:marLeft w:val="0"/>
      <w:marRight w:val="0"/>
      <w:marTop w:val="0"/>
      <w:marBottom w:val="0"/>
      <w:divBdr>
        <w:top w:val="none" w:sz="0" w:space="0" w:color="auto"/>
        <w:left w:val="none" w:sz="0" w:space="0" w:color="auto"/>
        <w:bottom w:val="none" w:sz="0" w:space="0" w:color="auto"/>
        <w:right w:val="none" w:sz="0" w:space="0" w:color="auto"/>
      </w:divBdr>
      <w:divsChild>
        <w:div w:id="1393652020">
          <w:marLeft w:val="0"/>
          <w:marRight w:val="0"/>
          <w:marTop w:val="0"/>
          <w:marBottom w:val="0"/>
          <w:divBdr>
            <w:top w:val="none" w:sz="0" w:space="0" w:color="auto"/>
            <w:left w:val="none" w:sz="0" w:space="0" w:color="auto"/>
            <w:bottom w:val="none" w:sz="0" w:space="0" w:color="auto"/>
            <w:right w:val="none" w:sz="0" w:space="0" w:color="auto"/>
          </w:divBdr>
          <w:divsChild>
            <w:div w:id="1354768118">
              <w:marLeft w:val="0"/>
              <w:marRight w:val="0"/>
              <w:marTop w:val="0"/>
              <w:marBottom w:val="0"/>
              <w:divBdr>
                <w:top w:val="none" w:sz="0" w:space="0" w:color="auto"/>
                <w:left w:val="none" w:sz="0" w:space="0" w:color="auto"/>
                <w:bottom w:val="none" w:sz="0" w:space="0" w:color="auto"/>
                <w:right w:val="none" w:sz="0" w:space="0" w:color="auto"/>
              </w:divBdr>
              <w:divsChild>
                <w:div w:id="947347244">
                  <w:marLeft w:val="0"/>
                  <w:marRight w:val="0"/>
                  <w:marTop w:val="0"/>
                  <w:marBottom w:val="0"/>
                  <w:divBdr>
                    <w:top w:val="none" w:sz="0" w:space="0" w:color="auto"/>
                    <w:left w:val="none" w:sz="0" w:space="0" w:color="auto"/>
                    <w:bottom w:val="none" w:sz="0" w:space="0" w:color="auto"/>
                    <w:right w:val="none" w:sz="0" w:space="0" w:color="auto"/>
                  </w:divBdr>
                  <w:divsChild>
                    <w:div w:id="206360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709888">
      <w:bodyDiv w:val="1"/>
      <w:marLeft w:val="0"/>
      <w:marRight w:val="0"/>
      <w:marTop w:val="0"/>
      <w:marBottom w:val="0"/>
      <w:divBdr>
        <w:top w:val="none" w:sz="0" w:space="0" w:color="auto"/>
        <w:left w:val="none" w:sz="0" w:space="0" w:color="auto"/>
        <w:bottom w:val="none" w:sz="0" w:space="0" w:color="auto"/>
        <w:right w:val="none" w:sz="0" w:space="0" w:color="auto"/>
      </w:divBdr>
      <w:divsChild>
        <w:div w:id="1112242245">
          <w:marLeft w:val="0"/>
          <w:marRight w:val="0"/>
          <w:marTop w:val="0"/>
          <w:marBottom w:val="0"/>
          <w:divBdr>
            <w:top w:val="none" w:sz="0" w:space="0" w:color="auto"/>
            <w:left w:val="none" w:sz="0" w:space="0" w:color="auto"/>
            <w:bottom w:val="none" w:sz="0" w:space="0" w:color="auto"/>
            <w:right w:val="none" w:sz="0" w:space="0" w:color="auto"/>
          </w:divBdr>
          <w:divsChild>
            <w:div w:id="1277952665">
              <w:marLeft w:val="0"/>
              <w:marRight w:val="0"/>
              <w:marTop w:val="0"/>
              <w:marBottom w:val="0"/>
              <w:divBdr>
                <w:top w:val="none" w:sz="0" w:space="0" w:color="auto"/>
                <w:left w:val="none" w:sz="0" w:space="0" w:color="auto"/>
                <w:bottom w:val="none" w:sz="0" w:space="0" w:color="auto"/>
                <w:right w:val="none" w:sz="0" w:space="0" w:color="auto"/>
              </w:divBdr>
              <w:divsChild>
                <w:div w:id="1721705009">
                  <w:marLeft w:val="0"/>
                  <w:marRight w:val="0"/>
                  <w:marTop w:val="0"/>
                  <w:marBottom w:val="0"/>
                  <w:divBdr>
                    <w:top w:val="none" w:sz="0" w:space="0" w:color="auto"/>
                    <w:left w:val="none" w:sz="0" w:space="0" w:color="auto"/>
                    <w:bottom w:val="none" w:sz="0" w:space="0" w:color="auto"/>
                    <w:right w:val="none" w:sz="0" w:space="0" w:color="auto"/>
                  </w:divBdr>
                  <w:divsChild>
                    <w:div w:id="29676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891574">
      <w:bodyDiv w:val="1"/>
      <w:marLeft w:val="0"/>
      <w:marRight w:val="0"/>
      <w:marTop w:val="0"/>
      <w:marBottom w:val="0"/>
      <w:divBdr>
        <w:top w:val="none" w:sz="0" w:space="0" w:color="auto"/>
        <w:left w:val="none" w:sz="0" w:space="0" w:color="auto"/>
        <w:bottom w:val="none" w:sz="0" w:space="0" w:color="auto"/>
        <w:right w:val="none" w:sz="0" w:space="0" w:color="auto"/>
      </w:divBdr>
    </w:div>
    <w:div w:id="307705274">
      <w:bodyDiv w:val="1"/>
      <w:marLeft w:val="0"/>
      <w:marRight w:val="0"/>
      <w:marTop w:val="0"/>
      <w:marBottom w:val="0"/>
      <w:divBdr>
        <w:top w:val="none" w:sz="0" w:space="0" w:color="auto"/>
        <w:left w:val="none" w:sz="0" w:space="0" w:color="auto"/>
        <w:bottom w:val="none" w:sz="0" w:space="0" w:color="auto"/>
        <w:right w:val="none" w:sz="0" w:space="0" w:color="auto"/>
      </w:divBdr>
    </w:div>
    <w:div w:id="314065316">
      <w:bodyDiv w:val="1"/>
      <w:marLeft w:val="0"/>
      <w:marRight w:val="0"/>
      <w:marTop w:val="0"/>
      <w:marBottom w:val="0"/>
      <w:divBdr>
        <w:top w:val="none" w:sz="0" w:space="0" w:color="auto"/>
        <w:left w:val="none" w:sz="0" w:space="0" w:color="auto"/>
        <w:bottom w:val="none" w:sz="0" w:space="0" w:color="auto"/>
        <w:right w:val="none" w:sz="0" w:space="0" w:color="auto"/>
      </w:divBdr>
    </w:div>
    <w:div w:id="318776771">
      <w:bodyDiv w:val="1"/>
      <w:marLeft w:val="0"/>
      <w:marRight w:val="0"/>
      <w:marTop w:val="0"/>
      <w:marBottom w:val="0"/>
      <w:divBdr>
        <w:top w:val="none" w:sz="0" w:space="0" w:color="auto"/>
        <w:left w:val="none" w:sz="0" w:space="0" w:color="auto"/>
        <w:bottom w:val="none" w:sz="0" w:space="0" w:color="auto"/>
        <w:right w:val="none" w:sz="0" w:space="0" w:color="auto"/>
      </w:divBdr>
    </w:div>
    <w:div w:id="327095051">
      <w:bodyDiv w:val="1"/>
      <w:marLeft w:val="0"/>
      <w:marRight w:val="0"/>
      <w:marTop w:val="0"/>
      <w:marBottom w:val="0"/>
      <w:divBdr>
        <w:top w:val="none" w:sz="0" w:space="0" w:color="auto"/>
        <w:left w:val="none" w:sz="0" w:space="0" w:color="auto"/>
        <w:bottom w:val="none" w:sz="0" w:space="0" w:color="auto"/>
        <w:right w:val="none" w:sz="0" w:space="0" w:color="auto"/>
      </w:divBdr>
    </w:div>
    <w:div w:id="348530507">
      <w:bodyDiv w:val="1"/>
      <w:marLeft w:val="0"/>
      <w:marRight w:val="0"/>
      <w:marTop w:val="0"/>
      <w:marBottom w:val="0"/>
      <w:divBdr>
        <w:top w:val="none" w:sz="0" w:space="0" w:color="auto"/>
        <w:left w:val="none" w:sz="0" w:space="0" w:color="auto"/>
        <w:bottom w:val="none" w:sz="0" w:space="0" w:color="auto"/>
        <w:right w:val="none" w:sz="0" w:space="0" w:color="auto"/>
      </w:divBdr>
    </w:div>
    <w:div w:id="355691555">
      <w:bodyDiv w:val="1"/>
      <w:marLeft w:val="0"/>
      <w:marRight w:val="0"/>
      <w:marTop w:val="0"/>
      <w:marBottom w:val="0"/>
      <w:divBdr>
        <w:top w:val="none" w:sz="0" w:space="0" w:color="auto"/>
        <w:left w:val="none" w:sz="0" w:space="0" w:color="auto"/>
        <w:bottom w:val="none" w:sz="0" w:space="0" w:color="auto"/>
        <w:right w:val="none" w:sz="0" w:space="0" w:color="auto"/>
      </w:divBdr>
    </w:div>
    <w:div w:id="383918754">
      <w:bodyDiv w:val="1"/>
      <w:marLeft w:val="0"/>
      <w:marRight w:val="0"/>
      <w:marTop w:val="0"/>
      <w:marBottom w:val="0"/>
      <w:divBdr>
        <w:top w:val="none" w:sz="0" w:space="0" w:color="auto"/>
        <w:left w:val="none" w:sz="0" w:space="0" w:color="auto"/>
        <w:bottom w:val="none" w:sz="0" w:space="0" w:color="auto"/>
        <w:right w:val="none" w:sz="0" w:space="0" w:color="auto"/>
      </w:divBdr>
    </w:div>
    <w:div w:id="401492515">
      <w:bodyDiv w:val="1"/>
      <w:marLeft w:val="0"/>
      <w:marRight w:val="0"/>
      <w:marTop w:val="0"/>
      <w:marBottom w:val="0"/>
      <w:divBdr>
        <w:top w:val="none" w:sz="0" w:space="0" w:color="auto"/>
        <w:left w:val="none" w:sz="0" w:space="0" w:color="auto"/>
        <w:bottom w:val="none" w:sz="0" w:space="0" w:color="auto"/>
        <w:right w:val="none" w:sz="0" w:space="0" w:color="auto"/>
      </w:divBdr>
    </w:div>
    <w:div w:id="407969249">
      <w:bodyDiv w:val="1"/>
      <w:marLeft w:val="0"/>
      <w:marRight w:val="0"/>
      <w:marTop w:val="0"/>
      <w:marBottom w:val="0"/>
      <w:divBdr>
        <w:top w:val="none" w:sz="0" w:space="0" w:color="auto"/>
        <w:left w:val="none" w:sz="0" w:space="0" w:color="auto"/>
        <w:bottom w:val="none" w:sz="0" w:space="0" w:color="auto"/>
        <w:right w:val="none" w:sz="0" w:space="0" w:color="auto"/>
      </w:divBdr>
      <w:divsChild>
        <w:div w:id="826019164">
          <w:marLeft w:val="547"/>
          <w:marRight w:val="0"/>
          <w:marTop w:val="0"/>
          <w:marBottom w:val="0"/>
          <w:divBdr>
            <w:top w:val="none" w:sz="0" w:space="0" w:color="auto"/>
            <w:left w:val="none" w:sz="0" w:space="0" w:color="auto"/>
            <w:bottom w:val="none" w:sz="0" w:space="0" w:color="auto"/>
            <w:right w:val="none" w:sz="0" w:space="0" w:color="auto"/>
          </w:divBdr>
        </w:div>
      </w:divsChild>
    </w:div>
    <w:div w:id="413866049">
      <w:bodyDiv w:val="1"/>
      <w:marLeft w:val="0"/>
      <w:marRight w:val="0"/>
      <w:marTop w:val="0"/>
      <w:marBottom w:val="0"/>
      <w:divBdr>
        <w:top w:val="none" w:sz="0" w:space="0" w:color="auto"/>
        <w:left w:val="none" w:sz="0" w:space="0" w:color="auto"/>
        <w:bottom w:val="none" w:sz="0" w:space="0" w:color="auto"/>
        <w:right w:val="none" w:sz="0" w:space="0" w:color="auto"/>
      </w:divBdr>
      <w:divsChild>
        <w:div w:id="1145245104">
          <w:marLeft w:val="0"/>
          <w:marRight w:val="0"/>
          <w:marTop w:val="0"/>
          <w:marBottom w:val="0"/>
          <w:divBdr>
            <w:top w:val="none" w:sz="0" w:space="0" w:color="auto"/>
            <w:left w:val="none" w:sz="0" w:space="0" w:color="auto"/>
            <w:bottom w:val="none" w:sz="0" w:space="0" w:color="auto"/>
            <w:right w:val="none" w:sz="0" w:space="0" w:color="auto"/>
          </w:divBdr>
          <w:divsChild>
            <w:div w:id="1058094243">
              <w:marLeft w:val="0"/>
              <w:marRight w:val="0"/>
              <w:marTop w:val="0"/>
              <w:marBottom w:val="0"/>
              <w:divBdr>
                <w:top w:val="none" w:sz="0" w:space="0" w:color="auto"/>
                <w:left w:val="none" w:sz="0" w:space="0" w:color="auto"/>
                <w:bottom w:val="none" w:sz="0" w:space="0" w:color="auto"/>
                <w:right w:val="none" w:sz="0" w:space="0" w:color="auto"/>
              </w:divBdr>
              <w:divsChild>
                <w:div w:id="143192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053236">
      <w:bodyDiv w:val="1"/>
      <w:marLeft w:val="0"/>
      <w:marRight w:val="0"/>
      <w:marTop w:val="0"/>
      <w:marBottom w:val="0"/>
      <w:divBdr>
        <w:top w:val="none" w:sz="0" w:space="0" w:color="auto"/>
        <w:left w:val="none" w:sz="0" w:space="0" w:color="auto"/>
        <w:bottom w:val="none" w:sz="0" w:space="0" w:color="auto"/>
        <w:right w:val="none" w:sz="0" w:space="0" w:color="auto"/>
      </w:divBdr>
    </w:div>
    <w:div w:id="420957617">
      <w:bodyDiv w:val="1"/>
      <w:marLeft w:val="0"/>
      <w:marRight w:val="0"/>
      <w:marTop w:val="0"/>
      <w:marBottom w:val="0"/>
      <w:divBdr>
        <w:top w:val="none" w:sz="0" w:space="0" w:color="auto"/>
        <w:left w:val="none" w:sz="0" w:space="0" w:color="auto"/>
        <w:bottom w:val="none" w:sz="0" w:space="0" w:color="auto"/>
        <w:right w:val="none" w:sz="0" w:space="0" w:color="auto"/>
      </w:divBdr>
    </w:div>
    <w:div w:id="428620146">
      <w:bodyDiv w:val="1"/>
      <w:marLeft w:val="0"/>
      <w:marRight w:val="0"/>
      <w:marTop w:val="0"/>
      <w:marBottom w:val="0"/>
      <w:divBdr>
        <w:top w:val="none" w:sz="0" w:space="0" w:color="auto"/>
        <w:left w:val="none" w:sz="0" w:space="0" w:color="auto"/>
        <w:bottom w:val="none" w:sz="0" w:space="0" w:color="auto"/>
        <w:right w:val="none" w:sz="0" w:space="0" w:color="auto"/>
      </w:divBdr>
      <w:divsChild>
        <w:div w:id="618072936">
          <w:marLeft w:val="0"/>
          <w:marRight w:val="0"/>
          <w:marTop w:val="0"/>
          <w:marBottom w:val="0"/>
          <w:divBdr>
            <w:top w:val="none" w:sz="0" w:space="0" w:color="auto"/>
            <w:left w:val="none" w:sz="0" w:space="0" w:color="auto"/>
            <w:bottom w:val="none" w:sz="0" w:space="0" w:color="auto"/>
            <w:right w:val="none" w:sz="0" w:space="0" w:color="auto"/>
          </w:divBdr>
          <w:divsChild>
            <w:div w:id="1431122568">
              <w:marLeft w:val="0"/>
              <w:marRight w:val="0"/>
              <w:marTop w:val="0"/>
              <w:marBottom w:val="0"/>
              <w:divBdr>
                <w:top w:val="none" w:sz="0" w:space="0" w:color="auto"/>
                <w:left w:val="none" w:sz="0" w:space="0" w:color="auto"/>
                <w:bottom w:val="none" w:sz="0" w:space="0" w:color="auto"/>
                <w:right w:val="none" w:sz="0" w:space="0" w:color="auto"/>
              </w:divBdr>
              <w:divsChild>
                <w:div w:id="105001389">
                  <w:marLeft w:val="0"/>
                  <w:marRight w:val="0"/>
                  <w:marTop w:val="0"/>
                  <w:marBottom w:val="0"/>
                  <w:divBdr>
                    <w:top w:val="none" w:sz="0" w:space="0" w:color="auto"/>
                    <w:left w:val="none" w:sz="0" w:space="0" w:color="auto"/>
                    <w:bottom w:val="none" w:sz="0" w:space="0" w:color="auto"/>
                    <w:right w:val="none" w:sz="0" w:space="0" w:color="auto"/>
                  </w:divBdr>
                  <w:divsChild>
                    <w:div w:id="72306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402202">
      <w:bodyDiv w:val="1"/>
      <w:marLeft w:val="0"/>
      <w:marRight w:val="0"/>
      <w:marTop w:val="0"/>
      <w:marBottom w:val="0"/>
      <w:divBdr>
        <w:top w:val="none" w:sz="0" w:space="0" w:color="auto"/>
        <w:left w:val="none" w:sz="0" w:space="0" w:color="auto"/>
        <w:bottom w:val="none" w:sz="0" w:space="0" w:color="auto"/>
        <w:right w:val="none" w:sz="0" w:space="0" w:color="auto"/>
      </w:divBdr>
    </w:div>
    <w:div w:id="470513829">
      <w:bodyDiv w:val="1"/>
      <w:marLeft w:val="0"/>
      <w:marRight w:val="0"/>
      <w:marTop w:val="0"/>
      <w:marBottom w:val="0"/>
      <w:divBdr>
        <w:top w:val="none" w:sz="0" w:space="0" w:color="auto"/>
        <w:left w:val="none" w:sz="0" w:space="0" w:color="auto"/>
        <w:bottom w:val="none" w:sz="0" w:space="0" w:color="auto"/>
        <w:right w:val="none" w:sz="0" w:space="0" w:color="auto"/>
      </w:divBdr>
    </w:div>
    <w:div w:id="482890524">
      <w:bodyDiv w:val="1"/>
      <w:marLeft w:val="0"/>
      <w:marRight w:val="0"/>
      <w:marTop w:val="0"/>
      <w:marBottom w:val="0"/>
      <w:divBdr>
        <w:top w:val="none" w:sz="0" w:space="0" w:color="auto"/>
        <w:left w:val="none" w:sz="0" w:space="0" w:color="auto"/>
        <w:bottom w:val="none" w:sz="0" w:space="0" w:color="auto"/>
        <w:right w:val="none" w:sz="0" w:space="0" w:color="auto"/>
      </w:divBdr>
    </w:div>
    <w:div w:id="487745396">
      <w:bodyDiv w:val="1"/>
      <w:marLeft w:val="0"/>
      <w:marRight w:val="0"/>
      <w:marTop w:val="0"/>
      <w:marBottom w:val="0"/>
      <w:divBdr>
        <w:top w:val="none" w:sz="0" w:space="0" w:color="auto"/>
        <w:left w:val="none" w:sz="0" w:space="0" w:color="auto"/>
        <w:bottom w:val="none" w:sz="0" w:space="0" w:color="auto"/>
        <w:right w:val="none" w:sz="0" w:space="0" w:color="auto"/>
      </w:divBdr>
    </w:div>
    <w:div w:id="581718268">
      <w:bodyDiv w:val="1"/>
      <w:marLeft w:val="0"/>
      <w:marRight w:val="0"/>
      <w:marTop w:val="0"/>
      <w:marBottom w:val="0"/>
      <w:divBdr>
        <w:top w:val="none" w:sz="0" w:space="0" w:color="auto"/>
        <w:left w:val="none" w:sz="0" w:space="0" w:color="auto"/>
        <w:bottom w:val="none" w:sz="0" w:space="0" w:color="auto"/>
        <w:right w:val="none" w:sz="0" w:space="0" w:color="auto"/>
      </w:divBdr>
    </w:div>
    <w:div w:id="613757634">
      <w:bodyDiv w:val="1"/>
      <w:marLeft w:val="0"/>
      <w:marRight w:val="0"/>
      <w:marTop w:val="0"/>
      <w:marBottom w:val="0"/>
      <w:divBdr>
        <w:top w:val="none" w:sz="0" w:space="0" w:color="auto"/>
        <w:left w:val="none" w:sz="0" w:space="0" w:color="auto"/>
        <w:bottom w:val="none" w:sz="0" w:space="0" w:color="auto"/>
        <w:right w:val="none" w:sz="0" w:space="0" w:color="auto"/>
      </w:divBdr>
    </w:div>
    <w:div w:id="732898593">
      <w:bodyDiv w:val="1"/>
      <w:marLeft w:val="0"/>
      <w:marRight w:val="0"/>
      <w:marTop w:val="0"/>
      <w:marBottom w:val="0"/>
      <w:divBdr>
        <w:top w:val="none" w:sz="0" w:space="0" w:color="auto"/>
        <w:left w:val="none" w:sz="0" w:space="0" w:color="auto"/>
        <w:bottom w:val="none" w:sz="0" w:space="0" w:color="auto"/>
        <w:right w:val="none" w:sz="0" w:space="0" w:color="auto"/>
      </w:divBdr>
    </w:div>
    <w:div w:id="735864137">
      <w:bodyDiv w:val="1"/>
      <w:marLeft w:val="0"/>
      <w:marRight w:val="0"/>
      <w:marTop w:val="0"/>
      <w:marBottom w:val="0"/>
      <w:divBdr>
        <w:top w:val="none" w:sz="0" w:space="0" w:color="auto"/>
        <w:left w:val="none" w:sz="0" w:space="0" w:color="auto"/>
        <w:bottom w:val="none" w:sz="0" w:space="0" w:color="auto"/>
        <w:right w:val="none" w:sz="0" w:space="0" w:color="auto"/>
      </w:divBdr>
      <w:divsChild>
        <w:div w:id="1703088557">
          <w:marLeft w:val="0"/>
          <w:marRight w:val="0"/>
          <w:marTop w:val="0"/>
          <w:marBottom w:val="0"/>
          <w:divBdr>
            <w:top w:val="none" w:sz="0" w:space="0" w:color="auto"/>
            <w:left w:val="none" w:sz="0" w:space="0" w:color="auto"/>
            <w:bottom w:val="none" w:sz="0" w:space="0" w:color="auto"/>
            <w:right w:val="none" w:sz="0" w:space="0" w:color="auto"/>
          </w:divBdr>
          <w:divsChild>
            <w:div w:id="1932929840">
              <w:marLeft w:val="0"/>
              <w:marRight w:val="0"/>
              <w:marTop w:val="0"/>
              <w:marBottom w:val="0"/>
              <w:divBdr>
                <w:top w:val="none" w:sz="0" w:space="0" w:color="auto"/>
                <w:left w:val="none" w:sz="0" w:space="0" w:color="auto"/>
                <w:bottom w:val="none" w:sz="0" w:space="0" w:color="auto"/>
                <w:right w:val="none" w:sz="0" w:space="0" w:color="auto"/>
              </w:divBdr>
              <w:divsChild>
                <w:div w:id="827283709">
                  <w:marLeft w:val="0"/>
                  <w:marRight w:val="0"/>
                  <w:marTop w:val="0"/>
                  <w:marBottom w:val="0"/>
                  <w:divBdr>
                    <w:top w:val="none" w:sz="0" w:space="0" w:color="auto"/>
                    <w:left w:val="none" w:sz="0" w:space="0" w:color="auto"/>
                    <w:bottom w:val="none" w:sz="0" w:space="0" w:color="auto"/>
                    <w:right w:val="none" w:sz="0" w:space="0" w:color="auto"/>
                  </w:divBdr>
                  <w:divsChild>
                    <w:div w:id="121438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319656">
      <w:bodyDiv w:val="1"/>
      <w:marLeft w:val="0"/>
      <w:marRight w:val="0"/>
      <w:marTop w:val="0"/>
      <w:marBottom w:val="0"/>
      <w:divBdr>
        <w:top w:val="none" w:sz="0" w:space="0" w:color="auto"/>
        <w:left w:val="none" w:sz="0" w:space="0" w:color="auto"/>
        <w:bottom w:val="none" w:sz="0" w:space="0" w:color="auto"/>
        <w:right w:val="none" w:sz="0" w:space="0" w:color="auto"/>
      </w:divBdr>
    </w:div>
    <w:div w:id="870724035">
      <w:bodyDiv w:val="1"/>
      <w:marLeft w:val="0"/>
      <w:marRight w:val="0"/>
      <w:marTop w:val="0"/>
      <w:marBottom w:val="0"/>
      <w:divBdr>
        <w:top w:val="none" w:sz="0" w:space="0" w:color="auto"/>
        <w:left w:val="none" w:sz="0" w:space="0" w:color="auto"/>
        <w:bottom w:val="none" w:sz="0" w:space="0" w:color="auto"/>
        <w:right w:val="none" w:sz="0" w:space="0" w:color="auto"/>
      </w:divBdr>
    </w:div>
    <w:div w:id="872108863">
      <w:bodyDiv w:val="1"/>
      <w:marLeft w:val="0"/>
      <w:marRight w:val="0"/>
      <w:marTop w:val="0"/>
      <w:marBottom w:val="0"/>
      <w:divBdr>
        <w:top w:val="none" w:sz="0" w:space="0" w:color="auto"/>
        <w:left w:val="none" w:sz="0" w:space="0" w:color="auto"/>
        <w:bottom w:val="none" w:sz="0" w:space="0" w:color="auto"/>
        <w:right w:val="none" w:sz="0" w:space="0" w:color="auto"/>
      </w:divBdr>
    </w:div>
    <w:div w:id="969673277">
      <w:bodyDiv w:val="1"/>
      <w:marLeft w:val="0"/>
      <w:marRight w:val="0"/>
      <w:marTop w:val="0"/>
      <w:marBottom w:val="0"/>
      <w:divBdr>
        <w:top w:val="none" w:sz="0" w:space="0" w:color="auto"/>
        <w:left w:val="none" w:sz="0" w:space="0" w:color="auto"/>
        <w:bottom w:val="none" w:sz="0" w:space="0" w:color="auto"/>
        <w:right w:val="none" w:sz="0" w:space="0" w:color="auto"/>
      </w:divBdr>
    </w:div>
    <w:div w:id="1003166683">
      <w:bodyDiv w:val="1"/>
      <w:marLeft w:val="0"/>
      <w:marRight w:val="0"/>
      <w:marTop w:val="0"/>
      <w:marBottom w:val="0"/>
      <w:divBdr>
        <w:top w:val="none" w:sz="0" w:space="0" w:color="auto"/>
        <w:left w:val="none" w:sz="0" w:space="0" w:color="auto"/>
        <w:bottom w:val="none" w:sz="0" w:space="0" w:color="auto"/>
        <w:right w:val="none" w:sz="0" w:space="0" w:color="auto"/>
      </w:divBdr>
      <w:divsChild>
        <w:div w:id="433088040">
          <w:marLeft w:val="0"/>
          <w:marRight w:val="0"/>
          <w:marTop w:val="0"/>
          <w:marBottom w:val="0"/>
          <w:divBdr>
            <w:top w:val="none" w:sz="0" w:space="0" w:color="auto"/>
            <w:left w:val="none" w:sz="0" w:space="0" w:color="auto"/>
            <w:bottom w:val="none" w:sz="0" w:space="0" w:color="auto"/>
            <w:right w:val="none" w:sz="0" w:space="0" w:color="auto"/>
          </w:divBdr>
          <w:divsChild>
            <w:div w:id="1113597358">
              <w:marLeft w:val="0"/>
              <w:marRight w:val="0"/>
              <w:marTop w:val="0"/>
              <w:marBottom w:val="0"/>
              <w:divBdr>
                <w:top w:val="none" w:sz="0" w:space="0" w:color="auto"/>
                <w:left w:val="none" w:sz="0" w:space="0" w:color="auto"/>
                <w:bottom w:val="none" w:sz="0" w:space="0" w:color="auto"/>
                <w:right w:val="none" w:sz="0" w:space="0" w:color="auto"/>
              </w:divBdr>
              <w:divsChild>
                <w:div w:id="776172544">
                  <w:marLeft w:val="0"/>
                  <w:marRight w:val="0"/>
                  <w:marTop w:val="0"/>
                  <w:marBottom w:val="0"/>
                  <w:divBdr>
                    <w:top w:val="none" w:sz="0" w:space="0" w:color="auto"/>
                    <w:left w:val="none" w:sz="0" w:space="0" w:color="auto"/>
                    <w:bottom w:val="none" w:sz="0" w:space="0" w:color="auto"/>
                    <w:right w:val="none" w:sz="0" w:space="0" w:color="auto"/>
                  </w:divBdr>
                  <w:divsChild>
                    <w:div w:id="29467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817578">
      <w:bodyDiv w:val="1"/>
      <w:marLeft w:val="0"/>
      <w:marRight w:val="0"/>
      <w:marTop w:val="0"/>
      <w:marBottom w:val="0"/>
      <w:divBdr>
        <w:top w:val="none" w:sz="0" w:space="0" w:color="auto"/>
        <w:left w:val="none" w:sz="0" w:space="0" w:color="auto"/>
        <w:bottom w:val="none" w:sz="0" w:space="0" w:color="auto"/>
        <w:right w:val="none" w:sz="0" w:space="0" w:color="auto"/>
      </w:divBdr>
    </w:div>
    <w:div w:id="1015158185">
      <w:bodyDiv w:val="1"/>
      <w:marLeft w:val="0"/>
      <w:marRight w:val="0"/>
      <w:marTop w:val="0"/>
      <w:marBottom w:val="0"/>
      <w:divBdr>
        <w:top w:val="none" w:sz="0" w:space="0" w:color="auto"/>
        <w:left w:val="none" w:sz="0" w:space="0" w:color="auto"/>
        <w:bottom w:val="none" w:sz="0" w:space="0" w:color="auto"/>
        <w:right w:val="none" w:sz="0" w:space="0" w:color="auto"/>
      </w:divBdr>
    </w:div>
    <w:div w:id="1037780327">
      <w:bodyDiv w:val="1"/>
      <w:marLeft w:val="0"/>
      <w:marRight w:val="0"/>
      <w:marTop w:val="0"/>
      <w:marBottom w:val="0"/>
      <w:divBdr>
        <w:top w:val="none" w:sz="0" w:space="0" w:color="auto"/>
        <w:left w:val="none" w:sz="0" w:space="0" w:color="auto"/>
        <w:bottom w:val="none" w:sz="0" w:space="0" w:color="auto"/>
        <w:right w:val="none" w:sz="0" w:space="0" w:color="auto"/>
      </w:divBdr>
      <w:divsChild>
        <w:div w:id="766539159">
          <w:marLeft w:val="0"/>
          <w:marRight w:val="0"/>
          <w:marTop w:val="0"/>
          <w:marBottom w:val="0"/>
          <w:divBdr>
            <w:top w:val="none" w:sz="0" w:space="0" w:color="auto"/>
            <w:left w:val="none" w:sz="0" w:space="0" w:color="auto"/>
            <w:bottom w:val="none" w:sz="0" w:space="0" w:color="auto"/>
            <w:right w:val="none" w:sz="0" w:space="0" w:color="auto"/>
          </w:divBdr>
          <w:divsChild>
            <w:div w:id="100078211">
              <w:marLeft w:val="0"/>
              <w:marRight w:val="0"/>
              <w:marTop w:val="0"/>
              <w:marBottom w:val="0"/>
              <w:divBdr>
                <w:top w:val="none" w:sz="0" w:space="0" w:color="auto"/>
                <w:left w:val="none" w:sz="0" w:space="0" w:color="auto"/>
                <w:bottom w:val="none" w:sz="0" w:space="0" w:color="auto"/>
                <w:right w:val="none" w:sz="0" w:space="0" w:color="auto"/>
              </w:divBdr>
              <w:divsChild>
                <w:div w:id="28180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924120">
      <w:bodyDiv w:val="1"/>
      <w:marLeft w:val="0"/>
      <w:marRight w:val="0"/>
      <w:marTop w:val="0"/>
      <w:marBottom w:val="0"/>
      <w:divBdr>
        <w:top w:val="none" w:sz="0" w:space="0" w:color="auto"/>
        <w:left w:val="none" w:sz="0" w:space="0" w:color="auto"/>
        <w:bottom w:val="none" w:sz="0" w:space="0" w:color="auto"/>
        <w:right w:val="none" w:sz="0" w:space="0" w:color="auto"/>
      </w:divBdr>
      <w:divsChild>
        <w:div w:id="905452654">
          <w:marLeft w:val="0"/>
          <w:marRight w:val="0"/>
          <w:marTop w:val="0"/>
          <w:marBottom w:val="0"/>
          <w:divBdr>
            <w:top w:val="none" w:sz="0" w:space="0" w:color="auto"/>
            <w:left w:val="none" w:sz="0" w:space="0" w:color="auto"/>
            <w:bottom w:val="none" w:sz="0" w:space="0" w:color="auto"/>
            <w:right w:val="none" w:sz="0" w:space="0" w:color="auto"/>
          </w:divBdr>
          <w:divsChild>
            <w:div w:id="1624340400">
              <w:marLeft w:val="0"/>
              <w:marRight w:val="0"/>
              <w:marTop w:val="0"/>
              <w:marBottom w:val="0"/>
              <w:divBdr>
                <w:top w:val="none" w:sz="0" w:space="0" w:color="auto"/>
                <w:left w:val="none" w:sz="0" w:space="0" w:color="auto"/>
                <w:bottom w:val="none" w:sz="0" w:space="0" w:color="auto"/>
                <w:right w:val="none" w:sz="0" w:space="0" w:color="auto"/>
              </w:divBdr>
              <w:divsChild>
                <w:div w:id="94866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354027">
      <w:bodyDiv w:val="1"/>
      <w:marLeft w:val="0"/>
      <w:marRight w:val="0"/>
      <w:marTop w:val="0"/>
      <w:marBottom w:val="0"/>
      <w:divBdr>
        <w:top w:val="none" w:sz="0" w:space="0" w:color="auto"/>
        <w:left w:val="none" w:sz="0" w:space="0" w:color="auto"/>
        <w:bottom w:val="none" w:sz="0" w:space="0" w:color="auto"/>
        <w:right w:val="none" w:sz="0" w:space="0" w:color="auto"/>
      </w:divBdr>
      <w:divsChild>
        <w:div w:id="119610682">
          <w:marLeft w:val="0"/>
          <w:marRight w:val="0"/>
          <w:marTop w:val="0"/>
          <w:marBottom w:val="0"/>
          <w:divBdr>
            <w:top w:val="none" w:sz="0" w:space="0" w:color="auto"/>
            <w:left w:val="none" w:sz="0" w:space="0" w:color="auto"/>
            <w:bottom w:val="none" w:sz="0" w:space="0" w:color="auto"/>
            <w:right w:val="none" w:sz="0" w:space="0" w:color="auto"/>
          </w:divBdr>
          <w:divsChild>
            <w:div w:id="924538442">
              <w:marLeft w:val="0"/>
              <w:marRight w:val="0"/>
              <w:marTop w:val="0"/>
              <w:marBottom w:val="0"/>
              <w:divBdr>
                <w:top w:val="none" w:sz="0" w:space="0" w:color="auto"/>
                <w:left w:val="none" w:sz="0" w:space="0" w:color="auto"/>
                <w:bottom w:val="none" w:sz="0" w:space="0" w:color="auto"/>
                <w:right w:val="none" w:sz="0" w:space="0" w:color="auto"/>
              </w:divBdr>
              <w:divsChild>
                <w:div w:id="199814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632509">
      <w:bodyDiv w:val="1"/>
      <w:marLeft w:val="0"/>
      <w:marRight w:val="0"/>
      <w:marTop w:val="0"/>
      <w:marBottom w:val="0"/>
      <w:divBdr>
        <w:top w:val="none" w:sz="0" w:space="0" w:color="auto"/>
        <w:left w:val="none" w:sz="0" w:space="0" w:color="auto"/>
        <w:bottom w:val="none" w:sz="0" w:space="0" w:color="auto"/>
        <w:right w:val="none" w:sz="0" w:space="0" w:color="auto"/>
      </w:divBdr>
    </w:div>
    <w:div w:id="1109425477">
      <w:bodyDiv w:val="1"/>
      <w:marLeft w:val="0"/>
      <w:marRight w:val="0"/>
      <w:marTop w:val="0"/>
      <w:marBottom w:val="0"/>
      <w:divBdr>
        <w:top w:val="none" w:sz="0" w:space="0" w:color="auto"/>
        <w:left w:val="none" w:sz="0" w:space="0" w:color="auto"/>
        <w:bottom w:val="none" w:sz="0" w:space="0" w:color="auto"/>
        <w:right w:val="none" w:sz="0" w:space="0" w:color="auto"/>
      </w:divBdr>
    </w:div>
    <w:div w:id="1116872450">
      <w:bodyDiv w:val="1"/>
      <w:marLeft w:val="0"/>
      <w:marRight w:val="0"/>
      <w:marTop w:val="0"/>
      <w:marBottom w:val="0"/>
      <w:divBdr>
        <w:top w:val="none" w:sz="0" w:space="0" w:color="auto"/>
        <w:left w:val="none" w:sz="0" w:space="0" w:color="auto"/>
        <w:bottom w:val="none" w:sz="0" w:space="0" w:color="auto"/>
        <w:right w:val="none" w:sz="0" w:space="0" w:color="auto"/>
      </w:divBdr>
      <w:divsChild>
        <w:div w:id="1978996536">
          <w:marLeft w:val="0"/>
          <w:marRight w:val="0"/>
          <w:marTop w:val="0"/>
          <w:marBottom w:val="0"/>
          <w:divBdr>
            <w:top w:val="none" w:sz="0" w:space="0" w:color="auto"/>
            <w:left w:val="none" w:sz="0" w:space="0" w:color="auto"/>
            <w:bottom w:val="none" w:sz="0" w:space="0" w:color="auto"/>
            <w:right w:val="none" w:sz="0" w:space="0" w:color="auto"/>
          </w:divBdr>
          <w:divsChild>
            <w:div w:id="1576353192">
              <w:marLeft w:val="0"/>
              <w:marRight w:val="0"/>
              <w:marTop w:val="0"/>
              <w:marBottom w:val="0"/>
              <w:divBdr>
                <w:top w:val="none" w:sz="0" w:space="0" w:color="auto"/>
                <w:left w:val="none" w:sz="0" w:space="0" w:color="auto"/>
                <w:bottom w:val="none" w:sz="0" w:space="0" w:color="auto"/>
                <w:right w:val="none" w:sz="0" w:space="0" w:color="auto"/>
              </w:divBdr>
              <w:divsChild>
                <w:div w:id="200673763">
                  <w:marLeft w:val="0"/>
                  <w:marRight w:val="0"/>
                  <w:marTop w:val="0"/>
                  <w:marBottom w:val="0"/>
                  <w:divBdr>
                    <w:top w:val="none" w:sz="0" w:space="0" w:color="auto"/>
                    <w:left w:val="none" w:sz="0" w:space="0" w:color="auto"/>
                    <w:bottom w:val="none" w:sz="0" w:space="0" w:color="auto"/>
                    <w:right w:val="none" w:sz="0" w:space="0" w:color="auto"/>
                  </w:divBdr>
                  <w:divsChild>
                    <w:div w:id="197771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245089">
      <w:bodyDiv w:val="1"/>
      <w:marLeft w:val="0"/>
      <w:marRight w:val="0"/>
      <w:marTop w:val="0"/>
      <w:marBottom w:val="0"/>
      <w:divBdr>
        <w:top w:val="none" w:sz="0" w:space="0" w:color="auto"/>
        <w:left w:val="none" w:sz="0" w:space="0" w:color="auto"/>
        <w:bottom w:val="none" w:sz="0" w:space="0" w:color="auto"/>
        <w:right w:val="none" w:sz="0" w:space="0" w:color="auto"/>
      </w:divBdr>
    </w:div>
    <w:div w:id="1216818555">
      <w:bodyDiv w:val="1"/>
      <w:marLeft w:val="0"/>
      <w:marRight w:val="0"/>
      <w:marTop w:val="0"/>
      <w:marBottom w:val="0"/>
      <w:divBdr>
        <w:top w:val="none" w:sz="0" w:space="0" w:color="auto"/>
        <w:left w:val="none" w:sz="0" w:space="0" w:color="auto"/>
        <w:bottom w:val="none" w:sz="0" w:space="0" w:color="auto"/>
        <w:right w:val="none" w:sz="0" w:space="0" w:color="auto"/>
      </w:divBdr>
    </w:div>
    <w:div w:id="1263685608">
      <w:bodyDiv w:val="1"/>
      <w:marLeft w:val="0"/>
      <w:marRight w:val="0"/>
      <w:marTop w:val="0"/>
      <w:marBottom w:val="0"/>
      <w:divBdr>
        <w:top w:val="none" w:sz="0" w:space="0" w:color="auto"/>
        <w:left w:val="none" w:sz="0" w:space="0" w:color="auto"/>
        <w:bottom w:val="none" w:sz="0" w:space="0" w:color="auto"/>
        <w:right w:val="none" w:sz="0" w:space="0" w:color="auto"/>
      </w:divBdr>
    </w:div>
    <w:div w:id="1280918405">
      <w:bodyDiv w:val="1"/>
      <w:marLeft w:val="0"/>
      <w:marRight w:val="0"/>
      <w:marTop w:val="0"/>
      <w:marBottom w:val="0"/>
      <w:divBdr>
        <w:top w:val="none" w:sz="0" w:space="0" w:color="auto"/>
        <w:left w:val="none" w:sz="0" w:space="0" w:color="auto"/>
        <w:bottom w:val="none" w:sz="0" w:space="0" w:color="auto"/>
        <w:right w:val="none" w:sz="0" w:space="0" w:color="auto"/>
      </w:divBdr>
      <w:divsChild>
        <w:div w:id="1612975801">
          <w:marLeft w:val="0"/>
          <w:marRight w:val="0"/>
          <w:marTop w:val="0"/>
          <w:marBottom w:val="0"/>
          <w:divBdr>
            <w:top w:val="none" w:sz="0" w:space="0" w:color="auto"/>
            <w:left w:val="none" w:sz="0" w:space="0" w:color="auto"/>
            <w:bottom w:val="none" w:sz="0" w:space="0" w:color="auto"/>
            <w:right w:val="none" w:sz="0" w:space="0" w:color="auto"/>
          </w:divBdr>
          <w:divsChild>
            <w:div w:id="1390884206">
              <w:marLeft w:val="0"/>
              <w:marRight w:val="0"/>
              <w:marTop w:val="0"/>
              <w:marBottom w:val="0"/>
              <w:divBdr>
                <w:top w:val="none" w:sz="0" w:space="0" w:color="auto"/>
                <w:left w:val="none" w:sz="0" w:space="0" w:color="auto"/>
                <w:bottom w:val="none" w:sz="0" w:space="0" w:color="auto"/>
                <w:right w:val="none" w:sz="0" w:space="0" w:color="auto"/>
              </w:divBdr>
              <w:divsChild>
                <w:div w:id="164993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126968">
      <w:bodyDiv w:val="1"/>
      <w:marLeft w:val="0"/>
      <w:marRight w:val="0"/>
      <w:marTop w:val="0"/>
      <w:marBottom w:val="0"/>
      <w:divBdr>
        <w:top w:val="none" w:sz="0" w:space="0" w:color="auto"/>
        <w:left w:val="none" w:sz="0" w:space="0" w:color="auto"/>
        <w:bottom w:val="none" w:sz="0" w:space="0" w:color="auto"/>
        <w:right w:val="none" w:sz="0" w:space="0" w:color="auto"/>
      </w:divBdr>
    </w:div>
    <w:div w:id="1303774002">
      <w:bodyDiv w:val="1"/>
      <w:marLeft w:val="0"/>
      <w:marRight w:val="0"/>
      <w:marTop w:val="0"/>
      <w:marBottom w:val="0"/>
      <w:divBdr>
        <w:top w:val="none" w:sz="0" w:space="0" w:color="auto"/>
        <w:left w:val="none" w:sz="0" w:space="0" w:color="auto"/>
        <w:bottom w:val="none" w:sz="0" w:space="0" w:color="auto"/>
        <w:right w:val="none" w:sz="0" w:space="0" w:color="auto"/>
      </w:divBdr>
    </w:div>
    <w:div w:id="1317614013">
      <w:bodyDiv w:val="1"/>
      <w:marLeft w:val="0"/>
      <w:marRight w:val="0"/>
      <w:marTop w:val="0"/>
      <w:marBottom w:val="0"/>
      <w:divBdr>
        <w:top w:val="none" w:sz="0" w:space="0" w:color="auto"/>
        <w:left w:val="none" w:sz="0" w:space="0" w:color="auto"/>
        <w:bottom w:val="none" w:sz="0" w:space="0" w:color="auto"/>
        <w:right w:val="none" w:sz="0" w:space="0" w:color="auto"/>
      </w:divBdr>
    </w:div>
    <w:div w:id="1347245239">
      <w:bodyDiv w:val="1"/>
      <w:marLeft w:val="0"/>
      <w:marRight w:val="0"/>
      <w:marTop w:val="0"/>
      <w:marBottom w:val="0"/>
      <w:divBdr>
        <w:top w:val="none" w:sz="0" w:space="0" w:color="auto"/>
        <w:left w:val="none" w:sz="0" w:space="0" w:color="auto"/>
        <w:bottom w:val="none" w:sz="0" w:space="0" w:color="auto"/>
        <w:right w:val="none" w:sz="0" w:space="0" w:color="auto"/>
      </w:divBdr>
    </w:div>
    <w:div w:id="1393383398">
      <w:bodyDiv w:val="1"/>
      <w:marLeft w:val="0"/>
      <w:marRight w:val="0"/>
      <w:marTop w:val="0"/>
      <w:marBottom w:val="0"/>
      <w:divBdr>
        <w:top w:val="none" w:sz="0" w:space="0" w:color="auto"/>
        <w:left w:val="none" w:sz="0" w:space="0" w:color="auto"/>
        <w:bottom w:val="none" w:sz="0" w:space="0" w:color="auto"/>
        <w:right w:val="none" w:sz="0" w:space="0" w:color="auto"/>
      </w:divBdr>
    </w:div>
    <w:div w:id="1400863624">
      <w:bodyDiv w:val="1"/>
      <w:marLeft w:val="0"/>
      <w:marRight w:val="0"/>
      <w:marTop w:val="0"/>
      <w:marBottom w:val="0"/>
      <w:divBdr>
        <w:top w:val="none" w:sz="0" w:space="0" w:color="auto"/>
        <w:left w:val="none" w:sz="0" w:space="0" w:color="auto"/>
        <w:bottom w:val="none" w:sz="0" w:space="0" w:color="auto"/>
        <w:right w:val="none" w:sz="0" w:space="0" w:color="auto"/>
      </w:divBdr>
    </w:div>
    <w:div w:id="1422335340">
      <w:bodyDiv w:val="1"/>
      <w:marLeft w:val="0"/>
      <w:marRight w:val="0"/>
      <w:marTop w:val="0"/>
      <w:marBottom w:val="0"/>
      <w:divBdr>
        <w:top w:val="none" w:sz="0" w:space="0" w:color="auto"/>
        <w:left w:val="none" w:sz="0" w:space="0" w:color="auto"/>
        <w:bottom w:val="none" w:sz="0" w:space="0" w:color="auto"/>
        <w:right w:val="none" w:sz="0" w:space="0" w:color="auto"/>
      </w:divBdr>
    </w:div>
    <w:div w:id="1430782421">
      <w:bodyDiv w:val="1"/>
      <w:marLeft w:val="0"/>
      <w:marRight w:val="0"/>
      <w:marTop w:val="0"/>
      <w:marBottom w:val="0"/>
      <w:divBdr>
        <w:top w:val="none" w:sz="0" w:space="0" w:color="auto"/>
        <w:left w:val="none" w:sz="0" w:space="0" w:color="auto"/>
        <w:bottom w:val="none" w:sz="0" w:space="0" w:color="auto"/>
        <w:right w:val="none" w:sz="0" w:space="0" w:color="auto"/>
      </w:divBdr>
    </w:div>
    <w:div w:id="1442795975">
      <w:bodyDiv w:val="1"/>
      <w:marLeft w:val="0"/>
      <w:marRight w:val="0"/>
      <w:marTop w:val="0"/>
      <w:marBottom w:val="0"/>
      <w:divBdr>
        <w:top w:val="none" w:sz="0" w:space="0" w:color="auto"/>
        <w:left w:val="none" w:sz="0" w:space="0" w:color="auto"/>
        <w:bottom w:val="none" w:sz="0" w:space="0" w:color="auto"/>
        <w:right w:val="none" w:sz="0" w:space="0" w:color="auto"/>
      </w:divBdr>
    </w:div>
    <w:div w:id="1446851835">
      <w:bodyDiv w:val="1"/>
      <w:marLeft w:val="0"/>
      <w:marRight w:val="0"/>
      <w:marTop w:val="0"/>
      <w:marBottom w:val="0"/>
      <w:divBdr>
        <w:top w:val="none" w:sz="0" w:space="0" w:color="auto"/>
        <w:left w:val="none" w:sz="0" w:space="0" w:color="auto"/>
        <w:bottom w:val="none" w:sz="0" w:space="0" w:color="auto"/>
        <w:right w:val="none" w:sz="0" w:space="0" w:color="auto"/>
      </w:divBdr>
    </w:div>
    <w:div w:id="1450706681">
      <w:bodyDiv w:val="1"/>
      <w:marLeft w:val="0"/>
      <w:marRight w:val="0"/>
      <w:marTop w:val="0"/>
      <w:marBottom w:val="0"/>
      <w:divBdr>
        <w:top w:val="none" w:sz="0" w:space="0" w:color="auto"/>
        <w:left w:val="none" w:sz="0" w:space="0" w:color="auto"/>
        <w:bottom w:val="none" w:sz="0" w:space="0" w:color="auto"/>
        <w:right w:val="none" w:sz="0" w:space="0" w:color="auto"/>
      </w:divBdr>
      <w:divsChild>
        <w:div w:id="2064253134">
          <w:marLeft w:val="0"/>
          <w:marRight w:val="0"/>
          <w:marTop w:val="0"/>
          <w:marBottom w:val="0"/>
          <w:divBdr>
            <w:top w:val="none" w:sz="0" w:space="0" w:color="auto"/>
            <w:left w:val="none" w:sz="0" w:space="0" w:color="auto"/>
            <w:bottom w:val="none" w:sz="0" w:space="0" w:color="auto"/>
            <w:right w:val="none" w:sz="0" w:space="0" w:color="auto"/>
          </w:divBdr>
          <w:divsChild>
            <w:div w:id="1843278998">
              <w:marLeft w:val="0"/>
              <w:marRight w:val="0"/>
              <w:marTop w:val="0"/>
              <w:marBottom w:val="0"/>
              <w:divBdr>
                <w:top w:val="none" w:sz="0" w:space="0" w:color="auto"/>
                <w:left w:val="none" w:sz="0" w:space="0" w:color="auto"/>
                <w:bottom w:val="none" w:sz="0" w:space="0" w:color="auto"/>
                <w:right w:val="none" w:sz="0" w:space="0" w:color="auto"/>
              </w:divBdr>
              <w:divsChild>
                <w:div w:id="18856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159241">
      <w:bodyDiv w:val="1"/>
      <w:marLeft w:val="0"/>
      <w:marRight w:val="0"/>
      <w:marTop w:val="0"/>
      <w:marBottom w:val="0"/>
      <w:divBdr>
        <w:top w:val="none" w:sz="0" w:space="0" w:color="auto"/>
        <w:left w:val="none" w:sz="0" w:space="0" w:color="auto"/>
        <w:bottom w:val="none" w:sz="0" w:space="0" w:color="auto"/>
        <w:right w:val="none" w:sz="0" w:space="0" w:color="auto"/>
      </w:divBdr>
    </w:div>
    <w:div w:id="1501313186">
      <w:bodyDiv w:val="1"/>
      <w:marLeft w:val="0"/>
      <w:marRight w:val="0"/>
      <w:marTop w:val="0"/>
      <w:marBottom w:val="0"/>
      <w:divBdr>
        <w:top w:val="none" w:sz="0" w:space="0" w:color="auto"/>
        <w:left w:val="none" w:sz="0" w:space="0" w:color="auto"/>
        <w:bottom w:val="none" w:sz="0" w:space="0" w:color="auto"/>
        <w:right w:val="none" w:sz="0" w:space="0" w:color="auto"/>
      </w:divBdr>
    </w:div>
    <w:div w:id="1503202768">
      <w:bodyDiv w:val="1"/>
      <w:marLeft w:val="0"/>
      <w:marRight w:val="0"/>
      <w:marTop w:val="0"/>
      <w:marBottom w:val="0"/>
      <w:divBdr>
        <w:top w:val="none" w:sz="0" w:space="0" w:color="auto"/>
        <w:left w:val="none" w:sz="0" w:space="0" w:color="auto"/>
        <w:bottom w:val="none" w:sz="0" w:space="0" w:color="auto"/>
        <w:right w:val="none" w:sz="0" w:space="0" w:color="auto"/>
      </w:divBdr>
      <w:divsChild>
        <w:div w:id="528102699">
          <w:marLeft w:val="0"/>
          <w:marRight w:val="0"/>
          <w:marTop w:val="0"/>
          <w:marBottom w:val="0"/>
          <w:divBdr>
            <w:top w:val="none" w:sz="0" w:space="0" w:color="auto"/>
            <w:left w:val="none" w:sz="0" w:space="0" w:color="auto"/>
            <w:bottom w:val="none" w:sz="0" w:space="0" w:color="auto"/>
            <w:right w:val="none" w:sz="0" w:space="0" w:color="auto"/>
          </w:divBdr>
          <w:divsChild>
            <w:div w:id="1340540629">
              <w:marLeft w:val="0"/>
              <w:marRight w:val="0"/>
              <w:marTop w:val="0"/>
              <w:marBottom w:val="0"/>
              <w:divBdr>
                <w:top w:val="none" w:sz="0" w:space="0" w:color="auto"/>
                <w:left w:val="none" w:sz="0" w:space="0" w:color="auto"/>
                <w:bottom w:val="none" w:sz="0" w:space="0" w:color="auto"/>
                <w:right w:val="none" w:sz="0" w:space="0" w:color="auto"/>
              </w:divBdr>
              <w:divsChild>
                <w:div w:id="809203649">
                  <w:marLeft w:val="0"/>
                  <w:marRight w:val="0"/>
                  <w:marTop w:val="0"/>
                  <w:marBottom w:val="0"/>
                  <w:divBdr>
                    <w:top w:val="none" w:sz="0" w:space="0" w:color="auto"/>
                    <w:left w:val="none" w:sz="0" w:space="0" w:color="auto"/>
                    <w:bottom w:val="none" w:sz="0" w:space="0" w:color="auto"/>
                    <w:right w:val="none" w:sz="0" w:space="0" w:color="auto"/>
                  </w:divBdr>
                  <w:divsChild>
                    <w:div w:id="146696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082895">
      <w:bodyDiv w:val="1"/>
      <w:marLeft w:val="0"/>
      <w:marRight w:val="0"/>
      <w:marTop w:val="0"/>
      <w:marBottom w:val="0"/>
      <w:divBdr>
        <w:top w:val="none" w:sz="0" w:space="0" w:color="auto"/>
        <w:left w:val="none" w:sz="0" w:space="0" w:color="auto"/>
        <w:bottom w:val="none" w:sz="0" w:space="0" w:color="auto"/>
        <w:right w:val="none" w:sz="0" w:space="0" w:color="auto"/>
      </w:divBdr>
    </w:div>
    <w:div w:id="1522160569">
      <w:bodyDiv w:val="1"/>
      <w:marLeft w:val="0"/>
      <w:marRight w:val="0"/>
      <w:marTop w:val="0"/>
      <w:marBottom w:val="0"/>
      <w:divBdr>
        <w:top w:val="none" w:sz="0" w:space="0" w:color="auto"/>
        <w:left w:val="none" w:sz="0" w:space="0" w:color="auto"/>
        <w:bottom w:val="none" w:sz="0" w:space="0" w:color="auto"/>
        <w:right w:val="none" w:sz="0" w:space="0" w:color="auto"/>
      </w:divBdr>
      <w:divsChild>
        <w:div w:id="1522664194">
          <w:marLeft w:val="0"/>
          <w:marRight w:val="0"/>
          <w:marTop w:val="0"/>
          <w:marBottom w:val="0"/>
          <w:divBdr>
            <w:top w:val="none" w:sz="0" w:space="0" w:color="auto"/>
            <w:left w:val="none" w:sz="0" w:space="0" w:color="auto"/>
            <w:bottom w:val="none" w:sz="0" w:space="0" w:color="auto"/>
            <w:right w:val="none" w:sz="0" w:space="0" w:color="auto"/>
          </w:divBdr>
          <w:divsChild>
            <w:div w:id="976450927">
              <w:marLeft w:val="0"/>
              <w:marRight w:val="0"/>
              <w:marTop w:val="0"/>
              <w:marBottom w:val="0"/>
              <w:divBdr>
                <w:top w:val="none" w:sz="0" w:space="0" w:color="auto"/>
                <w:left w:val="none" w:sz="0" w:space="0" w:color="auto"/>
                <w:bottom w:val="none" w:sz="0" w:space="0" w:color="auto"/>
                <w:right w:val="none" w:sz="0" w:space="0" w:color="auto"/>
              </w:divBdr>
              <w:divsChild>
                <w:div w:id="1875606765">
                  <w:marLeft w:val="0"/>
                  <w:marRight w:val="0"/>
                  <w:marTop w:val="0"/>
                  <w:marBottom w:val="0"/>
                  <w:divBdr>
                    <w:top w:val="none" w:sz="0" w:space="0" w:color="auto"/>
                    <w:left w:val="none" w:sz="0" w:space="0" w:color="auto"/>
                    <w:bottom w:val="none" w:sz="0" w:space="0" w:color="auto"/>
                    <w:right w:val="none" w:sz="0" w:space="0" w:color="auto"/>
                  </w:divBdr>
                  <w:divsChild>
                    <w:div w:id="183568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980733">
      <w:bodyDiv w:val="1"/>
      <w:marLeft w:val="0"/>
      <w:marRight w:val="0"/>
      <w:marTop w:val="0"/>
      <w:marBottom w:val="0"/>
      <w:divBdr>
        <w:top w:val="none" w:sz="0" w:space="0" w:color="auto"/>
        <w:left w:val="none" w:sz="0" w:space="0" w:color="auto"/>
        <w:bottom w:val="none" w:sz="0" w:space="0" w:color="auto"/>
        <w:right w:val="none" w:sz="0" w:space="0" w:color="auto"/>
      </w:divBdr>
    </w:div>
    <w:div w:id="1539590936">
      <w:bodyDiv w:val="1"/>
      <w:marLeft w:val="0"/>
      <w:marRight w:val="0"/>
      <w:marTop w:val="0"/>
      <w:marBottom w:val="0"/>
      <w:divBdr>
        <w:top w:val="none" w:sz="0" w:space="0" w:color="auto"/>
        <w:left w:val="none" w:sz="0" w:space="0" w:color="auto"/>
        <w:bottom w:val="none" w:sz="0" w:space="0" w:color="auto"/>
        <w:right w:val="none" w:sz="0" w:space="0" w:color="auto"/>
      </w:divBdr>
      <w:divsChild>
        <w:div w:id="480970705">
          <w:marLeft w:val="0"/>
          <w:marRight w:val="0"/>
          <w:marTop w:val="0"/>
          <w:marBottom w:val="0"/>
          <w:divBdr>
            <w:top w:val="none" w:sz="0" w:space="0" w:color="auto"/>
            <w:left w:val="none" w:sz="0" w:space="0" w:color="auto"/>
            <w:bottom w:val="none" w:sz="0" w:space="0" w:color="auto"/>
            <w:right w:val="none" w:sz="0" w:space="0" w:color="auto"/>
          </w:divBdr>
          <w:divsChild>
            <w:div w:id="571160900">
              <w:marLeft w:val="0"/>
              <w:marRight w:val="0"/>
              <w:marTop w:val="0"/>
              <w:marBottom w:val="0"/>
              <w:divBdr>
                <w:top w:val="none" w:sz="0" w:space="0" w:color="auto"/>
                <w:left w:val="none" w:sz="0" w:space="0" w:color="auto"/>
                <w:bottom w:val="none" w:sz="0" w:space="0" w:color="auto"/>
                <w:right w:val="none" w:sz="0" w:space="0" w:color="auto"/>
              </w:divBdr>
            </w:div>
            <w:div w:id="1720014307">
              <w:marLeft w:val="0"/>
              <w:marRight w:val="0"/>
              <w:marTop w:val="0"/>
              <w:marBottom w:val="0"/>
              <w:divBdr>
                <w:top w:val="none" w:sz="0" w:space="0" w:color="auto"/>
                <w:left w:val="none" w:sz="0" w:space="0" w:color="auto"/>
                <w:bottom w:val="none" w:sz="0" w:space="0" w:color="auto"/>
                <w:right w:val="none" w:sz="0" w:space="0" w:color="auto"/>
              </w:divBdr>
            </w:div>
            <w:div w:id="1198662091">
              <w:marLeft w:val="0"/>
              <w:marRight w:val="0"/>
              <w:marTop w:val="0"/>
              <w:marBottom w:val="0"/>
              <w:divBdr>
                <w:top w:val="none" w:sz="0" w:space="0" w:color="auto"/>
                <w:left w:val="none" w:sz="0" w:space="0" w:color="auto"/>
                <w:bottom w:val="none" w:sz="0" w:space="0" w:color="auto"/>
                <w:right w:val="none" w:sz="0" w:space="0" w:color="auto"/>
              </w:divBdr>
            </w:div>
            <w:div w:id="2130471954">
              <w:marLeft w:val="0"/>
              <w:marRight w:val="0"/>
              <w:marTop w:val="0"/>
              <w:marBottom w:val="0"/>
              <w:divBdr>
                <w:top w:val="none" w:sz="0" w:space="0" w:color="auto"/>
                <w:left w:val="none" w:sz="0" w:space="0" w:color="auto"/>
                <w:bottom w:val="none" w:sz="0" w:space="0" w:color="auto"/>
                <w:right w:val="none" w:sz="0" w:space="0" w:color="auto"/>
              </w:divBdr>
            </w:div>
            <w:div w:id="127745289">
              <w:marLeft w:val="0"/>
              <w:marRight w:val="0"/>
              <w:marTop w:val="0"/>
              <w:marBottom w:val="0"/>
              <w:divBdr>
                <w:top w:val="none" w:sz="0" w:space="0" w:color="auto"/>
                <w:left w:val="none" w:sz="0" w:space="0" w:color="auto"/>
                <w:bottom w:val="none" w:sz="0" w:space="0" w:color="auto"/>
                <w:right w:val="none" w:sz="0" w:space="0" w:color="auto"/>
              </w:divBdr>
            </w:div>
            <w:div w:id="491410156">
              <w:marLeft w:val="0"/>
              <w:marRight w:val="0"/>
              <w:marTop w:val="0"/>
              <w:marBottom w:val="0"/>
              <w:divBdr>
                <w:top w:val="none" w:sz="0" w:space="0" w:color="auto"/>
                <w:left w:val="none" w:sz="0" w:space="0" w:color="auto"/>
                <w:bottom w:val="none" w:sz="0" w:space="0" w:color="auto"/>
                <w:right w:val="none" w:sz="0" w:space="0" w:color="auto"/>
              </w:divBdr>
            </w:div>
            <w:div w:id="1259826945">
              <w:marLeft w:val="0"/>
              <w:marRight w:val="0"/>
              <w:marTop w:val="0"/>
              <w:marBottom w:val="0"/>
              <w:divBdr>
                <w:top w:val="none" w:sz="0" w:space="0" w:color="auto"/>
                <w:left w:val="none" w:sz="0" w:space="0" w:color="auto"/>
                <w:bottom w:val="none" w:sz="0" w:space="0" w:color="auto"/>
                <w:right w:val="none" w:sz="0" w:space="0" w:color="auto"/>
              </w:divBdr>
            </w:div>
          </w:divsChild>
        </w:div>
        <w:div w:id="1912037196">
          <w:marLeft w:val="0"/>
          <w:marRight w:val="0"/>
          <w:marTop w:val="0"/>
          <w:marBottom w:val="0"/>
          <w:divBdr>
            <w:top w:val="none" w:sz="0" w:space="0" w:color="auto"/>
            <w:left w:val="none" w:sz="0" w:space="0" w:color="auto"/>
            <w:bottom w:val="none" w:sz="0" w:space="0" w:color="auto"/>
            <w:right w:val="none" w:sz="0" w:space="0" w:color="auto"/>
          </w:divBdr>
          <w:divsChild>
            <w:div w:id="928001400">
              <w:marLeft w:val="0"/>
              <w:marRight w:val="0"/>
              <w:marTop w:val="30"/>
              <w:marBottom w:val="30"/>
              <w:divBdr>
                <w:top w:val="none" w:sz="0" w:space="0" w:color="auto"/>
                <w:left w:val="none" w:sz="0" w:space="0" w:color="auto"/>
                <w:bottom w:val="none" w:sz="0" w:space="0" w:color="auto"/>
                <w:right w:val="none" w:sz="0" w:space="0" w:color="auto"/>
              </w:divBdr>
              <w:divsChild>
                <w:div w:id="1285307375">
                  <w:marLeft w:val="0"/>
                  <w:marRight w:val="0"/>
                  <w:marTop w:val="0"/>
                  <w:marBottom w:val="0"/>
                  <w:divBdr>
                    <w:top w:val="none" w:sz="0" w:space="0" w:color="auto"/>
                    <w:left w:val="none" w:sz="0" w:space="0" w:color="auto"/>
                    <w:bottom w:val="none" w:sz="0" w:space="0" w:color="auto"/>
                    <w:right w:val="none" w:sz="0" w:space="0" w:color="auto"/>
                  </w:divBdr>
                  <w:divsChild>
                    <w:div w:id="1685352891">
                      <w:marLeft w:val="0"/>
                      <w:marRight w:val="0"/>
                      <w:marTop w:val="0"/>
                      <w:marBottom w:val="0"/>
                      <w:divBdr>
                        <w:top w:val="none" w:sz="0" w:space="0" w:color="auto"/>
                        <w:left w:val="none" w:sz="0" w:space="0" w:color="auto"/>
                        <w:bottom w:val="none" w:sz="0" w:space="0" w:color="auto"/>
                        <w:right w:val="none" w:sz="0" w:space="0" w:color="auto"/>
                      </w:divBdr>
                    </w:div>
                  </w:divsChild>
                </w:div>
                <w:div w:id="106894830">
                  <w:marLeft w:val="0"/>
                  <w:marRight w:val="0"/>
                  <w:marTop w:val="0"/>
                  <w:marBottom w:val="0"/>
                  <w:divBdr>
                    <w:top w:val="none" w:sz="0" w:space="0" w:color="auto"/>
                    <w:left w:val="none" w:sz="0" w:space="0" w:color="auto"/>
                    <w:bottom w:val="none" w:sz="0" w:space="0" w:color="auto"/>
                    <w:right w:val="none" w:sz="0" w:space="0" w:color="auto"/>
                  </w:divBdr>
                  <w:divsChild>
                    <w:div w:id="1560246474">
                      <w:marLeft w:val="0"/>
                      <w:marRight w:val="0"/>
                      <w:marTop w:val="0"/>
                      <w:marBottom w:val="0"/>
                      <w:divBdr>
                        <w:top w:val="none" w:sz="0" w:space="0" w:color="auto"/>
                        <w:left w:val="none" w:sz="0" w:space="0" w:color="auto"/>
                        <w:bottom w:val="none" w:sz="0" w:space="0" w:color="auto"/>
                        <w:right w:val="none" w:sz="0" w:space="0" w:color="auto"/>
                      </w:divBdr>
                    </w:div>
                  </w:divsChild>
                </w:div>
                <w:div w:id="1148937888">
                  <w:marLeft w:val="0"/>
                  <w:marRight w:val="0"/>
                  <w:marTop w:val="0"/>
                  <w:marBottom w:val="0"/>
                  <w:divBdr>
                    <w:top w:val="none" w:sz="0" w:space="0" w:color="auto"/>
                    <w:left w:val="none" w:sz="0" w:space="0" w:color="auto"/>
                    <w:bottom w:val="none" w:sz="0" w:space="0" w:color="auto"/>
                    <w:right w:val="none" w:sz="0" w:space="0" w:color="auto"/>
                  </w:divBdr>
                  <w:divsChild>
                    <w:div w:id="1655602333">
                      <w:marLeft w:val="0"/>
                      <w:marRight w:val="0"/>
                      <w:marTop w:val="0"/>
                      <w:marBottom w:val="0"/>
                      <w:divBdr>
                        <w:top w:val="none" w:sz="0" w:space="0" w:color="auto"/>
                        <w:left w:val="none" w:sz="0" w:space="0" w:color="auto"/>
                        <w:bottom w:val="none" w:sz="0" w:space="0" w:color="auto"/>
                        <w:right w:val="none" w:sz="0" w:space="0" w:color="auto"/>
                      </w:divBdr>
                    </w:div>
                  </w:divsChild>
                </w:div>
                <w:div w:id="2060931213">
                  <w:marLeft w:val="0"/>
                  <w:marRight w:val="0"/>
                  <w:marTop w:val="0"/>
                  <w:marBottom w:val="0"/>
                  <w:divBdr>
                    <w:top w:val="none" w:sz="0" w:space="0" w:color="auto"/>
                    <w:left w:val="none" w:sz="0" w:space="0" w:color="auto"/>
                    <w:bottom w:val="none" w:sz="0" w:space="0" w:color="auto"/>
                    <w:right w:val="none" w:sz="0" w:space="0" w:color="auto"/>
                  </w:divBdr>
                  <w:divsChild>
                    <w:div w:id="922837719">
                      <w:marLeft w:val="0"/>
                      <w:marRight w:val="0"/>
                      <w:marTop w:val="0"/>
                      <w:marBottom w:val="0"/>
                      <w:divBdr>
                        <w:top w:val="none" w:sz="0" w:space="0" w:color="auto"/>
                        <w:left w:val="none" w:sz="0" w:space="0" w:color="auto"/>
                        <w:bottom w:val="none" w:sz="0" w:space="0" w:color="auto"/>
                        <w:right w:val="none" w:sz="0" w:space="0" w:color="auto"/>
                      </w:divBdr>
                    </w:div>
                  </w:divsChild>
                </w:div>
                <w:div w:id="1004818270">
                  <w:marLeft w:val="0"/>
                  <w:marRight w:val="0"/>
                  <w:marTop w:val="0"/>
                  <w:marBottom w:val="0"/>
                  <w:divBdr>
                    <w:top w:val="none" w:sz="0" w:space="0" w:color="auto"/>
                    <w:left w:val="none" w:sz="0" w:space="0" w:color="auto"/>
                    <w:bottom w:val="none" w:sz="0" w:space="0" w:color="auto"/>
                    <w:right w:val="none" w:sz="0" w:space="0" w:color="auto"/>
                  </w:divBdr>
                  <w:divsChild>
                    <w:div w:id="1198471240">
                      <w:marLeft w:val="0"/>
                      <w:marRight w:val="0"/>
                      <w:marTop w:val="0"/>
                      <w:marBottom w:val="0"/>
                      <w:divBdr>
                        <w:top w:val="none" w:sz="0" w:space="0" w:color="auto"/>
                        <w:left w:val="none" w:sz="0" w:space="0" w:color="auto"/>
                        <w:bottom w:val="none" w:sz="0" w:space="0" w:color="auto"/>
                        <w:right w:val="none" w:sz="0" w:space="0" w:color="auto"/>
                      </w:divBdr>
                    </w:div>
                  </w:divsChild>
                </w:div>
                <w:div w:id="1398893062">
                  <w:marLeft w:val="0"/>
                  <w:marRight w:val="0"/>
                  <w:marTop w:val="0"/>
                  <w:marBottom w:val="0"/>
                  <w:divBdr>
                    <w:top w:val="none" w:sz="0" w:space="0" w:color="auto"/>
                    <w:left w:val="none" w:sz="0" w:space="0" w:color="auto"/>
                    <w:bottom w:val="none" w:sz="0" w:space="0" w:color="auto"/>
                    <w:right w:val="none" w:sz="0" w:space="0" w:color="auto"/>
                  </w:divBdr>
                  <w:divsChild>
                    <w:div w:id="1572618850">
                      <w:marLeft w:val="0"/>
                      <w:marRight w:val="0"/>
                      <w:marTop w:val="0"/>
                      <w:marBottom w:val="0"/>
                      <w:divBdr>
                        <w:top w:val="none" w:sz="0" w:space="0" w:color="auto"/>
                        <w:left w:val="none" w:sz="0" w:space="0" w:color="auto"/>
                        <w:bottom w:val="none" w:sz="0" w:space="0" w:color="auto"/>
                        <w:right w:val="none" w:sz="0" w:space="0" w:color="auto"/>
                      </w:divBdr>
                    </w:div>
                  </w:divsChild>
                </w:div>
                <w:div w:id="1846478131">
                  <w:marLeft w:val="0"/>
                  <w:marRight w:val="0"/>
                  <w:marTop w:val="0"/>
                  <w:marBottom w:val="0"/>
                  <w:divBdr>
                    <w:top w:val="none" w:sz="0" w:space="0" w:color="auto"/>
                    <w:left w:val="none" w:sz="0" w:space="0" w:color="auto"/>
                    <w:bottom w:val="none" w:sz="0" w:space="0" w:color="auto"/>
                    <w:right w:val="none" w:sz="0" w:space="0" w:color="auto"/>
                  </w:divBdr>
                  <w:divsChild>
                    <w:div w:id="361633806">
                      <w:marLeft w:val="0"/>
                      <w:marRight w:val="0"/>
                      <w:marTop w:val="0"/>
                      <w:marBottom w:val="0"/>
                      <w:divBdr>
                        <w:top w:val="none" w:sz="0" w:space="0" w:color="auto"/>
                        <w:left w:val="none" w:sz="0" w:space="0" w:color="auto"/>
                        <w:bottom w:val="none" w:sz="0" w:space="0" w:color="auto"/>
                        <w:right w:val="none" w:sz="0" w:space="0" w:color="auto"/>
                      </w:divBdr>
                    </w:div>
                  </w:divsChild>
                </w:div>
                <w:div w:id="507714438">
                  <w:marLeft w:val="0"/>
                  <w:marRight w:val="0"/>
                  <w:marTop w:val="0"/>
                  <w:marBottom w:val="0"/>
                  <w:divBdr>
                    <w:top w:val="none" w:sz="0" w:space="0" w:color="auto"/>
                    <w:left w:val="none" w:sz="0" w:space="0" w:color="auto"/>
                    <w:bottom w:val="none" w:sz="0" w:space="0" w:color="auto"/>
                    <w:right w:val="none" w:sz="0" w:space="0" w:color="auto"/>
                  </w:divBdr>
                  <w:divsChild>
                    <w:div w:id="150802560">
                      <w:marLeft w:val="0"/>
                      <w:marRight w:val="0"/>
                      <w:marTop w:val="0"/>
                      <w:marBottom w:val="0"/>
                      <w:divBdr>
                        <w:top w:val="none" w:sz="0" w:space="0" w:color="auto"/>
                        <w:left w:val="none" w:sz="0" w:space="0" w:color="auto"/>
                        <w:bottom w:val="none" w:sz="0" w:space="0" w:color="auto"/>
                        <w:right w:val="none" w:sz="0" w:space="0" w:color="auto"/>
                      </w:divBdr>
                    </w:div>
                  </w:divsChild>
                </w:div>
                <w:div w:id="877397418">
                  <w:marLeft w:val="0"/>
                  <w:marRight w:val="0"/>
                  <w:marTop w:val="0"/>
                  <w:marBottom w:val="0"/>
                  <w:divBdr>
                    <w:top w:val="none" w:sz="0" w:space="0" w:color="auto"/>
                    <w:left w:val="none" w:sz="0" w:space="0" w:color="auto"/>
                    <w:bottom w:val="none" w:sz="0" w:space="0" w:color="auto"/>
                    <w:right w:val="none" w:sz="0" w:space="0" w:color="auto"/>
                  </w:divBdr>
                  <w:divsChild>
                    <w:div w:id="1860125355">
                      <w:marLeft w:val="0"/>
                      <w:marRight w:val="0"/>
                      <w:marTop w:val="0"/>
                      <w:marBottom w:val="0"/>
                      <w:divBdr>
                        <w:top w:val="none" w:sz="0" w:space="0" w:color="auto"/>
                        <w:left w:val="none" w:sz="0" w:space="0" w:color="auto"/>
                        <w:bottom w:val="none" w:sz="0" w:space="0" w:color="auto"/>
                        <w:right w:val="none" w:sz="0" w:space="0" w:color="auto"/>
                      </w:divBdr>
                    </w:div>
                  </w:divsChild>
                </w:div>
                <w:div w:id="1938098634">
                  <w:marLeft w:val="0"/>
                  <w:marRight w:val="0"/>
                  <w:marTop w:val="0"/>
                  <w:marBottom w:val="0"/>
                  <w:divBdr>
                    <w:top w:val="none" w:sz="0" w:space="0" w:color="auto"/>
                    <w:left w:val="none" w:sz="0" w:space="0" w:color="auto"/>
                    <w:bottom w:val="none" w:sz="0" w:space="0" w:color="auto"/>
                    <w:right w:val="none" w:sz="0" w:space="0" w:color="auto"/>
                  </w:divBdr>
                  <w:divsChild>
                    <w:div w:id="1168063221">
                      <w:marLeft w:val="0"/>
                      <w:marRight w:val="0"/>
                      <w:marTop w:val="0"/>
                      <w:marBottom w:val="0"/>
                      <w:divBdr>
                        <w:top w:val="none" w:sz="0" w:space="0" w:color="auto"/>
                        <w:left w:val="none" w:sz="0" w:space="0" w:color="auto"/>
                        <w:bottom w:val="none" w:sz="0" w:space="0" w:color="auto"/>
                        <w:right w:val="none" w:sz="0" w:space="0" w:color="auto"/>
                      </w:divBdr>
                    </w:div>
                  </w:divsChild>
                </w:div>
                <w:div w:id="735322301">
                  <w:marLeft w:val="0"/>
                  <w:marRight w:val="0"/>
                  <w:marTop w:val="0"/>
                  <w:marBottom w:val="0"/>
                  <w:divBdr>
                    <w:top w:val="none" w:sz="0" w:space="0" w:color="auto"/>
                    <w:left w:val="none" w:sz="0" w:space="0" w:color="auto"/>
                    <w:bottom w:val="none" w:sz="0" w:space="0" w:color="auto"/>
                    <w:right w:val="none" w:sz="0" w:space="0" w:color="auto"/>
                  </w:divBdr>
                  <w:divsChild>
                    <w:div w:id="508327191">
                      <w:marLeft w:val="0"/>
                      <w:marRight w:val="0"/>
                      <w:marTop w:val="0"/>
                      <w:marBottom w:val="0"/>
                      <w:divBdr>
                        <w:top w:val="none" w:sz="0" w:space="0" w:color="auto"/>
                        <w:left w:val="none" w:sz="0" w:space="0" w:color="auto"/>
                        <w:bottom w:val="none" w:sz="0" w:space="0" w:color="auto"/>
                        <w:right w:val="none" w:sz="0" w:space="0" w:color="auto"/>
                      </w:divBdr>
                    </w:div>
                  </w:divsChild>
                </w:div>
                <w:div w:id="604650236">
                  <w:marLeft w:val="0"/>
                  <w:marRight w:val="0"/>
                  <w:marTop w:val="0"/>
                  <w:marBottom w:val="0"/>
                  <w:divBdr>
                    <w:top w:val="none" w:sz="0" w:space="0" w:color="auto"/>
                    <w:left w:val="none" w:sz="0" w:space="0" w:color="auto"/>
                    <w:bottom w:val="none" w:sz="0" w:space="0" w:color="auto"/>
                    <w:right w:val="none" w:sz="0" w:space="0" w:color="auto"/>
                  </w:divBdr>
                  <w:divsChild>
                    <w:div w:id="327489425">
                      <w:marLeft w:val="0"/>
                      <w:marRight w:val="0"/>
                      <w:marTop w:val="0"/>
                      <w:marBottom w:val="0"/>
                      <w:divBdr>
                        <w:top w:val="none" w:sz="0" w:space="0" w:color="auto"/>
                        <w:left w:val="none" w:sz="0" w:space="0" w:color="auto"/>
                        <w:bottom w:val="none" w:sz="0" w:space="0" w:color="auto"/>
                        <w:right w:val="none" w:sz="0" w:space="0" w:color="auto"/>
                      </w:divBdr>
                    </w:div>
                  </w:divsChild>
                </w:div>
                <w:div w:id="1352224907">
                  <w:marLeft w:val="0"/>
                  <w:marRight w:val="0"/>
                  <w:marTop w:val="0"/>
                  <w:marBottom w:val="0"/>
                  <w:divBdr>
                    <w:top w:val="none" w:sz="0" w:space="0" w:color="auto"/>
                    <w:left w:val="none" w:sz="0" w:space="0" w:color="auto"/>
                    <w:bottom w:val="none" w:sz="0" w:space="0" w:color="auto"/>
                    <w:right w:val="none" w:sz="0" w:space="0" w:color="auto"/>
                  </w:divBdr>
                  <w:divsChild>
                    <w:div w:id="2028825119">
                      <w:marLeft w:val="0"/>
                      <w:marRight w:val="0"/>
                      <w:marTop w:val="0"/>
                      <w:marBottom w:val="0"/>
                      <w:divBdr>
                        <w:top w:val="none" w:sz="0" w:space="0" w:color="auto"/>
                        <w:left w:val="none" w:sz="0" w:space="0" w:color="auto"/>
                        <w:bottom w:val="none" w:sz="0" w:space="0" w:color="auto"/>
                        <w:right w:val="none" w:sz="0" w:space="0" w:color="auto"/>
                      </w:divBdr>
                    </w:div>
                  </w:divsChild>
                </w:div>
                <w:div w:id="1650866416">
                  <w:marLeft w:val="0"/>
                  <w:marRight w:val="0"/>
                  <w:marTop w:val="0"/>
                  <w:marBottom w:val="0"/>
                  <w:divBdr>
                    <w:top w:val="none" w:sz="0" w:space="0" w:color="auto"/>
                    <w:left w:val="none" w:sz="0" w:space="0" w:color="auto"/>
                    <w:bottom w:val="none" w:sz="0" w:space="0" w:color="auto"/>
                    <w:right w:val="none" w:sz="0" w:space="0" w:color="auto"/>
                  </w:divBdr>
                  <w:divsChild>
                    <w:div w:id="190336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026886">
          <w:marLeft w:val="0"/>
          <w:marRight w:val="0"/>
          <w:marTop w:val="0"/>
          <w:marBottom w:val="0"/>
          <w:divBdr>
            <w:top w:val="none" w:sz="0" w:space="0" w:color="auto"/>
            <w:left w:val="none" w:sz="0" w:space="0" w:color="auto"/>
            <w:bottom w:val="none" w:sz="0" w:space="0" w:color="auto"/>
            <w:right w:val="none" w:sz="0" w:space="0" w:color="auto"/>
          </w:divBdr>
          <w:divsChild>
            <w:div w:id="223415318">
              <w:marLeft w:val="0"/>
              <w:marRight w:val="0"/>
              <w:marTop w:val="0"/>
              <w:marBottom w:val="0"/>
              <w:divBdr>
                <w:top w:val="none" w:sz="0" w:space="0" w:color="auto"/>
                <w:left w:val="none" w:sz="0" w:space="0" w:color="auto"/>
                <w:bottom w:val="none" w:sz="0" w:space="0" w:color="auto"/>
                <w:right w:val="none" w:sz="0" w:space="0" w:color="auto"/>
              </w:divBdr>
            </w:div>
            <w:div w:id="1352075815">
              <w:marLeft w:val="0"/>
              <w:marRight w:val="0"/>
              <w:marTop w:val="0"/>
              <w:marBottom w:val="0"/>
              <w:divBdr>
                <w:top w:val="none" w:sz="0" w:space="0" w:color="auto"/>
                <w:left w:val="none" w:sz="0" w:space="0" w:color="auto"/>
                <w:bottom w:val="none" w:sz="0" w:space="0" w:color="auto"/>
                <w:right w:val="none" w:sz="0" w:space="0" w:color="auto"/>
              </w:divBdr>
            </w:div>
            <w:div w:id="1912079740">
              <w:marLeft w:val="0"/>
              <w:marRight w:val="0"/>
              <w:marTop w:val="0"/>
              <w:marBottom w:val="0"/>
              <w:divBdr>
                <w:top w:val="none" w:sz="0" w:space="0" w:color="auto"/>
                <w:left w:val="none" w:sz="0" w:space="0" w:color="auto"/>
                <w:bottom w:val="none" w:sz="0" w:space="0" w:color="auto"/>
                <w:right w:val="none" w:sz="0" w:space="0" w:color="auto"/>
              </w:divBdr>
            </w:div>
          </w:divsChild>
        </w:div>
        <w:div w:id="1000932350">
          <w:marLeft w:val="0"/>
          <w:marRight w:val="0"/>
          <w:marTop w:val="0"/>
          <w:marBottom w:val="0"/>
          <w:divBdr>
            <w:top w:val="none" w:sz="0" w:space="0" w:color="auto"/>
            <w:left w:val="none" w:sz="0" w:space="0" w:color="auto"/>
            <w:bottom w:val="none" w:sz="0" w:space="0" w:color="auto"/>
            <w:right w:val="none" w:sz="0" w:space="0" w:color="auto"/>
          </w:divBdr>
          <w:divsChild>
            <w:div w:id="2047173353">
              <w:marLeft w:val="0"/>
              <w:marRight w:val="0"/>
              <w:marTop w:val="30"/>
              <w:marBottom w:val="30"/>
              <w:divBdr>
                <w:top w:val="none" w:sz="0" w:space="0" w:color="auto"/>
                <w:left w:val="none" w:sz="0" w:space="0" w:color="auto"/>
                <w:bottom w:val="none" w:sz="0" w:space="0" w:color="auto"/>
                <w:right w:val="none" w:sz="0" w:space="0" w:color="auto"/>
              </w:divBdr>
              <w:divsChild>
                <w:div w:id="392431036">
                  <w:marLeft w:val="0"/>
                  <w:marRight w:val="0"/>
                  <w:marTop w:val="0"/>
                  <w:marBottom w:val="0"/>
                  <w:divBdr>
                    <w:top w:val="none" w:sz="0" w:space="0" w:color="auto"/>
                    <w:left w:val="none" w:sz="0" w:space="0" w:color="auto"/>
                    <w:bottom w:val="none" w:sz="0" w:space="0" w:color="auto"/>
                    <w:right w:val="none" w:sz="0" w:space="0" w:color="auto"/>
                  </w:divBdr>
                  <w:divsChild>
                    <w:div w:id="1826704123">
                      <w:marLeft w:val="0"/>
                      <w:marRight w:val="0"/>
                      <w:marTop w:val="0"/>
                      <w:marBottom w:val="0"/>
                      <w:divBdr>
                        <w:top w:val="none" w:sz="0" w:space="0" w:color="auto"/>
                        <w:left w:val="none" w:sz="0" w:space="0" w:color="auto"/>
                        <w:bottom w:val="none" w:sz="0" w:space="0" w:color="auto"/>
                        <w:right w:val="none" w:sz="0" w:space="0" w:color="auto"/>
                      </w:divBdr>
                    </w:div>
                  </w:divsChild>
                </w:div>
                <w:div w:id="438910708">
                  <w:marLeft w:val="0"/>
                  <w:marRight w:val="0"/>
                  <w:marTop w:val="0"/>
                  <w:marBottom w:val="0"/>
                  <w:divBdr>
                    <w:top w:val="none" w:sz="0" w:space="0" w:color="auto"/>
                    <w:left w:val="none" w:sz="0" w:space="0" w:color="auto"/>
                    <w:bottom w:val="none" w:sz="0" w:space="0" w:color="auto"/>
                    <w:right w:val="none" w:sz="0" w:space="0" w:color="auto"/>
                  </w:divBdr>
                  <w:divsChild>
                    <w:div w:id="258298042">
                      <w:marLeft w:val="0"/>
                      <w:marRight w:val="0"/>
                      <w:marTop w:val="0"/>
                      <w:marBottom w:val="0"/>
                      <w:divBdr>
                        <w:top w:val="none" w:sz="0" w:space="0" w:color="auto"/>
                        <w:left w:val="none" w:sz="0" w:space="0" w:color="auto"/>
                        <w:bottom w:val="none" w:sz="0" w:space="0" w:color="auto"/>
                        <w:right w:val="none" w:sz="0" w:space="0" w:color="auto"/>
                      </w:divBdr>
                    </w:div>
                  </w:divsChild>
                </w:div>
                <w:div w:id="2130471261">
                  <w:marLeft w:val="0"/>
                  <w:marRight w:val="0"/>
                  <w:marTop w:val="0"/>
                  <w:marBottom w:val="0"/>
                  <w:divBdr>
                    <w:top w:val="none" w:sz="0" w:space="0" w:color="auto"/>
                    <w:left w:val="none" w:sz="0" w:space="0" w:color="auto"/>
                    <w:bottom w:val="none" w:sz="0" w:space="0" w:color="auto"/>
                    <w:right w:val="none" w:sz="0" w:space="0" w:color="auto"/>
                  </w:divBdr>
                  <w:divsChild>
                    <w:div w:id="845437441">
                      <w:marLeft w:val="0"/>
                      <w:marRight w:val="0"/>
                      <w:marTop w:val="0"/>
                      <w:marBottom w:val="0"/>
                      <w:divBdr>
                        <w:top w:val="none" w:sz="0" w:space="0" w:color="auto"/>
                        <w:left w:val="none" w:sz="0" w:space="0" w:color="auto"/>
                        <w:bottom w:val="none" w:sz="0" w:space="0" w:color="auto"/>
                        <w:right w:val="none" w:sz="0" w:space="0" w:color="auto"/>
                      </w:divBdr>
                    </w:div>
                  </w:divsChild>
                </w:div>
                <w:div w:id="160589108">
                  <w:marLeft w:val="0"/>
                  <w:marRight w:val="0"/>
                  <w:marTop w:val="0"/>
                  <w:marBottom w:val="0"/>
                  <w:divBdr>
                    <w:top w:val="none" w:sz="0" w:space="0" w:color="auto"/>
                    <w:left w:val="none" w:sz="0" w:space="0" w:color="auto"/>
                    <w:bottom w:val="none" w:sz="0" w:space="0" w:color="auto"/>
                    <w:right w:val="none" w:sz="0" w:space="0" w:color="auto"/>
                  </w:divBdr>
                  <w:divsChild>
                    <w:div w:id="1202091553">
                      <w:marLeft w:val="0"/>
                      <w:marRight w:val="0"/>
                      <w:marTop w:val="0"/>
                      <w:marBottom w:val="0"/>
                      <w:divBdr>
                        <w:top w:val="none" w:sz="0" w:space="0" w:color="auto"/>
                        <w:left w:val="none" w:sz="0" w:space="0" w:color="auto"/>
                        <w:bottom w:val="none" w:sz="0" w:space="0" w:color="auto"/>
                        <w:right w:val="none" w:sz="0" w:space="0" w:color="auto"/>
                      </w:divBdr>
                    </w:div>
                  </w:divsChild>
                </w:div>
                <w:div w:id="909802529">
                  <w:marLeft w:val="0"/>
                  <w:marRight w:val="0"/>
                  <w:marTop w:val="0"/>
                  <w:marBottom w:val="0"/>
                  <w:divBdr>
                    <w:top w:val="none" w:sz="0" w:space="0" w:color="auto"/>
                    <w:left w:val="none" w:sz="0" w:space="0" w:color="auto"/>
                    <w:bottom w:val="none" w:sz="0" w:space="0" w:color="auto"/>
                    <w:right w:val="none" w:sz="0" w:space="0" w:color="auto"/>
                  </w:divBdr>
                  <w:divsChild>
                    <w:div w:id="615908647">
                      <w:marLeft w:val="0"/>
                      <w:marRight w:val="0"/>
                      <w:marTop w:val="0"/>
                      <w:marBottom w:val="0"/>
                      <w:divBdr>
                        <w:top w:val="none" w:sz="0" w:space="0" w:color="auto"/>
                        <w:left w:val="none" w:sz="0" w:space="0" w:color="auto"/>
                        <w:bottom w:val="none" w:sz="0" w:space="0" w:color="auto"/>
                        <w:right w:val="none" w:sz="0" w:space="0" w:color="auto"/>
                      </w:divBdr>
                    </w:div>
                  </w:divsChild>
                </w:div>
                <w:div w:id="1585917833">
                  <w:marLeft w:val="0"/>
                  <w:marRight w:val="0"/>
                  <w:marTop w:val="0"/>
                  <w:marBottom w:val="0"/>
                  <w:divBdr>
                    <w:top w:val="none" w:sz="0" w:space="0" w:color="auto"/>
                    <w:left w:val="none" w:sz="0" w:space="0" w:color="auto"/>
                    <w:bottom w:val="none" w:sz="0" w:space="0" w:color="auto"/>
                    <w:right w:val="none" w:sz="0" w:space="0" w:color="auto"/>
                  </w:divBdr>
                  <w:divsChild>
                    <w:div w:id="1026830685">
                      <w:marLeft w:val="0"/>
                      <w:marRight w:val="0"/>
                      <w:marTop w:val="0"/>
                      <w:marBottom w:val="0"/>
                      <w:divBdr>
                        <w:top w:val="none" w:sz="0" w:space="0" w:color="auto"/>
                        <w:left w:val="none" w:sz="0" w:space="0" w:color="auto"/>
                        <w:bottom w:val="none" w:sz="0" w:space="0" w:color="auto"/>
                        <w:right w:val="none" w:sz="0" w:space="0" w:color="auto"/>
                      </w:divBdr>
                    </w:div>
                  </w:divsChild>
                </w:div>
                <w:div w:id="1919051716">
                  <w:marLeft w:val="0"/>
                  <w:marRight w:val="0"/>
                  <w:marTop w:val="0"/>
                  <w:marBottom w:val="0"/>
                  <w:divBdr>
                    <w:top w:val="none" w:sz="0" w:space="0" w:color="auto"/>
                    <w:left w:val="none" w:sz="0" w:space="0" w:color="auto"/>
                    <w:bottom w:val="none" w:sz="0" w:space="0" w:color="auto"/>
                    <w:right w:val="none" w:sz="0" w:space="0" w:color="auto"/>
                  </w:divBdr>
                  <w:divsChild>
                    <w:div w:id="77004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565727">
          <w:marLeft w:val="0"/>
          <w:marRight w:val="0"/>
          <w:marTop w:val="0"/>
          <w:marBottom w:val="0"/>
          <w:divBdr>
            <w:top w:val="none" w:sz="0" w:space="0" w:color="auto"/>
            <w:left w:val="none" w:sz="0" w:space="0" w:color="auto"/>
            <w:bottom w:val="none" w:sz="0" w:space="0" w:color="auto"/>
            <w:right w:val="none" w:sz="0" w:space="0" w:color="auto"/>
          </w:divBdr>
          <w:divsChild>
            <w:div w:id="776874084">
              <w:marLeft w:val="0"/>
              <w:marRight w:val="0"/>
              <w:marTop w:val="0"/>
              <w:marBottom w:val="0"/>
              <w:divBdr>
                <w:top w:val="none" w:sz="0" w:space="0" w:color="auto"/>
                <w:left w:val="none" w:sz="0" w:space="0" w:color="auto"/>
                <w:bottom w:val="none" w:sz="0" w:space="0" w:color="auto"/>
                <w:right w:val="none" w:sz="0" w:space="0" w:color="auto"/>
              </w:divBdr>
            </w:div>
            <w:div w:id="1834908405">
              <w:marLeft w:val="0"/>
              <w:marRight w:val="0"/>
              <w:marTop w:val="0"/>
              <w:marBottom w:val="0"/>
              <w:divBdr>
                <w:top w:val="none" w:sz="0" w:space="0" w:color="auto"/>
                <w:left w:val="none" w:sz="0" w:space="0" w:color="auto"/>
                <w:bottom w:val="none" w:sz="0" w:space="0" w:color="auto"/>
                <w:right w:val="none" w:sz="0" w:space="0" w:color="auto"/>
              </w:divBdr>
            </w:div>
            <w:div w:id="593512058">
              <w:marLeft w:val="0"/>
              <w:marRight w:val="0"/>
              <w:marTop w:val="0"/>
              <w:marBottom w:val="0"/>
              <w:divBdr>
                <w:top w:val="none" w:sz="0" w:space="0" w:color="auto"/>
                <w:left w:val="none" w:sz="0" w:space="0" w:color="auto"/>
                <w:bottom w:val="none" w:sz="0" w:space="0" w:color="auto"/>
                <w:right w:val="none" w:sz="0" w:space="0" w:color="auto"/>
              </w:divBdr>
            </w:div>
          </w:divsChild>
        </w:div>
        <w:div w:id="1365446771">
          <w:marLeft w:val="0"/>
          <w:marRight w:val="0"/>
          <w:marTop w:val="0"/>
          <w:marBottom w:val="0"/>
          <w:divBdr>
            <w:top w:val="none" w:sz="0" w:space="0" w:color="auto"/>
            <w:left w:val="none" w:sz="0" w:space="0" w:color="auto"/>
            <w:bottom w:val="none" w:sz="0" w:space="0" w:color="auto"/>
            <w:right w:val="none" w:sz="0" w:space="0" w:color="auto"/>
          </w:divBdr>
          <w:divsChild>
            <w:div w:id="715665560">
              <w:marLeft w:val="0"/>
              <w:marRight w:val="0"/>
              <w:marTop w:val="30"/>
              <w:marBottom w:val="30"/>
              <w:divBdr>
                <w:top w:val="none" w:sz="0" w:space="0" w:color="auto"/>
                <w:left w:val="none" w:sz="0" w:space="0" w:color="auto"/>
                <w:bottom w:val="none" w:sz="0" w:space="0" w:color="auto"/>
                <w:right w:val="none" w:sz="0" w:space="0" w:color="auto"/>
              </w:divBdr>
              <w:divsChild>
                <w:div w:id="1204246491">
                  <w:marLeft w:val="0"/>
                  <w:marRight w:val="0"/>
                  <w:marTop w:val="0"/>
                  <w:marBottom w:val="0"/>
                  <w:divBdr>
                    <w:top w:val="none" w:sz="0" w:space="0" w:color="auto"/>
                    <w:left w:val="none" w:sz="0" w:space="0" w:color="auto"/>
                    <w:bottom w:val="none" w:sz="0" w:space="0" w:color="auto"/>
                    <w:right w:val="none" w:sz="0" w:space="0" w:color="auto"/>
                  </w:divBdr>
                  <w:divsChild>
                    <w:div w:id="1159541342">
                      <w:marLeft w:val="0"/>
                      <w:marRight w:val="0"/>
                      <w:marTop w:val="0"/>
                      <w:marBottom w:val="0"/>
                      <w:divBdr>
                        <w:top w:val="none" w:sz="0" w:space="0" w:color="auto"/>
                        <w:left w:val="none" w:sz="0" w:space="0" w:color="auto"/>
                        <w:bottom w:val="none" w:sz="0" w:space="0" w:color="auto"/>
                        <w:right w:val="none" w:sz="0" w:space="0" w:color="auto"/>
                      </w:divBdr>
                    </w:div>
                  </w:divsChild>
                </w:div>
                <w:div w:id="1873299584">
                  <w:marLeft w:val="0"/>
                  <w:marRight w:val="0"/>
                  <w:marTop w:val="0"/>
                  <w:marBottom w:val="0"/>
                  <w:divBdr>
                    <w:top w:val="none" w:sz="0" w:space="0" w:color="auto"/>
                    <w:left w:val="none" w:sz="0" w:space="0" w:color="auto"/>
                    <w:bottom w:val="none" w:sz="0" w:space="0" w:color="auto"/>
                    <w:right w:val="none" w:sz="0" w:space="0" w:color="auto"/>
                  </w:divBdr>
                  <w:divsChild>
                    <w:div w:id="429356373">
                      <w:marLeft w:val="0"/>
                      <w:marRight w:val="0"/>
                      <w:marTop w:val="0"/>
                      <w:marBottom w:val="0"/>
                      <w:divBdr>
                        <w:top w:val="none" w:sz="0" w:space="0" w:color="auto"/>
                        <w:left w:val="none" w:sz="0" w:space="0" w:color="auto"/>
                        <w:bottom w:val="none" w:sz="0" w:space="0" w:color="auto"/>
                        <w:right w:val="none" w:sz="0" w:space="0" w:color="auto"/>
                      </w:divBdr>
                    </w:div>
                  </w:divsChild>
                </w:div>
                <w:div w:id="8414002">
                  <w:marLeft w:val="0"/>
                  <w:marRight w:val="0"/>
                  <w:marTop w:val="0"/>
                  <w:marBottom w:val="0"/>
                  <w:divBdr>
                    <w:top w:val="none" w:sz="0" w:space="0" w:color="auto"/>
                    <w:left w:val="none" w:sz="0" w:space="0" w:color="auto"/>
                    <w:bottom w:val="none" w:sz="0" w:space="0" w:color="auto"/>
                    <w:right w:val="none" w:sz="0" w:space="0" w:color="auto"/>
                  </w:divBdr>
                  <w:divsChild>
                    <w:div w:id="1811247852">
                      <w:marLeft w:val="0"/>
                      <w:marRight w:val="0"/>
                      <w:marTop w:val="0"/>
                      <w:marBottom w:val="0"/>
                      <w:divBdr>
                        <w:top w:val="none" w:sz="0" w:space="0" w:color="auto"/>
                        <w:left w:val="none" w:sz="0" w:space="0" w:color="auto"/>
                        <w:bottom w:val="none" w:sz="0" w:space="0" w:color="auto"/>
                        <w:right w:val="none" w:sz="0" w:space="0" w:color="auto"/>
                      </w:divBdr>
                    </w:div>
                  </w:divsChild>
                </w:div>
                <w:div w:id="770705019">
                  <w:marLeft w:val="0"/>
                  <w:marRight w:val="0"/>
                  <w:marTop w:val="0"/>
                  <w:marBottom w:val="0"/>
                  <w:divBdr>
                    <w:top w:val="none" w:sz="0" w:space="0" w:color="auto"/>
                    <w:left w:val="none" w:sz="0" w:space="0" w:color="auto"/>
                    <w:bottom w:val="none" w:sz="0" w:space="0" w:color="auto"/>
                    <w:right w:val="none" w:sz="0" w:space="0" w:color="auto"/>
                  </w:divBdr>
                  <w:divsChild>
                    <w:div w:id="151720102">
                      <w:marLeft w:val="0"/>
                      <w:marRight w:val="0"/>
                      <w:marTop w:val="0"/>
                      <w:marBottom w:val="0"/>
                      <w:divBdr>
                        <w:top w:val="none" w:sz="0" w:space="0" w:color="auto"/>
                        <w:left w:val="none" w:sz="0" w:space="0" w:color="auto"/>
                        <w:bottom w:val="none" w:sz="0" w:space="0" w:color="auto"/>
                        <w:right w:val="none" w:sz="0" w:space="0" w:color="auto"/>
                      </w:divBdr>
                    </w:div>
                  </w:divsChild>
                </w:div>
                <w:div w:id="634481789">
                  <w:marLeft w:val="0"/>
                  <w:marRight w:val="0"/>
                  <w:marTop w:val="0"/>
                  <w:marBottom w:val="0"/>
                  <w:divBdr>
                    <w:top w:val="none" w:sz="0" w:space="0" w:color="auto"/>
                    <w:left w:val="none" w:sz="0" w:space="0" w:color="auto"/>
                    <w:bottom w:val="none" w:sz="0" w:space="0" w:color="auto"/>
                    <w:right w:val="none" w:sz="0" w:space="0" w:color="auto"/>
                  </w:divBdr>
                  <w:divsChild>
                    <w:div w:id="360982505">
                      <w:marLeft w:val="0"/>
                      <w:marRight w:val="0"/>
                      <w:marTop w:val="0"/>
                      <w:marBottom w:val="0"/>
                      <w:divBdr>
                        <w:top w:val="none" w:sz="0" w:space="0" w:color="auto"/>
                        <w:left w:val="none" w:sz="0" w:space="0" w:color="auto"/>
                        <w:bottom w:val="none" w:sz="0" w:space="0" w:color="auto"/>
                        <w:right w:val="none" w:sz="0" w:space="0" w:color="auto"/>
                      </w:divBdr>
                    </w:div>
                  </w:divsChild>
                </w:div>
                <w:div w:id="1964726211">
                  <w:marLeft w:val="0"/>
                  <w:marRight w:val="0"/>
                  <w:marTop w:val="0"/>
                  <w:marBottom w:val="0"/>
                  <w:divBdr>
                    <w:top w:val="none" w:sz="0" w:space="0" w:color="auto"/>
                    <w:left w:val="none" w:sz="0" w:space="0" w:color="auto"/>
                    <w:bottom w:val="none" w:sz="0" w:space="0" w:color="auto"/>
                    <w:right w:val="none" w:sz="0" w:space="0" w:color="auto"/>
                  </w:divBdr>
                  <w:divsChild>
                    <w:div w:id="700281857">
                      <w:marLeft w:val="0"/>
                      <w:marRight w:val="0"/>
                      <w:marTop w:val="0"/>
                      <w:marBottom w:val="0"/>
                      <w:divBdr>
                        <w:top w:val="none" w:sz="0" w:space="0" w:color="auto"/>
                        <w:left w:val="none" w:sz="0" w:space="0" w:color="auto"/>
                        <w:bottom w:val="none" w:sz="0" w:space="0" w:color="auto"/>
                        <w:right w:val="none" w:sz="0" w:space="0" w:color="auto"/>
                      </w:divBdr>
                    </w:div>
                  </w:divsChild>
                </w:div>
                <w:div w:id="948975618">
                  <w:marLeft w:val="0"/>
                  <w:marRight w:val="0"/>
                  <w:marTop w:val="0"/>
                  <w:marBottom w:val="0"/>
                  <w:divBdr>
                    <w:top w:val="none" w:sz="0" w:space="0" w:color="auto"/>
                    <w:left w:val="none" w:sz="0" w:space="0" w:color="auto"/>
                    <w:bottom w:val="none" w:sz="0" w:space="0" w:color="auto"/>
                    <w:right w:val="none" w:sz="0" w:space="0" w:color="auto"/>
                  </w:divBdr>
                  <w:divsChild>
                    <w:div w:id="170598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031138">
          <w:marLeft w:val="0"/>
          <w:marRight w:val="0"/>
          <w:marTop w:val="0"/>
          <w:marBottom w:val="0"/>
          <w:divBdr>
            <w:top w:val="none" w:sz="0" w:space="0" w:color="auto"/>
            <w:left w:val="none" w:sz="0" w:space="0" w:color="auto"/>
            <w:bottom w:val="none" w:sz="0" w:space="0" w:color="auto"/>
            <w:right w:val="none" w:sz="0" w:space="0" w:color="auto"/>
          </w:divBdr>
          <w:divsChild>
            <w:div w:id="196935713">
              <w:marLeft w:val="0"/>
              <w:marRight w:val="0"/>
              <w:marTop w:val="0"/>
              <w:marBottom w:val="0"/>
              <w:divBdr>
                <w:top w:val="none" w:sz="0" w:space="0" w:color="auto"/>
                <w:left w:val="none" w:sz="0" w:space="0" w:color="auto"/>
                <w:bottom w:val="none" w:sz="0" w:space="0" w:color="auto"/>
                <w:right w:val="none" w:sz="0" w:space="0" w:color="auto"/>
              </w:divBdr>
            </w:div>
            <w:div w:id="1377856031">
              <w:marLeft w:val="0"/>
              <w:marRight w:val="0"/>
              <w:marTop w:val="0"/>
              <w:marBottom w:val="0"/>
              <w:divBdr>
                <w:top w:val="none" w:sz="0" w:space="0" w:color="auto"/>
                <w:left w:val="none" w:sz="0" w:space="0" w:color="auto"/>
                <w:bottom w:val="none" w:sz="0" w:space="0" w:color="auto"/>
                <w:right w:val="none" w:sz="0" w:space="0" w:color="auto"/>
              </w:divBdr>
            </w:div>
            <w:div w:id="1193494431">
              <w:marLeft w:val="0"/>
              <w:marRight w:val="0"/>
              <w:marTop w:val="0"/>
              <w:marBottom w:val="0"/>
              <w:divBdr>
                <w:top w:val="none" w:sz="0" w:space="0" w:color="auto"/>
                <w:left w:val="none" w:sz="0" w:space="0" w:color="auto"/>
                <w:bottom w:val="none" w:sz="0" w:space="0" w:color="auto"/>
                <w:right w:val="none" w:sz="0" w:space="0" w:color="auto"/>
              </w:divBdr>
            </w:div>
          </w:divsChild>
        </w:div>
        <w:div w:id="2125803864">
          <w:marLeft w:val="0"/>
          <w:marRight w:val="0"/>
          <w:marTop w:val="0"/>
          <w:marBottom w:val="0"/>
          <w:divBdr>
            <w:top w:val="none" w:sz="0" w:space="0" w:color="auto"/>
            <w:left w:val="none" w:sz="0" w:space="0" w:color="auto"/>
            <w:bottom w:val="none" w:sz="0" w:space="0" w:color="auto"/>
            <w:right w:val="none" w:sz="0" w:space="0" w:color="auto"/>
          </w:divBdr>
          <w:divsChild>
            <w:div w:id="1423335908">
              <w:marLeft w:val="0"/>
              <w:marRight w:val="0"/>
              <w:marTop w:val="30"/>
              <w:marBottom w:val="30"/>
              <w:divBdr>
                <w:top w:val="none" w:sz="0" w:space="0" w:color="auto"/>
                <w:left w:val="none" w:sz="0" w:space="0" w:color="auto"/>
                <w:bottom w:val="none" w:sz="0" w:space="0" w:color="auto"/>
                <w:right w:val="none" w:sz="0" w:space="0" w:color="auto"/>
              </w:divBdr>
              <w:divsChild>
                <w:div w:id="2038964597">
                  <w:marLeft w:val="0"/>
                  <w:marRight w:val="0"/>
                  <w:marTop w:val="0"/>
                  <w:marBottom w:val="0"/>
                  <w:divBdr>
                    <w:top w:val="none" w:sz="0" w:space="0" w:color="auto"/>
                    <w:left w:val="none" w:sz="0" w:space="0" w:color="auto"/>
                    <w:bottom w:val="none" w:sz="0" w:space="0" w:color="auto"/>
                    <w:right w:val="none" w:sz="0" w:space="0" w:color="auto"/>
                  </w:divBdr>
                  <w:divsChild>
                    <w:div w:id="28726067">
                      <w:marLeft w:val="0"/>
                      <w:marRight w:val="0"/>
                      <w:marTop w:val="0"/>
                      <w:marBottom w:val="0"/>
                      <w:divBdr>
                        <w:top w:val="none" w:sz="0" w:space="0" w:color="auto"/>
                        <w:left w:val="none" w:sz="0" w:space="0" w:color="auto"/>
                        <w:bottom w:val="none" w:sz="0" w:space="0" w:color="auto"/>
                        <w:right w:val="none" w:sz="0" w:space="0" w:color="auto"/>
                      </w:divBdr>
                    </w:div>
                  </w:divsChild>
                </w:div>
                <w:div w:id="890851259">
                  <w:marLeft w:val="0"/>
                  <w:marRight w:val="0"/>
                  <w:marTop w:val="0"/>
                  <w:marBottom w:val="0"/>
                  <w:divBdr>
                    <w:top w:val="none" w:sz="0" w:space="0" w:color="auto"/>
                    <w:left w:val="none" w:sz="0" w:space="0" w:color="auto"/>
                    <w:bottom w:val="none" w:sz="0" w:space="0" w:color="auto"/>
                    <w:right w:val="none" w:sz="0" w:space="0" w:color="auto"/>
                  </w:divBdr>
                  <w:divsChild>
                    <w:div w:id="474682274">
                      <w:marLeft w:val="0"/>
                      <w:marRight w:val="0"/>
                      <w:marTop w:val="0"/>
                      <w:marBottom w:val="0"/>
                      <w:divBdr>
                        <w:top w:val="none" w:sz="0" w:space="0" w:color="auto"/>
                        <w:left w:val="none" w:sz="0" w:space="0" w:color="auto"/>
                        <w:bottom w:val="none" w:sz="0" w:space="0" w:color="auto"/>
                        <w:right w:val="none" w:sz="0" w:space="0" w:color="auto"/>
                      </w:divBdr>
                    </w:div>
                  </w:divsChild>
                </w:div>
                <w:div w:id="1246959837">
                  <w:marLeft w:val="0"/>
                  <w:marRight w:val="0"/>
                  <w:marTop w:val="0"/>
                  <w:marBottom w:val="0"/>
                  <w:divBdr>
                    <w:top w:val="none" w:sz="0" w:space="0" w:color="auto"/>
                    <w:left w:val="none" w:sz="0" w:space="0" w:color="auto"/>
                    <w:bottom w:val="none" w:sz="0" w:space="0" w:color="auto"/>
                    <w:right w:val="none" w:sz="0" w:space="0" w:color="auto"/>
                  </w:divBdr>
                  <w:divsChild>
                    <w:div w:id="1597327143">
                      <w:marLeft w:val="0"/>
                      <w:marRight w:val="0"/>
                      <w:marTop w:val="0"/>
                      <w:marBottom w:val="0"/>
                      <w:divBdr>
                        <w:top w:val="none" w:sz="0" w:space="0" w:color="auto"/>
                        <w:left w:val="none" w:sz="0" w:space="0" w:color="auto"/>
                        <w:bottom w:val="none" w:sz="0" w:space="0" w:color="auto"/>
                        <w:right w:val="none" w:sz="0" w:space="0" w:color="auto"/>
                      </w:divBdr>
                    </w:div>
                  </w:divsChild>
                </w:div>
                <w:div w:id="2094086714">
                  <w:marLeft w:val="0"/>
                  <w:marRight w:val="0"/>
                  <w:marTop w:val="0"/>
                  <w:marBottom w:val="0"/>
                  <w:divBdr>
                    <w:top w:val="none" w:sz="0" w:space="0" w:color="auto"/>
                    <w:left w:val="none" w:sz="0" w:space="0" w:color="auto"/>
                    <w:bottom w:val="none" w:sz="0" w:space="0" w:color="auto"/>
                    <w:right w:val="none" w:sz="0" w:space="0" w:color="auto"/>
                  </w:divBdr>
                  <w:divsChild>
                    <w:div w:id="1604802529">
                      <w:marLeft w:val="0"/>
                      <w:marRight w:val="0"/>
                      <w:marTop w:val="0"/>
                      <w:marBottom w:val="0"/>
                      <w:divBdr>
                        <w:top w:val="none" w:sz="0" w:space="0" w:color="auto"/>
                        <w:left w:val="none" w:sz="0" w:space="0" w:color="auto"/>
                        <w:bottom w:val="none" w:sz="0" w:space="0" w:color="auto"/>
                        <w:right w:val="none" w:sz="0" w:space="0" w:color="auto"/>
                      </w:divBdr>
                    </w:div>
                  </w:divsChild>
                </w:div>
                <w:div w:id="1011374913">
                  <w:marLeft w:val="0"/>
                  <w:marRight w:val="0"/>
                  <w:marTop w:val="0"/>
                  <w:marBottom w:val="0"/>
                  <w:divBdr>
                    <w:top w:val="none" w:sz="0" w:space="0" w:color="auto"/>
                    <w:left w:val="none" w:sz="0" w:space="0" w:color="auto"/>
                    <w:bottom w:val="none" w:sz="0" w:space="0" w:color="auto"/>
                    <w:right w:val="none" w:sz="0" w:space="0" w:color="auto"/>
                  </w:divBdr>
                  <w:divsChild>
                    <w:div w:id="1593975125">
                      <w:marLeft w:val="0"/>
                      <w:marRight w:val="0"/>
                      <w:marTop w:val="0"/>
                      <w:marBottom w:val="0"/>
                      <w:divBdr>
                        <w:top w:val="none" w:sz="0" w:space="0" w:color="auto"/>
                        <w:left w:val="none" w:sz="0" w:space="0" w:color="auto"/>
                        <w:bottom w:val="none" w:sz="0" w:space="0" w:color="auto"/>
                        <w:right w:val="none" w:sz="0" w:space="0" w:color="auto"/>
                      </w:divBdr>
                    </w:div>
                  </w:divsChild>
                </w:div>
                <w:div w:id="182785219">
                  <w:marLeft w:val="0"/>
                  <w:marRight w:val="0"/>
                  <w:marTop w:val="0"/>
                  <w:marBottom w:val="0"/>
                  <w:divBdr>
                    <w:top w:val="none" w:sz="0" w:space="0" w:color="auto"/>
                    <w:left w:val="none" w:sz="0" w:space="0" w:color="auto"/>
                    <w:bottom w:val="none" w:sz="0" w:space="0" w:color="auto"/>
                    <w:right w:val="none" w:sz="0" w:space="0" w:color="auto"/>
                  </w:divBdr>
                  <w:divsChild>
                    <w:div w:id="2061901436">
                      <w:marLeft w:val="0"/>
                      <w:marRight w:val="0"/>
                      <w:marTop w:val="0"/>
                      <w:marBottom w:val="0"/>
                      <w:divBdr>
                        <w:top w:val="none" w:sz="0" w:space="0" w:color="auto"/>
                        <w:left w:val="none" w:sz="0" w:space="0" w:color="auto"/>
                        <w:bottom w:val="none" w:sz="0" w:space="0" w:color="auto"/>
                        <w:right w:val="none" w:sz="0" w:space="0" w:color="auto"/>
                      </w:divBdr>
                    </w:div>
                  </w:divsChild>
                </w:div>
                <w:div w:id="1806582735">
                  <w:marLeft w:val="0"/>
                  <w:marRight w:val="0"/>
                  <w:marTop w:val="0"/>
                  <w:marBottom w:val="0"/>
                  <w:divBdr>
                    <w:top w:val="none" w:sz="0" w:space="0" w:color="auto"/>
                    <w:left w:val="none" w:sz="0" w:space="0" w:color="auto"/>
                    <w:bottom w:val="none" w:sz="0" w:space="0" w:color="auto"/>
                    <w:right w:val="none" w:sz="0" w:space="0" w:color="auto"/>
                  </w:divBdr>
                  <w:divsChild>
                    <w:div w:id="62412418">
                      <w:marLeft w:val="0"/>
                      <w:marRight w:val="0"/>
                      <w:marTop w:val="0"/>
                      <w:marBottom w:val="0"/>
                      <w:divBdr>
                        <w:top w:val="none" w:sz="0" w:space="0" w:color="auto"/>
                        <w:left w:val="none" w:sz="0" w:space="0" w:color="auto"/>
                        <w:bottom w:val="none" w:sz="0" w:space="0" w:color="auto"/>
                        <w:right w:val="none" w:sz="0" w:space="0" w:color="auto"/>
                      </w:divBdr>
                    </w:div>
                  </w:divsChild>
                </w:div>
                <w:div w:id="1510875155">
                  <w:marLeft w:val="0"/>
                  <w:marRight w:val="0"/>
                  <w:marTop w:val="0"/>
                  <w:marBottom w:val="0"/>
                  <w:divBdr>
                    <w:top w:val="none" w:sz="0" w:space="0" w:color="auto"/>
                    <w:left w:val="none" w:sz="0" w:space="0" w:color="auto"/>
                    <w:bottom w:val="none" w:sz="0" w:space="0" w:color="auto"/>
                    <w:right w:val="none" w:sz="0" w:space="0" w:color="auto"/>
                  </w:divBdr>
                  <w:divsChild>
                    <w:div w:id="2142725716">
                      <w:marLeft w:val="0"/>
                      <w:marRight w:val="0"/>
                      <w:marTop w:val="0"/>
                      <w:marBottom w:val="0"/>
                      <w:divBdr>
                        <w:top w:val="none" w:sz="0" w:space="0" w:color="auto"/>
                        <w:left w:val="none" w:sz="0" w:space="0" w:color="auto"/>
                        <w:bottom w:val="none" w:sz="0" w:space="0" w:color="auto"/>
                        <w:right w:val="none" w:sz="0" w:space="0" w:color="auto"/>
                      </w:divBdr>
                    </w:div>
                  </w:divsChild>
                </w:div>
                <w:div w:id="1894655332">
                  <w:marLeft w:val="0"/>
                  <w:marRight w:val="0"/>
                  <w:marTop w:val="0"/>
                  <w:marBottom w:val="0"/>
                  <w:divBdr>
                    <w:top w:val="none" w:sz="0" w:space="0" w:color="auto"/>
                    <w:left w:val="none" w:sz="0" w:space="0" w:color="auto"/>
                    <w:bottom w:val="none" w:sz="0" w:space="0" w:color="auto"/>
                    <w:right w:val="none" w:sz="0" w:space="0" w:color="auto"/>
                  </w:divBdr>
                  <w:divsChild>
                    <w:div w:id="33581930">
                      <w:marLeft w:val="0"/>
                      <w:marRight w:val="0"/>
                      <w:marTop w:val="0"/>
                      <w:marBottom w:val="0"/>
                      <w:divBdr>
                        <w:top w:val="none" w:sz="0" w:space="0" w:color="auto"/>
                        <w:left w:val="none" w:sz="0" w:space="0" w:color="auto"/>
                        <w:bottom w:val="none" w:sz="0" w:space="0" w:color="auto"/>
                        <w:right w:val="none" w:sz="0" w:space="0" w:color="auto"/>
                      </w:divBdr>
                    </w:div>
                  </w:divsChild>
                </w:div>
                <w:div w:id="1774979103">
                  <w:marLeft w:val="0"/>
                  <w:marRight w:val="0"/>
                  <w:marTop w:val="0"/>
                  <w:marBottom w:val="0"/>
                  <w:divBdr>
                    <w:top w:val="none" w:sz="0" w:space="0" w:color="auto"/>
                    <w:left w:val="none" w:sz="0" w:space="0" w:color="auto"/>
                    <w:bottom w:val="none" w:sz="0" w:space="0" w:color="auto"/>
                    <w:right w:val="none" w:sz="0" w:space="0" w:color="auto"/>
                  </w:divBdr>
                  <w:divsChild>
                    <w:div w:id="1955359007">
                      <w:marLeft w:val="0"/>
                      <w:marRight w:val="0"/>
                      <w:marTop w:val="0"/>
                      <w:marBottom w:val="0"/>
                      <w:divBdr>
                        <w:top w:val="none" w:sz="0" w:space="0" w:color="auto"/>
                        <w:left w:val="none" w:sz="0" w:space="0" w:color="auto"/>
                        <w:bottom w:val="none" w:sz="0" w:space="0" w:color="auto"/>
                        <w:right w:val="none" w:sz="0" w:space="0" w:color="auto"/>
                      </w:divBdr>
                    </w:div>
                  </w:divsChild>
                </w:div>
                <w:div w:id="1964579089">
                  <w:marLeft w:val="0"/>
                  <w:marRight w:val="0"/>
                  <w:marTop w:val="0"/>
                  <w:marBottom w:val="0"/>
                  <w:divBdr>
                    <w:top w:val="none" w:sz="0" w:space="0" w:color="auto"/>
                    <w:left w:val="none" w:sz="0" w:space="0" w:color="auto"/>
                    <w:bottom w:val="none" w:sz="0" w:space="0" w:color="auto"/>
                    <w:right w:val="none" w:sz="0" w:space="0" w:color="auto"/>
                  </w:divBdr>
                  <w:divsChild>
                    <w:div w:id="188875679">
                      <w:marLeft w:val="0"/>
                      <w:marRight w:val="0"/>
                      <w:marTop w:val="0"/>
                      <w:marBottom w:val="0"/>
                      <w:divBdr>
                        <w:top w:val="none" w:sz="0" w:space="0" w:color="auto"/>
                        <w:left w:val="none" w:sz="0" w:space="0" w:color="auto"/>
                        <w:bottom w:val="none" w:sz="0" w:space="0" w:color="auto"/>
                        <w:right w:val="none" w:sz="0" w:space="0" w:color="auto"/>
                      </w:divBdr>
                    </w:div>
                  </w:divsChild>
                </w:div>
                <w:div w:id="1632860122">
                  <w:marLeft w:val="0"/>
                  <w:marRight w:val="0"/>
                  <w:marTop w:val="0"/>
                  <w:marBottom w:val="0"/>
                  <w:divBdr>
                    <w:top w:val="none" w:sz="0" w:space="0" w:color="auto"/>
                    <w:left w:val="none" w:sz="0" w:space="0" w:color="auto"/>
                    <w:bottom w:val="none" w:sz="0" w:space="0" w:color="auto"/>
                    <w:right w:val="none" w:sz="0" w:space="0" w:color="auto"/>
                  </w:divBdr>
                  <w:divsChild>
                    <w:div w:id="598831792">
                      <w:marLeft w:val="0"/>
                      <w:marRight w:val="0"/>
                      <w:marTop w:val="0"/>
                      <w:marBottom w:val="0"/>
                      <w:divBdr>
                        <w:top w:val="none" w:sz="0" w:space="0" w:color="auto"/>
                        <w:left w:val="none" w:sz="0" w:space="0" w:color="auto"/>
                        <w:bottom w:val="none" w:sz="0" w:space="0" w:color="auto"/>
                        <w:right w:val="none" w:sz="0" w:space="0" w:color="auto"/>
                      </w:divBdr>
                    </w:div>
                  </w:divsChild>
                </w:div>
                <w:div w:id="347367187">
                  <w:marLeft w:val="0"/>
                  <w:marRight w:val="0"/>
                  <w:marTop w:val="0"/>
                  <w:marBottom w:val="0"/>
                  <w:divBdr>
                    <w:top w:val="none" w:sz="0" w:space="0" w:color="auto"/>
                    <w:left w:val="none" w:sz="0" w:space="0" w:color="auto"/>
                    <w:bottom w:val="none" w:sz="0" w:space="0" w:color="auto"/>
                    <w:right w:val="none" w:sz="0" w:space="0" w:color="auto"/>
                  </w:divBdr>
                  <w:divsChild>
                    <w:div w:id="473329732">
                      <w:marLeft w:val="0"/>
                      <w:marRight w:val="0"/>
                      <w:marTop w:val="0"/>
                      <w:marBottom w:val="0"/>
                      <w:divBdr>
                        <w:top w:val="none" w:sz="0" w:space="0" w:color="auto"/>
                        <w:left w:val="none" w:sz="0" w:space="0" w:color="auto"/>
                        <w:bottom w:val="none" w:sz="0" w:space="0" w:color="auto"/>
                        <w:right w:val="none" w:sz="0" w:space="0" w:color="auto"/>
                      </w:divBdr>
                    </w:div>
                  </w:divsChild>
                </w:div>
                <w:div w:id="606306156">
                  <w:marLeft w:val="0"/>
                  <w:marRight w:val="0"/>
                  <w:marTop w:val="0"/>
                  <w:marBottom w:val="0"/>
                  <w:divBdr>
                    <w:top w:val="none" w:sz="0" w:space="0" w:color="auto"/>
                    <w:left w:val="none" w:sz="0" w:space="0" w:color="auto"/>
                    <w:bottom w:val="none" w:sz="0" w:space="0" w:color="auto"/>
                    <w:right w:val="none" w:sz="0" w:space="0" w:color="auto"/>
                  </w:divBdr>
                  <w:divsChild>
                    <w:div w:id="1688218988">
                      <w:marLeft w:val="0"/>
                      <w:marRight w:val="0"/>
                      <w:marTop w:val="0"/>
                      <w:marBottom w:val="0"/>
                      <w:divBdr>
                        <w:top w:val="none" w:sz="0" w:space="0" w:color="auto"/>
                        <w:left w:val="none" w:sz="0" w:space="0" w:color="auto"/>
                        <w:bottom w:val="none" w:sz="0" w:space="0" w:color="auto"/>
                        <w:right w:val="none" w:sz="0" w:space="0" w:color="auto"/>
                      </w:divBdr>
                    </w:div>
                  </w:divsChild>
                </w:div>
                <w:div w:id="511534937">
                  <w:marLeft w:val="0"/>
                  <w:marRight w:val="0"/>
                  <w:marTop w:val="0"/>
                  <w:marBottom w:val="0"/>
                  <w:divBdr>
                    <w:top w:val="none" w:sz="0" w:space="0" w:color="auto"/>
                    <w:left w:val="none" w:sz="0" w:space="0" w:color="auto"/>
                    <w:bottom w:val="none" w:sz="0" w:space="0" w:color="auto"/>
                    <w:right w:val="none" w:sz="0" w:space="0" w:color="auto"/>
                  </w:divBdr>
                  <w:divsChild>
                    <w:div w:id="282200649">
                      <w:marLeft w:val="0"/>
                      <w:marRight w:val="0"/>
                      <w:marTop w:val="0"/>
                      <w:marBottom w:val="0"/>
                      <w:divBdr>
                        <w:top w:val="none" w:sz="0" w:space="0" w:color="auto"/>
                        <w:left w:val="none" w:sz="0" w:space="0" w:color="auto"/>
                        <w:bottom w:val="none" w:sz="0" w:space="0" w:color="auto"/>
                        <w:right w:val="none" w:sz="0" w:space="0" w:color="auto"/>
                      </w:divBdr>
                    </w:div>
                  </w:divsChild>
                </w:div>
                <w:div w:id="548805767">
                  <w:marLeft w:val="0"/>
                  <w:marRight w:val="0"/>
                  <w:marTop w:val="0"/>
                  <w:marBottom w:val="0"/>
                  <w:divBdr>
                    <w:top w:val="none" w:sz="0" w:space="0" w:color="auto"/>
                    <w:left w:val="none" w:sz="0" w:space="0" w:color="auto"/>
                    <w:bottom w:val="none" w:sz="0" w:space="0" w:color="auto"/>
                    <w:right w:val="none" w:sz="0" w:space="0" w:color="auto"/>
                  </w:divBdr>
                  <w:divsChild>
                    <w:div w:id="1792044901">
                      <w:marLeft w:val="0"/>
                      <w:marRight w:val="0"/>
                      <w:marTop w:val="0"/>
                      <w:marBottom w:val="0"/>
                      <w:divBdr>
                        <w:top w:val="none" w:sz="0" w:space="0" w:color="auto"/>
                        <w:left w:val="none" w:sz="0" w:space="0" w:color="auto"/>
                        <w:bottom w:val="none" w:sz="0" w:space="0" w:color="auto"/>
                        <w:right w:val="none" w:sz="0" w:space="0" w:color="auto"/>
                      </w:divBdr>
                    </w:div>
                  </w:divsChild>
                </w:div>
                <w:div w:id="1541164050">
                  <w:marLeft w:val="0"/>
                  <w:marRight w:val="0"/>
                  <w:marTop w:val="0"/>
                  <w:marBottom w:val="0"/>
                  <w:divBdr>
                    <w:top w:val="none" w:sz="0" w:space="0" w:color="auto"/>
                    <w:left w:val="none" w:sz="0" w:space="0" w:color="auto"/>
                    <w:bottom w:val="none" w:sz="0" w:space="0" w:color="auto"/>
                    <w:right w:val="none" w:sz="0" w:space="0" w:color="auto"/>
                  </w:divBdr>
                  <w:divsChild>
                    <w:div w:id="186944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572875">
          <w:marLeft w:val="0"/>
          <w:marRight w:val="0"/>
          <w:marTop w:val="0"/>
          <w:marBottom w:val="0"/>
          <w:divBdr>
            <w:top w:val="none" w:sz="0" w:space="0" w:color="auto"/>
            <w:left w:val="none" w:sz="0" w:space="0" w:color="auto"/>
            <w:bottom w:val="none" w:sz="0" w:space="0" w:color="auto"/>
            <w:right w:val="none" w:sz="0" w:space="0" w:color="auto"/>
          </w:divBdr>
        </w:div>
        <w:div w:id="672487611">
          <w:marLeft w:val="0"/>
          <w:marRight w:val="0"/>
          <w:marTop w:val="0"/>
          <w:marBottom w:val="0"/>
          <w:divBdr>
            <w:top w:val="none" w:sz="0" w:space="0" w:color="auto"/>
            <w:left w:val="none" w:sz="0" w:space="0" w:color="auto"/>
            <w:bottom w:val="none" w:sz="0" w:space="0" w:color="auto"/>
            <w:right w:val="none" w:sz="0" w:space="0" w:color="auto"/>
          </w:divBdr>
        </w:div>
        <w:div w:id="492794084">
          <w:marLeft w:val="0"/>
          <w:marRight w:val="0"/>
          <w:marTop w:val="0"/>
          <w:marBottom w:val="0"/>
          <w:divBdr>
            <w:top w:val="none" w:sz="0" w:space="0" w:color="auto"/>
            <w:left w:val="none" w:sz="0" w:space="0" w:color="auto"/>
            <w:bottom w:val="none" w:sz="0" w:space="0" w:color="auto"/>
            <w:right w:val="none" w:sz="0" w:space="0" w:color="auto"/>
          </w:divBdr>
        </w:div>
        <w:div w:id="367873777">
          <w:marLeft w:val="0"/>
          <w:marRight w:val="0"/>
          <w:marTop w:val="0"/>
          <w:marBottom w:val="0"/>
          <w:divBdr>
            <w:top w:val="none" w:sz="0" w:space="0" w:color="auto"/>
            <w:left w:val="none" w:sz="0" w:space="0" w:color="auto"/>
            <w:bottom w:val="none" w:sz="0" w:space="0" w:color="auto"/>
            <w:right w:val="none" w:sz="0" w:space="0" w:color="auto"/>
          </w:divBdr>
        </w:div>
        <w:div w:id="1049767242">
          <w:marLeft w:val="0"/>
          <w:marRight w:val="0"/>
          <w:marTop w:val="0"/>
          <w:marBottom w:val="0"/>
          <w:divBdr>
            <w:top w:val="none" w:sz="0" w:space="0" w:color="auto"/>
            <w:left w:val="none" w:sz="0" w:space="0" w:color="auto"/>
            <w:bottom w:val="none" w:sz="0" w:space="0" w:color="auto"/>
            <w:right w:val="none" w:sz="0" w:space="0" w:color="auto"/>
          </w:divBdr>
          <w:divsChild>
            <w:div w:id="1398166422">
              <w:marLeft w:val="0"/>
              <w:marRight w:val="0"/>
              <w:marTop w:val="30"/>
              <w:marBottom w:val="30"/>
              <w:divBdr>
                <w:top w:val="none" w:sz="0" w:space="0" w:color="auto"/>
                <w:left w:val="none" w:sz="0" w:space="0" w:color="auto"/>
                <w:bottom w:val="none" w:sz="0" w:space="0" w:color="auto"/>
                <w:right w:val="none" w:sz="0" w:space="0" w:color="auto"/>
              </w:divBdr>
              <w:divsChild>
                <w:div w:id="229467405">
                  <w:marLeft w:val="0"/>
                  <w:marRight w:val="0"/>
                  <w:marTop w:val="0"/>
                  <w:marBottom w:val="0"/>
                  <w:divBdr>
                    <w:top w:val="none" w:sz="0" w:space="0" w:color="auto"/>
                    <w:left w:val="none" w:sz="0" w:space="0" w:color="auto"/>
                    <w:bottom w:val="none" w:sz="0" w:space="0" w:color="auto"/>
                    <w:right w:val="none" w:sz="0" w:space="0" w:color="auto"/>
                  </w:divBdr>
                  <w:divsChild>
                    <w:div w:id="169032512">
                      <w:marLeft w:val="0"/>
                      <w:marRight w:val="0"/>
                      <w:marTop w:val="0"/>
                      <w:marBottom w:val="0"/>
                      <w:divBdr>
                        <w:top w:val="none" w:sz="0" w:space="0" w:color="auto"/>
                        <w:left w:val="none" w:sz="0" w:space="0" w:color="auto"/>
                        <w:bottom w:val="none" w:sz="0" w:space="0" w:color="auto"/>
                        <w:right w:val="none" w:sz="0" w:space="0" w:color="auto"/>
                      </w:divBdr>
                    </w:div>
                  </w:divsChild>
                </w:div>
                <w:div w:id="1361322641">
                  <w:marLeft w:val="0"/>
                  <w:marRight w:val="0"/>
                  <w:marTop w:val="0"/>
                  <w:marBottom w:val="0"/>
                  <w:divBdr>
                    <w:top w:val="none" w:sz="0" w:space="0" w:color="auto"/>
                    <w:left w:val="none" w:sz="0" w:space="0" w:color="auto"/>
                    <w:bottom w:val="none" w:sz="0" w:space="0" w:color="auto"/>
                    <w:right w:val="none" w:sz="0" w:space="0" w:color="auto"/>
                  </w:divBdr>
                  <w:divsChild>
                    <w:div w:id="1221597141">
                      <w:marLeft w:val="0"/>
                      <w:marRight w:val="0"/>
                      <w:marTop w:val="0"/>
                      <w:marBottom w:val="0"/>
                      <w:divBdr>
                        <w:top w:val="none" w:sz="0" w:space="0" w:color="auto"/>
                        <w:left w:val="none" w:sz="0" w:space="0" w:color="auto"/>
                        <w:bottom w:val="none" w:sz="0" w:space="0" w:color="auto"/>
                        <w:right w:val="none" w:sz="0" w:space="0" w:color="auto"/>
                      </w:divBdr>
                    </w:div>
                  </w:divsChild>
                </w:div>
                <w:div w:id="557784691">
                  <w:marLeft w:val="0"/>
                  <w:marRight w:val="0"/>
                  <w:marTop w:val="0"/>
                  <w:marBottom w:val="0"/>
                  <w:divBdr>
                    <w:top w:val="none" w:sz="0" w:space="0" w:color="auto"/>
                    <w:left w:val="none" w:sz="0" w:space="0" w:color="auto"/>
                    <w:bottom w:val="none" w:sz="0" w:space="0" w:color="auto"/>
                    <w:right w:val="none" w:sz="0" w:space="0" w:color="auto"/>
                  </w:divBdr>
                  <w:divsChild>
                    <w:div w:id="79051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456923">
          <w:marLeft w:val="0"/>
          <w:marRight w:val="0"/>
          <w:marTop w:val="0"/>
          <w:marBottom w:val="0"/>
          <w:divBdr>
            <w:top w:val="none" w:sz="0" w:space="0" w:color="auto"/>
            <w:left w:val="none" w:sz="0" w:space="0" w:color="auto"/>
            <w:bottom w:val="none" w:sz="0" w:space="0" w:color="auto"/>
            <w:right w:val="none" w:sz="0" w:space="0" w:color="auto"/>
          </w:divBdr>
        </w:div>
        <w:div w:id="701127450">
          <w:marLeft w:val="0"/>
          <w:marRight w:val="0"/>
          <w:marTop w:val="0"/>
          <w:marBottom w:val="0"/>
          <w:divBdr>
            <w:top w:val="none" w:sz="0" w:space="0" w:color="auto"/>
            <w:left w:val="none" w:sz="0" w:space="0" w:color="auto"/>
            <w:bottom w:val="none" w:sz="0" w:space="0" w:color="auto"/>
            <w:right w:val="none" w:sz="0" w:space="0" w:color="auto"/>
          </w:divBdr>
        </w:div>
        <w:div w:id="131214396">
          <w:marLeft w:val="0"/>
          <w:marRight w:val="0"/>
          <w:marTop w:val="0"/>
          <w:marBottom w:val="0"/>
          <w:divBdr>
            <w:top w:val="none" w:sz="0" w:space="0" w:color="auto"/>
            <w:left w:val="none" w:sz="0" w:space="0" w:color="auto"/>
            <w:bottom w:val="none" w:sz="0" w:space="0" w:color="auto"/>
            <w:right w:val="none" w:sz="0" w:space="0" w:color="auto"/>
          </w:divBdr>
        </w:div>
        <w:div w:id="152533448">
          <w:marLeft w:val="0"/>
          <w:marRight w:val="0"/>
          <w:marTop w:val="0"/>
          <w:marBottom w:val="0"/>
          <w:divBdr>
            <w:top w:val="none" w:sz="0" w:space="0" w:color="auto"/>
            <w:left w:val="none" w:sz="0" w:space="0" w:color="auto"/>
            <w:bottom w:val="none" w:sz="0" w:space="0" w:color="auto"/>
            <w:right w:val="none" w:sz="0" w:space="0" w:color="auto"/>
          </w:divBdr>
        </w:div>
        <w:div w:id="121774792">
          <w:marLeft w:val="0"/>
          <w:marRight w:val="0"/>
          <w:marTop w:val="0"/>
          <w:marBottom w:val="0"/>
          <w:divBdr>
            <w:top w:val="none" w:sz="0" w:space="0" w:color="auto"/>
            <w:left w:val="none" w:sz="0" w:space="0" w:color="auto"/>
            <w:bottom w:val="none" w:sz="0" w:space="0" w:color="auto"/>
            <w:right w:val="none" w:sz="0" w:space="0" w:color="auto"/>
          </w:divBdr>
        </w:div>
        <w:div w:id="985358452">
          <w:marLeft w:val="0"/>
          <w:marRight w:val="0"/>
          <w:marTop w:val="0"/>
          <w:marBottom w:val="0"/>
          <w:divBdr>
            <w:top w:val="none" w:sz="0" w:space="0" w:color="auto"/>
            <w:left w:val="none" w:sz="0" w:space="0" w:color="auto"/>
            <w:bottom w:val="none" w:sz="0" w:space="0" w:color="auto"/>
            <w:right w:val="none" w:sz="0" w:space="0" w:color="auto"/>
          </w:divBdr>
          <w:divsChild>
            <w:div w:id="2010406506">
              <w:marLeft w:val="0"/>
              <w:marRight w:val="0"/>
              <w:marTop w:val="30"/>
              <w:marBottom w:val="30"/>
              <w:divBdr>
                <w:top w:val="none" w:sz="0" w:space="0" w:color="auto"/>
                <w:left w:val="none" w:sz="0" w:space="0" w:color="auto"/>
                <w:bottom w:val="none" w:sz="0" w:space="0" w:color="auto"/>
                <w:right w:val="none" w:sz="0" w:space="0" w:color="auto"/>
              </w:divBdr>
              <w:divsChild>
                <w:div w:id="1238901806">
                  <w:marLeft w:val="0"/>
                  <w:marRight w:val="0"/>
                  <w:marTop w:val="0"/>
                  <w:marBottom w:val="0"/>
                  <w:divBdr>
                    <w:top w:val="none" w:sz="0" w:space="0" w:color="auto"/>
                    <w:left w:val="none" w:sz="0" w:space="0" w:color="auto"/>
                    <w:bottom w:val="none" w:sz="0" w:space="0" w:color="auto"/>
                    <w:right w:val="none" w:sz="0" w:space="0" w:color="auto"/>
                  </w:divBdr>
                  <w:divsChild>
                    <w:div w:id="1498810594">
                      <w:marLeft w:val="0"/>
                      <w:marRight w:val="0"/>
                      <w:marTop w:val="0"/>
                      <w:marBottom w:val="0"/>
                      <w:divBdr>
                        <w:top w:val="none" w:sz="0" w:space="0" w:color="auto"/>
                        <w:left w:val="none" w:sz="0" w:space="0" w:color="auto"/>
                        <w:bottom w:val="none" w:sz="0" w:space="0" w:color="auto"/>
                        <w:right w:val="none" w:sz="0" w:space="0" w:color="auto"/>
                      </w:divBdr>
                    </w:div>
                  </w:divsChild>
                </w:div>
                <w:div w:id="900560955">
                  <w:marLeft w:val="0"/>
                  <w:marRight w:val="0"/>
                  <w:marTop w:val="0"/>
                  <w:marBottom w:val="0"/>
                  <w:divBdr>
                    <w:top w:val="none" w:sz="0" w:space="0" w:color="auto"/>
                    <w:left w:val="none" w:sz="0" w:space="0" w:color="auto"/>
                    <w:bottom w:val="none" w:sz="0" w:space="0" w:color="auto"/>
                    <w:right w:val="none" w:sz="0" w:space="0" w:color="auto"/>
                  </w:divBdr>
                  <w:divsChild>
                    <w:div w:id="207689788">
                      <w:marLeft w:val="0"/>
                      <w:marRight w:val="0"/>
                      <w:marTop w:val="0"/>
                      <w:marBottom w:val="0"/>
                      <w:divBdr>
                        <w:top w:val="none" w:sz="0" w:space="0" w:color="auto"/>
                        <w:left w:val="none" w:sz="0" w:space="0" w:color="auto"/>
                        <w:bottom w:val="none" w:sz="0" w:space="0" w:color="auto"/>
                        <w:right w:val="none" w:sz="0" w:space="0" w:color="auto"/>
                      </w:divBdr>
                    </w:div>
                  </w:divsChild>
                </w:div>
                <w:div w:id="721247166">
                  <w:marLeft w:val="0"/>
                  <w:marRight w:val="0"/>
                  <w:marTop w:val="0"/>
                  <w:marBottom w:val="0"/>
                  <w:divBdr>
                    <w:top w:val="none" w:sz="0" w:space="0" w:color="auto"/>
                    <w:left w:val="none" w:sz="0" w:space="0" w:color="auto"/>
                    <w:bottom w:val="none" w:sz="0" w:space="0" w:color="auto"/>
                    <w:right w:val="none" w:sz="0" w:space="0" w:color="auto"/>
                  </w:divBdr>
                  <w:divsChild>
                    <w:div w:id="743334520">
                      <w:marLeft w:val="0"/>
                      <w:marRight w:val="0"/>
                      <w:marTop w:val="0"/>
                      <w:marBottom w:val="0"/>
                      <w:divBdr>
                        <w:top w:val="none" w:sz="0" w:space="0" w:color="auto"/>
                        <w:left w:val="none" w:sz="0" w:space="0" w:color="auto"/>
                        <w:bottom w:val="none" w:sz="0" w:space="0" w:color="auto"/>
                        <w:right w:val="none" w:sz="0" w:space="0" w:color="auto"/>
                      </w:divBdr>
                    </w:div>
                  </w:divsChild>
                </w:div>
                <w:div w:id="2090536032">
                  <w:marLeft w:val="0"/>
                  <w:marRight w:val="0"/>
                  <w:marTop w:val="0"/>
                  <w:marBottom w:val="0"/>
                  <w:divBdr>
                    <w:top w:val="none" w:sz="0" w:space="0" w:color="auto"/>
                    <w:left w:val="none" w:sz="0" w:space="0" w:color="auto"/>
                    <w:bottom w:val="none" w:sz="0" w:space="0" w:color="auto"/>
                    <w:right w:val="none" w:sz="0" w:space="0" w:color="auto"/>
                  </w:divBdr>
                  <w:divsChild>
                    <w:div w:id="938565352">
                      <w:marLeft w:val="0"/>
                      <w:marRight w:val="0"/>
                      <w:marTop w:val="0"/>
                      <w:marBottom w:val="0"/>
                      <w:divBdr>
                        <w:top w:val="none" w:sz="0" w:space="0" w:color="auto"/>
                        <w:left w:val="none" w:sz="0" w:space="0" w:color="auto"/>
                        <w:bottom w:val="none" w:sz="0" w:space="0" w:color="auto"/>
                        <w:right w:val="none" w:sz="0" w:space="0" w:color="auto"/>
                      </w:divBdr>
                    </w:div>
                  </w:divsChild>
                </w:div>
                <w:div w:id="880285887">
                  <w:marLeft w:val="0"/>
                  <w:marRight w:val="0"/>
                  <w:marTop w:val="0"/>
                  <w:marBottom w:val="0"/>
                  <w:divBdr>
                    <w:top w:val="none" w:sz="0" w:space="0" w:color="auto"/>
                    <w:left w:val="none" w:sz="0" w:space="0" w:color="auto"/>
                    <w:bottom w:val="none" w:sz="0" w:space="0" w:color="auto"/>
                    <w:right w:val="none" w:sz="0" w:space="0" w:color="auto"/>
                  </w:divBdr>
                  <w:divsChild>
                    <w:div w:id="1300258757">
                      <w:marLeft w:val="0"/>
                      <w:marRight w:val="0"/>
                      <w:marTop w:val="0"/>
                      <w:marBottom w:val="0"/>
                      <w:divBdr>
                        <w:top w:val="none" w:sz="0" w:space="0" w:color="auto"/>
                        <w:left w:val="none" w:sz="0" w:space="0" w:color="auto"/>
                        <w:bottom w:val="none" w:sz="0" w:space="0" w:color="auto"/>
                        <w:right w:val="none" w:sz="0" w:space="0" w:color="auto"/>
                      </w:divBdr>
                    </w:div>
                  </w:divsChild>
                </w:div>
                <w:div w:id="255679202">
                  <w:marLeft w:val="0"/>
                  <w:marRight w:val="0"/>
                  <w:marTop w:val="0"/>
                  <w:marBottom w:val="0"/>
                  <w:divBdr>
                    <w:top w:val="none" w:sz="0" w:space="0" w:color="auto"/>
                    <w:left w:val="none" w:sz="0" w:space="0" w:color="auto"/>
                    <w:bottom w:val="none" w:sz="0" w:space="0" w:color="auto"/>
                    <w:right w:val="none" w:sz="0" w:space="0" w:color="auto"/>
                  </w:divBdr>
                  <w:divsChild>
                    <w:div w:id="1800686477">
                      <w:marLeft w:val="0"/>
                      <w:marRight w:val="0"/>
                      <w:marTop w:val="0"/>
                      <w:marBottom w:val="0"/>
                      <w:divBdr>
                        <w:top w:val="none" w:sz="0" w:space="0" w:color="auto"/>
                        <w:left w:val="none" w:sz="0" w:space="0" w:color="auto"/>
                        <w:bottom w:val="none" w:sz="0" w:space="0" w:color="auto"/>
                        <w:right w:val="none" w:sz="0" w:space="0" w:color="auto"/>
                      </w:divBdr>
                    </w:div>
                  </w:divsChild>
                </w:div>
                <w:div w:id="429617905">
                  <w:marLeft w:val="0"/>
                  <w:marRight w:val="0"/>
                  <w:marTop w:val="0"/>
                  <w:marBottom w:val="0"/>
                  <w:divBdr>
                    <w:top w:val="none" w:sz="0" w:space="0" w:color="auto"/>
                    <w:left w:val="none" w:sz="0" w:space="0" w:color="auto"/>
                    <w:bottom w:val="none" w:sz="0" w:space="0" w:color="auto"/>
                    <w:right w:val="none" w:sz="0" w:space="0" w:color="auto"/>
                  </w:divBdr>
                  <w:divsChild>
                    <w:div w:id="866138780">
                      <w:marLeft w:val="0"/>
                      <w:marRight w:val="0"/>
                      <w:marTop w:val="0"/>
                      <w:marBottom w:val="0"/>
                      <w:divBdr>
                        <w:top w:val="none" w:sz="0" w:space="0" w:color="auto"/>
                        <w:left w:val="none" w:sz="0" w:space="0" w:color="auto"/>
                        <w:bottom w:val="none" w:sz="0" w:space="0" w:color="auto"/>
                        <w:right w:val="none" w:sz="0" w:space="0" w:color="auto"/>
                      </w:divBdr>
                    </w:div>
                  </w:divsChild>
                </w:div>
                <w:div w:id="421875223">
                  <w:marLeft w:val="0"/>
                  <w:marRight w:val="0"/>
                  <w:marTop w:val="0"/>
                  <w:marBottom w:val="0"/>
                  <w:divBdr>
                    <w:top w:val="none" w:sz="0" w:space="0" w:color="auto"/>
                    <w:left w:val="none" w:sz="0" w:space="0" w:color="auto"/>
                    <w:bottom w:val="none" w:sz="0" w:space="0" w:color="auto"/>
                    <w:right w:val="none" w:sz="0" w:space="0" w:color="auto"/>
                  </w:divBdr>
                  <w:divsChild>
                    <w:div w:id="740719255">
                      <w:marLeft w:val="0"/>
                      <w:marRight w:val="0"/>
                      <w:marTop w:val="0"/>
                      <w:marBottom w:val="0"/>
                      <w:divBdr>
                        <w:top w:val="none" w:sz="0" w:space="0" w:color="auto"/>
                        <w:left w:val="none" w:sz="0" w:space="0" w:color="auto"/>
                        <w:bottom w:val="none" w:sz="0" w:space="0" w:color="auto"/>
                        <w:right w:val="none" w:sz="0" w:space="0" w:color="auto"/>
                      </w:divBdr>
                    </w:div>
                  </w:divsChild>
                </w:div>
                <w:div w:id="292951391">
                  <w:marLeft w:val="0"/>
                  <w:marRight w:val="0"/>
                  <w:marTop w:val="0"/>
                  <w:marBottom w:val="0"/>
                  <w:divBdr>
                    <w:top w:val="none" w:sz="0" w:space="0" w:color="auto"/>
                    <w:left w:val="none" w:sz="0" w:space="0" w:color="auto"/>
                    <w:bottom w:val="none" w:sz="0" w:space="0" w:color="auto"/>
                    <w:right w:val="none" w:sz="0" w:space="0" w:color="auto"/>
                  </w:divBdr>
                  <w:divsChild>
                    <w:div w:id="1965387390">
                      <w:marLeft w:val="0"/>
                      <w:marRight w:val="0"/>
                      <w:marTop w:val="0"/>
                      <w:marBottom w:val="0"/>
                      <w:divBdr>
                        <w:top w:val="none" w:sz="0" w:space="0" w:color="auto"/>
                        <w:left w:val="none" w:sz="0" w:space="0" w:color="auto"/>
                        <w:bottom w:val="none" w:sz="0" w:space="0" w:color="auto"/>
                        <w:right w:val="none" w:sz="0" w:space="0" w:color="auto"/>
                      </w:divBdr>
                    </w:div>
                  </w:divsChild>
                </w:div>
                <w:div w:id="1506899235">
                  <w:marLeft w:val="0"/>
                  <w:marRight w:val="0"/>
                  <w:marTop w:val="0"/>
                  <w:marBottom w:val="0"/>
                  <w:divBdr>
                    <w:top w:val="none" w:sz="0" w:space="0" w:color="auto"/>
                    <w:left w:val="none" w:sz="0" w:space="0" w:color="auto"/>
                    <w:bottom w:val="none" w:sz="0" w:space="0" w:color="auto"/>
                    <w:right w:val="none" w:sz="0" w:space="0" w:color="auto"/>
                  </w:divBdr>
                  <w:divsChild>
                    <w:div w:id="2030250202">
                      <w:marLeft w:val="0"/>
                      <w:marRight w:val="0"/>
                      <w:marTop w:val="0"/>
                      <w:marBottom w:val="0"/>
                      <w:divBdr>
                        <w:top w:val="none" w:sz="0" w:space="0" w:color="auto"/>
                        <w:left w:val="none" w:sz="0" w:space="0" w:color="auto"/>
                        <w:bottom w:val="none" w:sz="0" w:space="0" w:color="auto"/>
                        <w:right w:val="none" w:sz="0" w:space="0" w:color="auto"/>
                      </w:divBdr>
                    </w:div>
                  </w:divsChild>
                </w:div>
                <w:div w:id="1858428345">
                  <w:marLeft w:val="0"/>
                  <w:marRight w:val="0"/>
                  <w:marTop w:val="0"/>
                  <w:marBottom w:val="0"/>
                  <w:divBdr>
                    <w:top w:val="none" w:sz="0" w:space="0" w:color="auto"/>
                    <w:left w:val="none" w:sz="0" w:space="0" w:color="auto"/>
                    <w:bottom w:val="none" w:sz="0" w:space="0" w:color="auto"/>
                    <w:right w:val="none" w:sz="0" w:space="0" w:color="auto"/>
                  </w:divBdr>
                  <w:divsChild>
                    <w:div w:id="1788506329">
                      <w:marLeft w:val="0"/>
                      <w:marRight w:val="0"/>
                      <w:marTop w:val="0"/>
                      <w:marBottom w:val="0"/>
                      <w:divBdr>
                        <w:top w:val="none" w:sz="0" w:space="0" w:color="auto"/>
                        <w:left w:val="none" w:sz="0" w:space="0" w:color="auto"/>
                        <w:bottom w:val="none" w:sz="0" w:space="0" w:color="auto"/>
                        <w:right w:val="none" w:sz="0" w:space="0" w:color="auto"/>
                      </w:divBdr>
                    </w:div>
                  </w:divsChild>
                </w:div>
                <w:div w:id="308678016">
                  <w:marLeft w:val="0"/>
                  <w:marRight w:val="0"/>
                  <w:marTop w:val="0"/>
                  <w:marBottom w:val="0"/>
                  <w:divBdr>
                    <w:top w:val="none" w:sz="0" w:space="0" w:color="auto"/>
                    <w:left w:val="none" w:sz="0" w:space="0" w:color="auto"/>
                    <w:bottom w:val="none" w:sz="0" w:space="0" w:color="auto"/>
                    <w:right w:val="none" w:sz="0" w:space="0" w:color="auto"/>
                  </w:divBdr>
                  <w:divsChild>
                    <w:div w:id="712080173">
                      <w:marLeft w:val="0"/>
                      <w:marRight w:val="0"/>
                      <w:marTop w:val="0"/>
                      <w:marBottom w:val="0"/>
                      <w:divBdr>
                        <w:top w:val="none" w:sz="0" w:space="0" w:color="auto"/>
                        <w:left w:val="none" w:sz="0" w:space="0" w:color="auto"/>
                        <w:bottom w:val="none" w:sz="0" w:space="0" w:color="auto"/>
                        <w:right w:val="none" w:sz="0" w:space="0" w:color="auto"/>
                      </w:divBdr>
                    </w:div>
                  </w:divsChild>
                </w:div>
                <w:div w:id="1749187431">
                  <w:marLeft w:val="0"/>
                  <w:marRight w:val="0"/>
                  <w:marTop w:val="0"/>
                  <w:marBottom w:val="0"/>
                  <w:divBdr>
                    <w:top w:val="none" w:sz="0" w:space="0" w:color="auto"/>
                    <w:left w:val="none" w:sz="0" w:space="0" w:color="auto"/>
                    <w:bottom w:val="none" w:sz="0" w:space="0" w:color="auto"/>
                    <w:right w:val="none" w:sz="0" w:space="0" w:color="auto"/>
                  </w:divBdr>
                  <w:divsChild>
                    <w:div w:id="1805848650">
                      <w:marLeft w:val="0"/>
                      <w:marRight w:val="0"/>
                      <w:marTop w:val="0"/>
                      <w:marBottom w:val="0"/>
                      <w:divBdr>
                        <w:top w:val="none" w:sz="0" w:space="0" w:color="auto"/>
                        <w:left w:val="none" w:sz="0" w:space="0" w:color="auto"/>
                        <w:bottom w:val="none" w:sz="0" w:space="0" w:color="auto"/>
                        <w:right w:val="none" w:sz="0" w:space="0" w:color="auto"/>
                      </w:divBdr>
                    </w:div>
                  </w:divsChild>
                </w:div>
                <w:div w:id="286280881">
                  <w:marLeft w:val="0"/>
                  <w:marRight w:val="0"/>
                  <w:marTop w:val="0"/>
                  <w:marBottom w:val="0"/>
                  <w:divBdr>
                    <w:top w:val="none" w:sz="0" w:space="0" w:color="auto"/>
                    <w:left w:val="none" w:sz="0" w:space="0" w:color="auto"/>
                    <w:bottom w:val="none" w:sz="0" w:space="0" w:color="auto"/>
                    <w:right w:val="none" w:sz="0" w:space="0" w:color="auto"/>
                  </w:divBdr>
                  <w:divsChild>
                    <w:div w:id="1429813839">
                      <w:marLeft w:val="0"/>
                      <w:marRight w:val="0"/>
                      <w:marTop w:val="0"/>
                      <w:marBottom w:val="0"/>
                      <w:divBdr>
                        <w:top w:val="none" w:sz="0" w:space="0" w:color="auto"/>
                        <w:left w:val="none" w:sz="0" w:space="0" w:color="auto"/>
                        <w:bottom w:val="none" w:sz="0" w:space="0" w:color="auto"/>
                        <w:right w:val="none" w:sz="0" w:space="0" w:color="auto"/>
                      </w:divBdr>
                    </w:div>
                  </w:divsChild>
                </w:div>
                <w:div w:id="291643592">
                  <w:marLeft w:val="0"/>
                  <w:marRight w:val="0"/>
                  <w:marTop w:val="0"/>
                  <w:marBottom w:val="0"/>
                  <w:divBdr>
                    <w:top w:val="none" w:sz="0" w:space="0" w:color="auto"/>
                    <w:left w:val="none" w:sz="0" w:space="0" w:color="auto"/>
                    <w:bottom w:val="none" w:sz="0" w:space="0" w:color="auto"/>
                    <w:right w:val="none" w:sz="0" w:space="0" w:color="auto"/>
                  </w:divBdr>
                  <w:divsChild>
                    <w:div w:id="1292396455">
                      <w:marLeft w:val="0"/>
                      <w:marRight w:val="0"/>
                      <w:marTop w:val="0"/>
                      <w:marBottom w:val="0"/>
                      <w:divBdr>
                        <w:top w:val="none" w:sz="0" w:space="0" w:color="auto"/>
                        <w:left w:val="none" w:sz="0" w:space="0" w:color="auto"/>
                        <w:bottom w:val="none" w:sz="0" w:space="0" w:color="auto"/>
                        <w:right w:val="none" w:sz="0" w:space="0" w:color="auto"/>
                      </w:divBdr>
                    </w:div>
                  </w:divsChild>
                </w:div>
                <w:div w:id="551309375">
                  <w:marLeft w:val="0"/>
                  <w:marRight w:val="0"/>
                  <w:marTop w:val="0"/>
                  <w:marBottom w:val="0"/>
                  <w:divBdr>
                    <w:top w:val="none" w:sz="0" w:space="0" w:color="auto"/>
                    <w:left w:val="none" w:sz="0" w:space="0" w:color="auto"/>
                    <w:bottom w:val="none" w:sz="0" w:space="0" w:color="auto"/>
                    <w:right w:val="none" w:sz="0" w:space="0" w:color="auto"/>
                  </w:divBdr>
                  <w:divsChild>
                    <w:div w:id="738137427">
                      <w:marLeft w:val="0"/>
                      <w:marRight w:val="0"/>
                      <w:marTop w:val="0"/>
                      <w:marBottom w:val="0"/>
                      <w:divBdr>
                        <w:top w:val="none" w:sz="0" w:space="0" w:color="auto"/>
                        <w:left w:val="none" w:sz="0" w:space="0" w:color="auto"/>
                        <w:bottom w:val="none" w:sz="0" w:space="0" w:color="auto"/>
                        <w:right w:val="none" w:sz="0" w:space="0" w:color="auto"/>
                      </w:divBdr>
                    </w:div>
                  </w:divsChild>
                </w:div>
                <w:div w:id="776877036">
                  <w:marLeft w:val="0"/>
                  <w:marRight w:val="0"/>
                  <w:marTop w:val="0"/>
                  <w:marBottom w:val="0"/>
                  <w:divBdr>
                    <w:top w:val="none" w:sz="0" w:space="0" w:color="auto"/>
                    <w:left w:val="none" w:sz="0" w:space="0" w:color="auto"/>
                    <w:bottom w:val="none" w:sz="0" w:space="0" w:color="auto"/>
                    <w:right w:val="none" w:sz="0" w:space="0" w:color="auto"/>
                  </w:divBdr>
                  <w:divsChild>
                    <w:div w:id="443768506">
                      <w:marLeft w:val="0"/>
                      <w:marRight w:val="0"/>
                      <w:marTop w:val="0"/>
                      <w:marBottom w:val="0"/>
                      <w:divBdr>
                        <w:top w:val="none" w:sz="0" w:space="0" w:color="auto"/>
                        <w:left w:val="none" w:sz="0" w:space="0" w:color="auto"/>
                        <w:bottom w:val="none" w:sz="0" w:space="0" w:color="auto"/>
                        <w:right w:val="none" w:sz="0" w:space="0" w:color="auto"/>
                      </w:divBdr>
                    </w:div>
                  </w:divsChild>
                </w:div>
                <w:div w:id="710685515">
                  <w:marLeft w:val="0"/>
                  <w:marRight w:val="0"/>
                  <w:marTop w:val="0"/>
                  <w:marBottom w:val="0"/>
                  <w:divBdr>
                    <w:top w:val="none" w:sz="0" w:space="0" w:color="auto"/>
                    <w:left w:val="none" w:sz="0" w:space="0" w:color="auto"/>
                    <w:bottom w:val="none" w:sz="0" w:space="0" w:color="auto"/>
                    <w:right w:val="none" w:sz="0" w:space="0" w:color="auto"/>
                  </w:divBdr>
                  <w:divsChild>
                    <w:div w:id="30303023">
                      <w:marLeft w:val="0"/>
                      <w:marRight w:val="0"/>
                      <w:marTop w:val="0"/>
                      <w:marBottom w:val="0"/>
                      <w:divBdr>
                        <w:top w:val="none" w:sz="0" w:space="0" w:color="auto"/>
                        <w:left w:val="none" w:sz="0" w:space="0" w:color="auto"/>
                        <w:bottom w:val="none" w:sz="0" w:space="0" w:color="auto"/>
                        <w:right w:val="none" w:sz="0" w:space="0" w:color="auto"/>
                      </w:divBdr>
                    </w:div>
                  </w:divsChild>
                </w:div>
                <w:div w:id="426930436">
                  <w:marLeft w:val="0"/>
                  <w:marRight w:val="0"/>
                  <w:marTop w:val="0"/>
                  <w:marBottom w:val="0"/>
                  <w:divBdr>
                    <w:top w:val="none" w:sz="0" w:space="0" w:color="auto"/>
                    <w:left w:val="none" w:sz="0" w:space="0" w:color="auto"/>
                    <w:bottom w:val="none" w:sz="0" w:space="0" w:color="auto"/>
                    <w:right w:val="none" w:sz="0" w:space="0" w:color="auto"/>
                  </w:divBdr>
                  <w:divsChild>
                    <w:div w:id="1488594210">
                      <w:marLeft w:val="0"/>
                      <w:marRight w:val="0"/>
                      <w:marTop w:val="0"/>
                      <w:marBottom w:val="0"/>
                      <w:divBdr>
                        <w:top w:val="none" w:sz="0" w:space="0" w:color="auto"/>
                        <w:left w:val="none" w:sz="0" w:space="0" w:color="auto"/>
                        <w:bottom w:val="none" w:sz="0" w:space="0" w:color="auto"/>
                        <w:right w:val="none" w:sz="0" w:space="0" w:color="auto"/>
                      </w:divBdr>
                    </w:div>
                  </w:divsChild>
                </w:div>
                <w:div w:id="2006006665">
                  <w:marLeft w:val="0"/>
                  <w:marRight w:val="0"/>
                  <w:marTop w:val="0"/>
                  <w:marBottom w:val="0"/>
                  <w:divBdr>
                    <w:top w:val="none" w:sz="0" w:space="0" w:color="auto"/>
                    <w:left w:val="none" w:sz="0" w:space="0" w:color="auto"/>
                    <w:bottom w:val="none" w:sz="0" w:space="0" w:color="auto"/>
                    <w:right w:val="none" w:sz="0" w:space="0" w:color="auto"/>
                  </w:divBdr>
                  <w:divsChild>
                    <w:div w:id="1144199613">
                      <w:marLeft w:val="0"/>
                      <w:marRight w:val="0"/>
                      <w:marTop w:val="0"/>
                      <w:marBottom w:val="0"/>
                      <w:divBdr>
                        <w:top w:val="none" w:sz="0" w:space="0" w:color="auto"/>
                        <w:left w:val="none" w:sz="0" w:space="0" w:color="auto"/>
                        <w:bottom w:val="none" w:sz="0" w:space="0" w:color="auto"/>
                        <w:right w:val="none" w:sz="0" w:space="0" w:color="auto"/>
                      </w:divBdr>
                    </w:div>
                  </w:divsChild>
                </w:div>
                <w:div w:id="1288465241">
                  <w:marLeft w:val="0"/>
                  <w:marRight w:val="0"/>
                  <w:marTop w:val="0"/>
                  <w:marBottom w:val="0"/>
                  <w:divBdr>
                    <w:top w:val="none" w:sz="0" w:space="0" w:color="auto"/>
                    <w:left w:val="none" w:sz="0" w:space="0" w:color="auto"/>
                    <w:bottom w:val="none" w:sz="0" w:space="0" w:color="auto"/>
                    <w:right w:val="none" w:sz="0" w:space="0" w:color="auto"/>
                  </w:divBdr>
                  <w:divsChild>
                    <w:div w:id="187302223">
                      <w:marLeft w:val="0"/>
                      <w:marRight w:val="0"/>
                      <w:marTop w:val="0"/>
                      <w:marBottom w:val="0"/>
                      <w:divBdr>
                        <w:top w:val="none" w:sz="0" w:space="0" w:color="auto"/>
                        <w:left w:val="none" w:sz="0" w:space="0" w:color="auto"/>
                        <w:bottom w:val="none" w:sz="0" w:space="0" w:color="auto"/>
                        <w:right w:val="none" w:sz="0" w:space="0" w:color="auto"/>
                      </w:divBdr>
                    </w:div>
                  </w:divsChild>
                </w:div>
                <w:div w:id="2039310735">
                  <w:marLeft w:val="0"/>
                  <w:marRight w:val="0"/>
                  <w:marTop w:val="0"/>
                  <w:marBottom w:val="0"/>
                  <w:divBdr>
                    <w:top w:val="none" w:sz="0" w:space="0" w:color="auto"/>
                    <w:left w:val="none" w:sz="0" w:space="0" w:color="auto"/>
                    <w:bottom w:val="none" w:sz="0" w:space="0" w:color="auto"/>
                    <w:right w:val="none" w:sz="0" w:space="0" w:color="auto"/>
                  </w:divBdr>
                  <w:divsChild>
                    <w:div w:id="1556041550">
                      <w:marLeft w:val="0"/>
                      <w:marRight w:val="0"/>
                      <w:marTop w:val="0"/>
                      <w:marBottom w:val="0"/>
                      <w:divBdr>
                        <w:top w:val="none" w:sz="0" w:space="0" w:color="auto"/>
                        <w:left w:val="none" w:sz="0" w:space="0" w:color="auto"/>
                        <w:bottom w:val="none" w:sz="0" w:space="0" w:color="auto"/>
                        <w:right w:val="none" w:sz="0" w:space="0" w:color="auto"/>
                      </w:divBdr>
                    </w:div>
                  </w:divsChild>
                </w:div>
                <w:div w:id="708726138">
                  <w:marLeft w:val="0"/>
                  <w:marRight w:val="0"/>
                  <w:marTop w:val="0"/>
                  <w:marBottom w:val="0"/>
                  <w:divBdr>
                    <w:top w:val="none" w:sz="0" w:space="0" w:color="auto"/>
                    <w:left w:val="none" w:sz="0" w:space="0" w:color="auto"/>
                    <w:bottom w:val="none" w:sz="0" w:space="0" w:color="auto"/>
                    <w:right w:val="none" w:sz="0" w:space="0" w:color="auto"/>
                  </w:divBdr>
                  <w:divsChild>
                    <w:div w:id="1085608942">
                      <w:marLeft w:val="0"/>
                      <w:marRight w:val="0"/>
                      <w:marTop w:val="0"/>
                      <w:marBottom w:val="0"/>
                      <w:divBdr>
                        <w:top w:val="none" w:sz="0" w:space="0" w:color="auto"/>
                        <w:left w:val="none" w:sz="0" w:space="0" w:color="auto"/>
                        <w:bottom w:val="none" w:sz="0" w:space="0" w:color="auto"/>
                        <w:right w:val="none" w:sz="0" w:space="0" w:color="auto"/>
                      </w:divBdr>
                    </w:div>
                  </w:divsChild>
                </w:div>
                <w:div w:id="999043733">
                  <w:marLeft w:val="0"/>
                  <w:marRight w:val="0"/>
                  <w:marTop w:val="0"/>
                  <w:marBottom w:val="0"/>
                  <w:divBdr>
                    <w:top w:val="none" w:sz="0" w:space="0" w:color="auto"/>
                    <w:left w:val="none" w:sz="0" w:space="0" w:color="auto"/>
                    <w:bottom w:val="none" w:sz="0" w:space="0" w:color="auto"/>
                    <w:right w:val="none" w:sz="0" w:space="0" w:color="auto"/>
                  </w:divBdr>
                  <w:divsChild>
                    <w:div w:id="1363632567">
                      <w:marLeft w:val="0"/>
                      <w:marRight w:val="0"/>
                      <w:marTop w:val="0"/>
                      <w:marBottom w:val="0"/>
                      <w:divBdr>
                        <w:top w:val="none" w:sz="0" w:space="0" w:color="auto"/>
                        <w:left w:val="none" w:sz="0" w:space="0" w:color="auto"/>
                        <w:bottom w:val="none" w:sz="0" w:space="0" w:color="auto"/>
                        <w:right w:val="none" w:sz="0" w:space="0" w:color="auto"/>
                      </w:divBdr>
                    </w:div>
                  </w:divsChild>
                </w:div>
                <w:div w:id="179467791">
                  <w:marLeft w:val="0"/>
                  <w:marRight w:val="0"/>
                  <w:marTop w:val="0"/>
                  <w:marBottom w:val="0"/>
                  <w:divBdr>
                    <w:top w:val="none" w:sz="0" w:space="0" w:color="auto"/>
                    <w:left w:val="none" w:sz="0" w:space="0" w:color="auto"/>
                    <w:bottom w:val="none" w:sz="0" w:space="0" w:color="auto"/>
                    <w:right w:val="none" w:sz="0" w:space="0" w:color="auto"/>
                  </w:divBdr>
                  <w:divsChild>
                    <w:div w:id="324166993">
                      <w:marLeft w:val="0"/>
                      <w:marRight w:val="0"/>
                      <w:marTop w:val="0"/>
                      <w:marBottom w:val="0"/>
                      <w:divBdr>
                        <w:top w:val="none" w:sz="0" w:space="0" w:color="auto"/>
                        <w:left w:val="none" w:sz="0" w:space="0" w:color="auto"/>
                        <w:bottom w:val="none" w:sz="0" w:space="0" w:color="auto"/>
                        <w:right w:val="none" w:sz="0" w:space="0" w:color="auto"/>
                      </w:divBdr>
                    </w:div>
                  </w:divsChild>
                </w:div>
                <w:div w:id="82773030">
                  <w:marLeft w:val="0"/>
                  <w:marRight w:val="0"/>
                  <w:marTop w:val="0"/>
                  <w:marBottom w:val="0"/>
                  <w:divBdr>
                    <w:top w:val="none" w:sz="0" w:space="0" w:color="auto"/>
                    <w:left w:val="none" w:sz="0" w:space="0" w:color="auto"/>
                    <w:bottom w:val="none" w:sz="0" w:space="0" w:color="auto"/>
                    <w:right w:val="none" w:sz="0" w:space="0" w:color="auto"/>
                  </w:divBdr>
                  <w:divsChild>
                    <w:div w:id="1155151155">
                      <w:marLeft w:val="0"/>
                      <w:marRight w:val="0"/>
                      <w:marTop w:val="0"/>
                      <w:marBottom w:val="0"/>
                      <w:divBdr>
                        <w:top w:val="none" w:sz="0" w:space="0" w:color="auto"/>
                        <w:left w:val="none" w:sz="0" w:space="0" w:color="auto"/>
                        <w:bottom w:val="none" w:sz="0" w:space="0" w:color="auto"/>
                        <w:right w:val="none" w:sz="0" w:space="0" w:color="auto"/>
                      </w:divBdr>
                    </w:div>
                  </w:divsChild>
                </w:div>
                <w:div w:id="235670460">
                  <w:marLeft w:val="0"/>
                  <w:marRight w:val="0"/>
                  <w:marTop w:val="0"/>
                  <w:marBottom w:val="0"/>
                  <w:divBdr>
                    <w:top w:val="none" w:sz="0" w:space="0" w:color="auto"/>
                    <w:left w:val="none" w:sz="0" w:space="0" w:color="auto"/>
                    <w:bottom w:val="none" w:sz="0" w:space="0" w:color="auto"/>
                    <w:right w:val="none" w:sz="0" w:space="0" w:color="auto"/>
                  </w:divBdr>
                  <w:divsChild>
                    <w:div w:id="683365222">
                      <w:marLeft w:val="0"/>
                      <w:marRight w:val="0"/>
                      <w:marTop w:val="0"/>
                      <w:marBottom w:val="0"/>
                      <w:divBdr>
                        <w:top w:val="none" w:sz="0" w:space="0" w:color="auto"/>
                        <w:left w:val="none" w:sz="0" w:space="0" w:color="auto"/>
                        <w:bottom w:val="none" w:sz="0" w:space="0" w:color="auto"/>
                        <w:right w:val="none" w:sz="0" w:space="0" w:color="auto"/>
                      </w:divBdr>
                    </w:div>
                  </w:divsChild>
                </w:div>
                <w:div w:id="886643716">
                  <w:marLeft w:val="0"/>
                  <w:marRight w:val="0"/>
                  <w:marTop w:val="0"/>
                  <w:marBottom w:val="0"/>
                  <w:divBdr>
                    <w:top w:val="none" w:sz="0" w:space="0" w:color="auto"/>
                    <w:left w:val="none" w:sz="0" w:space="0" w:color="auto"/>
                    <w:bottom w:val="none" w:sz="0" w:space="0" w:color="auto"/>
                    <w:right w:val="none" w:sz="0" w:space="0" w:color="auto"/>
                  </w:divBdr>
                  <w:divsChild>
                    <w:div w:id="967197178">
                      <w:marLeft w:val="0"/>
                      <w:marRight w:val="0"/>
                      <w:marTop w:val="0"/>
                      <w:marBottom w:val="0"/>
                      <w:divBdr>
                        <w:top w:val="none" w:sz="0" w:space="0" w:color="auto"/>
                        <w:left w:val="none" w:sz="0" w:space="0" w:color="auto"/>
                        <w:bottom w:val="none" w:sz="0" w:space="0" w:color="auto"/>
                        <w:right w:val="none" w:sz="0" w:space="0" w:color="auto"/>
                      </w:divBdr>
                    </w:div>
                  </w:divsChild>
                </w:div>
                <w:div w:id="659193610">
                  <w:marLeft w:val="0"/>
                  <w:marRight w:val="0"/>
                  <w:marTop w:val="0"/>
                  <w:marBottom w:val="0"/>
                  <w:divBdr>
                    <w:top w:val="none" w:sz="0" w:space="0" w:color="auto"/>
                    <w:left w:val="none" w:sz="0" w:space="0" w:color="auto"/>
                    <w:bottom w:val="none" w:sz="0" w:space="0" w:color="auto"/>
                    <w:right w:val="none" w:sz="0" w:space="0" w:color="auto"/>
                  </w:divBdr>
                  <w:divsChild>
                    <w:div w:id="1380472736">
                      <w:marLeft w:val="0"/>
                      <w:marRight w:val="0"/>
                      <w:marTop w:val="0"/>
                      <w:marBottom w:val="0"/>
                      <w:divBdr>
                        <w:top w:val="none" w:sz="0" w:space="0" w:color="auto"/>
                        <w:left w:val="none" w:sz="0" w:space="0" w:color="auto"/>
                        <w:bottom w:val="none" w:sz="0" w:space="0" w:color="auto"/>
                        <w:right w:val="none" w:sz="0" w:space="0" w:color="auto"/>
                      </w:divBdr>
                    </w:div>
                  </w:divsChild>
                </w:div>
                <w:div w:id="794565290">
                  <w:marLeft w:val="0"/>
                  <w:marRight w:val="0"/>
                  <w:marTop w:val="0"/>
                  <w:marBottom w:val="0"/>
                  <w:divBdr>
                    <w:top w:val="none" w:sz="0" w:space="0" w:color="auto"/>
                    <w:left w:val="none" w:sz="0" w:space="0" w:color="auto"/>
                    <w:bottom w:val="none" w:sz="0" w:space="0" w:color="auto"/>
                    <w:right w:val="none" w:sz="0" w:space="0" w:color="auto"/>
                  </w:divBdr>
                  <w:divsChild>
                    <w:div w:id="1094520220">
                      <w:marLeft w:val="0"/>
                      <w:marRight w:val="0"/>
                      <w:marTop w:val="0"/>
                      <w:marBottom w:val="0"/>
                      <w:divBdr>
                        <w:top w:val="none" w:sz="0" w:space="0" w:color="auto"/>
                        <w:left w:val="none" w:sz="0" w:space="0" w:color="auto"/>
                        <w:bottom w:val="none" w:sz="0" w:space="0" w:color="auto"/>
                        <w:right w:val="none" w:sz="0" w:space="0" w:color="auto"/>
                      </w:divBdr>
                    </w:div>
                  </w:divsChild>
                </w:div>
                <w:div w:id="910039713">
                  <w:marLeft w:val="0"/>
                  <w:marRight w:val="0"/>
                  <w:marTop w:val="0"/>
                  <w:marBottom w:val="0"/>
                  <w:divBdr>
                    <w:top w:val="none" w:sz="0" w:space="0" w:color="auto"/>
                    <w:left w:val="none" w:sz="0" w:space="0" w:color="auto"/>
                    <w:bottom w:val="none" w:sz="0" w:space="0" w:color="auto"/>
                    <w:right w:val="none" w:sz="0" w:space="0" w:color="auto"/>
                  </w:divBdr>
                  <w:divsChild>
                    <w:div w:id="1905220629">
                      <w:marLeft w:val="0"/>
                      <w:marRight w:val="0"/>
                      <w:marTop w:val="0"/>
                      <w:marBottom w:val="0"/>
                      <w:divBdr>
                        <w:top w:val="none" w:sz="0" w:space="0" w:color="auto"/>
                        <w:left w:val="none" w:sz="0" w:space="0" w:color="auto"/>
                        <w:bottom w:val="none" w:sz="0" w:space="0" w:color="auto"/>
                        <w:right w:val="none" w:sz="0" w:space="0" w:color="auto"/>
                      </w:divBdr>
                    </w:div>
                  </w:divsChild>
                </w:div>
                <w:div w:id="159930948">
                  <w:marLeft w:val="0"/>
                  <w:marRight w:val="0"/>
                  <w:marTop w:val="0"/>
                  <w:marBottom w:val="0"/>
                  <w:divBdr>
                    <w:top w:val="none" w:sz="0" w:space="0" w:color="auto"/>
                    <w:left w:val="none" w:sz="0" w:space="0" w:color="auto"/>
                    <w:bottom w:val="none" w:sz="0" w:space="0" w:color="auto"/>
                    <w:right w:val="none" w:sz="0" w:space="0" w:color="auto"/>
                  </w:divBdr>
                  <w:divsChild>
                    <w:div w:id="338699710">
                      <w:marLeft w:val="0"/>
                      <w:marRight w:val="0"/>
                      <w:marTop w:val="0"/>
                      <w:marBottom w:val="0"/>
                      <w:divBdr>
                        <w:top w:val="none" w:sz="0" w:space="0" w:color="auto"/>
                        <w:left w:val="none" w:sz="0" w:space="0" w:color="auto"/>
                        <w:bottom w:val="none" w:sz="0" w:space="0" w:color="auto"/>
                        <w:right w:val="none" w:sz="0" w:space="0" w:color="auto"/>
                      </w:divBdr>
                    </w:div>
                  </w:divsChild>
                </w:div>
                <w:div w:id="1730958886">
                  <w:marLeft w:val="0"/>
                  <w:marRight w:val="0"/>
                  <w:marTop w:val="0"/>
                  <w:marBottom w:val="0"/>
                  <w:divBdr>
                    <w:top w:val="none" w:sz="0" w:space="0" w:color="auto"/>
                    <w:left w:val="none" w:sz="0" w:space="0" w:color="auto"/>
                    <w:bottom w:val="none" w:sz="0" w:space="0" w:color="auto"/>
                    <w:right w:val="none" w:sz="0" w:space="0" w:color="auto"/>
                  </w:divBdr>
                  <w:divsChild>
                    <w:div w:id="371616571">
                      <w:marLeft w:val="0"/>
                      <w:marRight w:val="0"/>
                      <w:marTop w:val="0"/>
                      <w:marBottom w:val="0"/>
                      <w:divBdr>
                        <w:top w:val="none" w:sz="0" w:space="0" w:color="auto"/>
                        <w:left w:val="none" w:sz="0" w:space="0" w:color="auto"/>
                        <w:bottom w:val="none" w:sz="0" w:space="0" w:color="auto"/>
                        <w:right w:val="none" w:sz="0" w:space="0" w:color="auto"/>
                      </w:divBdr>
                    </w:div>
                  </w:divsChild>
                </w:div>
                <w:div w:id="1962878770">
                  <w:marLeft w:val="0"/>
                  <w:marRight w:val="0"/>
                  <w:marTop w:val="0"/>
                  <w:marBottom w:val="0"/>
                  <w:divBdr>
                    <w:top w:val="none" w:sz="0" w:space="0" w:color="auto"/>
                    <w:left w:val="none" w:sz="0" w:space="0" w:color="auto"/>
                    <w:bottom w:val="none" w:sz="0" w:space="0" w:color="auto"/>
                    <w:right w:val="none" w:sz="0" w:space="0" w:color="auto"/>
                  </w:divBdr>
                  <w:divsChild>
                    <w:div w:id="415441291">
                      <w:marLeft w:val="0"/>
                      <w:marRight w:val="0"/>
                      <w:marTop w:val="0"/>
                      <w:marBottom w:val="0"/>
                      <w:divBdr>
                        <w:top w:val="none" w:sz="0" w:space="0" w:color="auto"/>
                        <w:left w:val="none" w:sz="0" w:space="0" w:color="auto"/>
                        <w:bottom w:val="none" w:sz="0" w:space="0" w:color="auto"/>
                        <w:right w:val="none" w:sz="0" w:space="0" w:color="auto"/>
                      </w:divBdr>
                    </w:div>
                  </w:divsChild>
                </w:div>
                <w:div w:id="1450776109">
                  <w:marLeft w:val="0"/>
                  <w:marRight w:val="0"/>
                  <w:marTop w:val="0"/>
                  <w:marBottom w:val="0"/>
                  <w:divBdr>
                    <w:top w:val="none" w:sz="0" w:space="0" w:color="auto"/>
                    <w:left w:val="none" w:sz="0" w:space="0" w:color="auto"/>
                    <w:bottom w:val="none" w:sz="0" w:space="0" w:color="auto"/>
                    <w:right w:val="none" w:sz="0" w:space="0" w:color="auto"/>
                  </w:divBdr>
                  <w:divsChild>
                    <w:div w:id="1101032031">
                      <w:marLeft w:val="0"/>
                      <w:marRight w:val="0"/>
                      <w:marTop w:val="0"/>
                      <w:marBottom w:val="0"/>
                      <w:divBdr>
                        <w:top w:val="none" w:sz="0" w:space="0" w:color="auto"/>
                        <w:left w:val="none" w:sz="0" w:space="0" w:color="auto"/>
                        <w:bottom w:val="none" w:sz="0" w:space="0" w:color="auto"/>
                        <w:right w:val="none" w:sz="0" w:space="0" w:color="auto"/>
                      </w:divBdr>
                    </w:div>
                  </w:divsChild>
                </w:div>
                <w:div w:id="116070379">
                  <w:marLeft w:val="0"/>
                  <w:marRight w:val="0"/>
                  <w:marTop w:val="0"/>
                  <w:marBottom w:val="0"/>
                  <w:divBdr>
                    <w:top w:val="none" w:sz="0" w:space="0" w:color="auto"/>
                    <w:left w:val="none" w:sz="0" w:space="0" w:color="auto"/>
                    <w:bottom w:val="none" w:sz="0" w:space="0" w:color="auto"/>
                    <w:right w:val="none" w:sz="0" w:space="0" w:color="auto"/>
                  </w:divBdr>
                  <w:divsChild>
                    <w:div w:id="1403721286">
                      <w:marLeft w:val="0"/>
                      <w:marRight w:val="0"/>
                      <w:marTop w:val="0"/>
                      <w:marBottom w:val="0"/>
                      <w:divBdr>
                        <w:top w:val="none" w:sz="0" w:space="0" w:color="auto"/>
                        <w:left w:val="none" w:sz="0" w:space="0" w:color="auto"/>
                        <w:bottom w:val="none" w:sz="0" w:space="0" w:color="auto"/>
                        <w:right w:val="none" w:sz="0" w:space="0" w:color="auto"/>
                      </w:divBdr>
                    </w:div>
                  </w:divsChild>
                </w:div>
                <w:div w:id="43721000">
                  <w:marLeft w:val="0"/>
                  <w:marRight w:val="0"/>
                  <w:marTop w:val="0"/>
                  <w:marBottom w:val="0"/>
                  <w:divBdr>
                    <w:top w:val="none" w:sz="0" w:space="0" w:color="auto"/>
                    <w:left w:val="none" w:sz="0" w:space="0" w:color="auto"/>
                    <w:bottom w:val="none" w:sz="0" w:space="0" w:color="auto"/>
                    <w:right w:val="none" w:sz="0" w:space="0" w:color="auto"/>
                  </w:divBdr>
                  <w:divsChild>
                    <w:div w:id="550384767">
                      <w:marLeft w:val="0"/>
                      <w:marRight w:val="0"/>
                      <w:marTop w:val="0"/>
                      <w:marBottom w:val="0"/>
                      <w:divBdr>
                        <w:top w:val="none" w:sz="0" w:space="0" w:color="auto"/>
                        <w:left w:val="none" w:sz="0" w:space="0" w:color="auto"/>
                        <w:bottom w:val="none" w:sz="0" w:space="0" w:color="auto"/>
                        <w:right w:val="none" w:sz="0" w:space="0" w:color="auto"/>
                      </w:divBdr>
                    </w:div>
                  </w:divsChild>
                </w:div>
                <w:div w:id="724762723">
                  <w:marLeft w:val="0"/>
                  <w:marRight w:val="0"/>
                  <w:marTop w:val="0"/>
                  <w:marBottom w:val="0"/>
                  <w:divBdr>
                    <w:top w:val="none" w:sz="0" w:space="0" w:color="auto"/>
                    <w:left w:val="none" w:sz="0" w:space="0" w:color="auto"/>
                    <w:bottom w:val="none" w:sz="0" w:space="0" w:color="auto"/>
                    <w:right w:val="none" w:sz="0" w:space="0" w:color="auto"/>
                  </w:divBdr>
                  <w:divsChild>
                    <w:div w:id="156652678">
                      <w:marLeft w:val="0"/>
                      <w:marRight w:val="0"/>
                      <w:marTop w:val="0"/>
                      <w:marBottom w:val="0"/>
                      <w:divBdr>
                        <w:top w:val="none" w:sz="0" w:space="0" w:color="auto"/>
                        <w:left w:val="none" w:sz="0" w:space="0" w:color="auto"/>
                        <w:bottom w:val="none" w:sz="0" w:space="0" w:color="auto"/>
                        <w:right w:val="none" w:sz="0" w:space="0" w:color="auto"/>
                      </w:divBdr>
                    </w:div>
                  </w:divsChild>
                </w:div>
                <w:div w:id="208342005">
                  <w:marLeft w:val="0"/>
                  <w:marRight w:val="0"/>
                  <w:marTop w:val="0"/>
                  <w:marBottom w:val="0"/>
                  <w:divBdr>
                    <w:top w:val="none" w:sz="0" w:space="0" w:color="auto"/>
                    <w:left w:val="none" w:sz="0" w:space="0" w:color="auto"/>
                    <w:bottom w:val="none" w:sz="0" w:space="0" w:color="auto"/>
                    <w:right w:val="none" w:sz="0" w:space="0" w:color="auto"/>
                  </w:divBdr>
                  <w:divsChild>
                    <w:div w:id="1600404871">
                      <w:marLeft w:val="0"/>
                      <w:marRight w:val="0"/>
                      <w:marTop w:val="0"/>
                      <w:marBottom w:val="0"/>
                      <w:divBdr>
                        <w:top w:val="none" w:sz="0" w:space="0" w:color="auto"/>
                        <w:left w:val="none" w:sz="0" w:space="0" w:color="auto"/>
                        <w:bottom w:val="none" w:sz="0" w:space="0" w:color="auto"/>
                        <w:right w:val="none" w:sz="0" w:space="0" w:color="auto"/>
                      </w:divBdr>
                    </w:div>
                  </w:divsChild>
                </w:div>
                <w:div w:id="946426625">
                  <w:marLeft w:val="0"/>
                  <w:marRight w:val="0"/>
                  <w:marTop w:val="0"/>
                  <w:marBottom w:val="0"/>
                  <w:divBdr>
                    <w:top w:val="none" w:sz="0" w:space="0" w:color="auto"/>
                    <w:left w:val="none" w:sz="0" w:space="0" w:color="auto"/>
                    <w:bottom w:val="none" w:sz="0" w:space="0" w:color="auto"/>
                    <w:right w:val="none" w:sz="0" w:space="0" w:color="auto"/>
                  </w:divBdr>
                  <w:divsChild>
                    <w:div w:id="1408961758">
                      <w:marLeft w:val="0"/>
                      <w:marRight w:val="0"/>
                      <w:marTop w:val="0"/>
                      <w:marBottom w:val="0"/>
                      <w:divBdr>
                        <w:top w:val="none" w:sz="0" w:space="0" w:color="auto"/>
                        <w:left w:val="none" w:sz="0" w:space="0" w:color="auto"/>
                        <w:bottom w:val="none" w:sz="0" w:space="0" w:color="auto"/>
                        <w:right w:val="none" w:sz="0" w:space="0" w:color="auto"/>
                      </w:divBdr>
                    </w:div>
                  </w:divsChild>
                </w:div>
                <w:div w:id="457575804">
                  <w:marLeft w:val="0"/>
                  <w:marRight w:val="0"/>
                  <w:marTop w:val="0"/>
                  <w:marBottom w:val="0"/>
                  <w:divBdr>
                    <w:top w:val="none" w:sz="0" w:space="0" w:color="auto"/>
                    <w:left w:val="none" w:sz="0" w:space="0" w:color="auto"/>
                    <w:bottom w:val="none" w:sz="0" w:space="0" w:color="auto"/>
                    <w:right w:val="none" w:sz="0" w:space="0" w:color="auto"/>
                  </w:divBdr>
                  <w:divsChild>
                    <w:div w:id="1857841323">
                      <w:marLeft w:val="0"/>
                      <w:marRight w:val="0"/>
                      <w:marTop w:val="0"/>
                      <w:marBottom w:val="0"/>
                      <w:divBdr>
                        <w:top w:val="none" w:sz="0" w:space="0" w:color="auto"/>
                        <w:left w:val="none" w:sz="0" w:space="0" w:color="auto"/>
                        <w:bottom w:val="none" w:sz="0" w:space="0" w:color="auto"/>
                        <w:right w:val="none" w:sz="0" w:space="0" w:color="auto"/>
                      </w:divBdr>
                    </w:div>
                  </w:divsChild>
                </w:div>
                <w:div w:id="1772698684">
                  <w:marLeft w:val="0"/>
                  <w:marRight w:val="0"/>
                  <w:marTop w:val="0"/>
                  <w:marBottom w:val="0"/>
                  <w:divBdr>
                    <w:top w:val="none" w:sz="0" w:space="0" w:color="auto"/>
                    <w:left w:val="none" w:sz="0" w:space="0" w:color="auto"/>
                    <w:bottom w:val="none" w:sz="0" w:space="0" w:color="auto"/>
                    <w:right w:val="none" w:sz="0" w:space="0" w:color="auto"/>
                  </w:divBdr>
                  <w:divsChild>
                    <w:div w:id="1609972803">
                      <w:marLeft w:val="0"/>
                      <w:marRight w:val="0"/>
                      <w:marTop w:val="0"/>
                      <w:marBottom w:val="0"/>
                      <w:divBdr>
                        <w:top w:val="none" w:sz="0" w:space="0" w:color="auto"/>
                        <w:left w:val="none" w:sz="0" w:space="0" w:color="auto"/>
                        <w:bottom w:val="none" w:sz="0" w:space="0" w:color="auto"/>
                        <w:right w:val="none" w:sz="0" w:space="0" w:color="auto"/>
                      </w:divBdr>
                    </w:div>
                  </w:divsChild>
                </w:div>
                <w:div w:id="616915357">
                  <w:marLeft w:val="0"/>
                  <w:marRight w:val="0"/>
                  <w:marTop w:val="0"/>
                  <w:marBottom w:val="0"/>
                  <w:divBdr>
                    <w:top w:val="none" w:sz="0" w:space="0" w:color="auto"/>
                    <w:left w:val="none" w:sz="0" w:space="0" w:color="auto"/>
                    <w:bottom w:val="none" w:sz="0" w:space="0" w:color="auto"/>
                    <w:right w:val="none" w:sz="0" w:space="0" w:color="auto"/>
                  </w:divBdr>
                  <w:divsChild>
                    <w:div w:id="1867213706">
                      <w:marLeft w:val="0"/>
                      <w:marRight w:val="0"/>
                      <w:marTop w:val="0"/>
                      <w:marBottom w:val="0"/>
                      <w:divBdr>
                        <w:top w:val="none" w:sz="0" w:space="0" w:color="auto"/>
                        <w:left w:val="none" w:sz="0" w:space="0" w:color="auto"/>
                        <w:bottom w:val="none" w:sz="0" w:space="0" w:color="auto"/>
                        <w:right w:val="none" w:sz="0" w:space="0" w:color="auto"/>
                      </w:divBdr>
                    </w:div>
                  </w:divsChild>
                </w:div>
                <w:div w:id="2090039415">
                  <w:marLeft w:val="0"/>
                  <w:marRight w:val="0"/>
                  <w:marTop w:val="0"/>
                  <w:marBottom w:val="0"/>
                  <w:divBdr>
                    <w:top w:val="none" w:sz="0" w:space="0" w:color="auto"/>
                    <w:left w:val="none" w:sz="0" w:space="0" w:color="auto"/>
                    <w:bottom w:val="none" w:sz="0" w:space="0" w:color="auto"/>
                    <w:right w:val="none" w:sz="0" w:space="0" w:color="auto"/>
                  </w:divBdr>
                  <w:divsChild>
                    <w:div w:id="1665160902">
                      <w:marLeft w:val="0"/>
                      <w:marRight w:val="0"/>
                      <w:marTop w:val="0"/>
                      <w:marBottom w:val="0"/>
                      <w:divBdr>
                        <w:top w:val="none" w:sz="0" w:space="0" w:color="auto"/>
                        <w:left w:val="none" w:sz="0" w:space="0" w:color="auto"/>
                        <w:bottom w:val="none" w:sz="0" w:space="0" w:color="auto"/>
                        <w:right w:val="none" w:sz="0" w:space="0" w:color="auto"/>
                      </w:divBdr>
                    </w:div>
                  </w:divsChild>
                </w:div>
                <w:div w:id="218325830">
                  <w:marLeft w:val="0"/>
                  <w:marRight w:val="0"/>
                  <w:marTop w:val="0"/>
                  <w:marBottom w:val="0"/>
                  <w:divBdr>
                    <w:top w:val="none" w:sz="0" w:space="0" w:color="auto"/>
                    <w:left w:val="none" w:sz="0" w:space="0" w:color="auto"/>
                    <w:bottom w:val="none" w:sz="0" w:space="0" w:color="auto"/>
                    <w:right w:val="none" w:sz="0" w:space="0" w:color="auto"/>
                  </w:divBdr>
                  <w:divsChild>
                    <w:div w:id="460684984">
                      <w:marLeft w:val="0"/>
                      <w:marRight w:val="0"/>
                      <w:marTop w:val="0"/>
                      <w:marBottom w:val="0"/>
                      <w:divBdr>
                        <w:top w:val="none" w:sz="0" w:space="0" w:color="auto"/>
                        <w:left w:val="none" w:sz="0" w:space="0" w:color="auto"/>
                        <w:bottom w:val="none" w:sz="0" w:space="0" w:color="auto"/>
                        <w:right w:val="none" w:sz="0" w:space="0" w:color="auto"/>
                      </w:divBdr>
                    </w:div>
                  </w:divsChild>
                </w:div>
                <w:div w:id="818308847">
                  <w:marLeft w:val="0"/>
                  <w:marRight w:val="0"/>
                  <w:marTop w:val="0"/>
                  <w:marBottom w:val="0"/>
                  <w:divBdr>
                    <w:top w:val="none" w:sz="0" w:space="0" w:color="auto"/>
                    <w:left w:val="none" w:sz="0" w:space="0" w:color="auto"/>
                    <w:bottom w:val="none" w:sz="0" w:space="0" w:color="auto"/>
                    <w:right w:val="none" w:sz="0" w:space="0" w:color="auto"/>
                  </w:divBdr>
                  <w:divsChild>
                    <w:div w:id="145709907">
                      <w:marLeft w:val="0"/>
                      <w:marRight w:val="0"/>
                      <w:marTop w:val="0"/>
                      <w:marBottom w:val="0"/>
                      <w:divBdr>
                        <w:top w:val="none" w:sz="0" w:space="0" w:color="auto"/>
                        <w:left w:val="none" w:sz="0" w:space="0" w:color="auto"/>
                        <w:bottom w:val="none" w:sz="0" w:space="0" w:color="auto"/>
                        <w:right w:val="none" w:sz="0" w:space="0" w:color="auto"/>
                      </w:divBdr>
                    </w:div>
                  </w:divsChild>
                </w:div>
                <w:div w:id="1638339358">
                  <w:marLeft w:val="0"/>
                  <w:marRight w:val="0"/>
                  <w:marTop w:val="0"/>
                  <w:marBottom w:val="0"/>
                  <w:divBdr>
                    <w:top w:val="none" w:sz="0" w:space="0" w:color="auto"/>
                    <w:left w:val="none" w:sz="0" w:space="0" w:color="auto"/>
                    <w:bottom w:val="none" w:sz="0" w:space="0" w:color="auto"/>
                    <w:right w:val="none" w:sz="0" w:space="0" w:color="auto"/>
                  </w:divBdr>
                  <w:divsChild>
                    <w:div w:id="237980346">
                      <w:marLeft w:val="0"/>
                      <w:marRight w:val="0"/>
                      <w:marTop w:val="0"/>
                      <w:marBottom w:val="0"/>
                      <w:divBdr>
                        <w:top w:val="none" w:sz="0" w:space="0" w:color="auto"/>
                        <w:left w:val="none" w:sz="0" w:space="0" w:color="auto"/>
                        <w:bottom w:val="none" w:sz="0" w:space="0" w:color="auto"/>
                        <w:right w:val="none" w:sz="0" w:space="0" w:color="auto"/>
                      </w:divBdr>
                    </w:div>
                  </w:divsChild>
                </w:div>
                <w:div w:id="816529467">
                  <w:marLeft w:val="0"/>
                  <w:marRight w:val="0"/>
                  <w:marTop w:val="0"/>
                  <w:marBottom w:val="0"/>
                  <w:divBdr>
                    <w:top w:val="none" w:sz="0" w:space="0" w:color="auto"/>
                    <w:left w:val="none" w:sz="0" w:space="0" w:color="auto"/>
                    <w:bottom w:val="none" w:sz="0" w:space="0" w:color="auto"/>
                    <w:right w:val="none" w:sz="0" w:space="0" w:color="auto"/>
                  </w:divBdr>
                  <w:divsChild>
                    <w:div w:id="1872764297">
                      <w:marLeft w:val="0"/>
                      <w:marRight w:val="0"/>
                      <w:marTop w:val="0"/>
                      <w:marBottom w:val="0"/>
                      <w:divBdr>
                        <w:top w:val="none" w:sz="0" w:space="0" w:color="auto"/>
                        <w:left w:val="none" w:sz="0" w:space="0" w:color="auto"/>
                        <w:bottom w:val="none" w:sz="0" w:space="0" w:color="auto"/>
                        <w:right w:val="none" w:sz="0" w:space="0" w:color="auto"/>
                      </w:divBdr>
                    </w:div>
                  </w:divsChild>
                </w:div>
                <w:div w:id="1754006149">
                  <w:marLeft w:val="0"/>
                  <w:marRight w:val="0"/>
                  <w:marTop w:val="0"/>
                  <w:marBottom w:val="0"/>
                  <w:divBdr>
                    <w:top w:val="none" w:sz="0" w:space="0" w:color="auto"/>
                    <w:left w:val="none" w:sz="0" w:space="0" w:color="auto"/>
                    <w:bottom w:val="none" w:sz="0" w:space="0" w:color="auto"/>
                    <w:right w:val="none" w:sz="0" w:space="0" w:color="auto"/>
                  </w:divBdr>
                  <w:divsChild>
                    <w:div w:id="1139885013">
                      <w:marLeft w:val="0"/>
                      <w:marRight w:val="0"/>
                      <w:marTop w:val="0"/>
                      <w:marBottom w:val="0"/>
                      <w:divBdr>
                        <w:top w:val="none" w:sz="0" w:space="0" w:color="auto"/>
                        <w:left w:val="none" w:sz="0" w:space="0" w:color="auto"/>
                        <w:bottom w:val="none" w:sz="0" w:space="0" w:color="auto"/>
                        <w:right w:val="none" w:sz="0" w:space="0" w:color="auto"/>
                      </w:divBdr>
                    </w:div>
                  </w:divsChild>
                </w:div>
                <w:div w:id="481387508">
                  <w:marLeft w:val="0"/>
                  <w:marRight w:val="0"/>
                  <w:marTop w:val="0"/>
                  <w:marBottom w:val="0"/>
                  <w:divBdr>
                    <w:top w:val="none" w:sz="0" w:space="0" w:color="auto"/>
                    <w:left w:val="none" w:sz="0" w:space="0" w:color="auto"/>
                    <w:bottom w:val="none" w:sz="0" w:space="0" w:color="auto"/>
                    <w:right w:val="none" w:sz="0" w:space="0" w:color="auto"/>
                  </w:divBdr>
                  <w:divsChild>
                    <w:div w:id="507990049">
                      <w:marLeft w:val="0"/>
                      <w:marRight w:val="0"/>
                      <w:marTop w:val="0"/>
                      <w:marBottom w:val="0"/>
                      <w:divBdr>
                        <w:top w:val="none" w:sz="0" w:space="0" w:color="auto"/>
                        <w:left w:val="none" w:sz="0" w:space="0" w:color="auto"/>
                        <w:bottom w:val="none" w:sz="0" w:space="0" w:color="auto"/>
                        <w:right w:val="none" w:sz="0" w:space="0" w:color="auto"/>
                      </w:divBdr>
                    </w:div>
                  </w:divsChild>
                </w:div>
                <w:div w:id="1367752680">
                  <w:marLeft w:val="0"/>
                  <w:marRight w:val="0"/>
                  <w:marTop w:val="0"/>
                  <w:marBottom w:val="0"/>
                  <w:divBdr>
                    <w:top w:val="none" w:sz="0" w:space="0" w:color="auto"/>
                    <w:left w:val="none" w:sz="0" w:space="0" w:color="auto"/>
                    <w:bottom w:val="none" w:sz="0" w:space="0" w:color="auto"/>
                    <w:right w:val="none" w:sz="0" w:space="0" w:color="auto"/>
                  </w:divBdr>
                  <w:divsChild>
                    <w:div w:id="958217109">
                      <w:marLeft w:val="0"/>
                      <w:marRight w:val="0"/>
                      <w:marTop w:val="0"/>
                      <w:marBottom w:val="0"/>
                      <w:divBdr>
                        <w:top w:val="none" w:sz="0" w:space="0" w:color="auto"/>
                        <w:left w:val="none" w:sz="0" w:space="0" w:color="auto"/>
                        <w:bottom w:val="none" w:sz="0" w:space="0" w:color="auto"/>
                        <w:right w:val="none" w:sz="0" w:space="0" w:color="auto"/>
                      </w:divBdr>
                    </w:div>
                  </w:divsChild>
                </w:div>
                <w:div w:id="152189188">
                  <w:marLeft w:val="0"/>
                  <w:marRight w:val="0"/>
                  <w:marTop w:val="0"/>
                  <w:marBottom w:val="0"/>
                  <w:divBdr>
                    <w:top w:val="none" w:sz="0" w:space="0" w:color="auto"/>
                    <w:left w:val="none" w:sz="0" w:space="0" w:color="auto"/>
                    <w:bottom w:val="none" w:sz="0" w:space="0" w:color="auto"/>
                    <w:right w:val="none" w:sz="0" w:space="0" w:color="auto"/>
                  </w:divBdr>
                  <w:divsChild>
                    <w:div w:id="1196576397">
                      <w:marLeft w:val="0"/>
                      <w:marRight w:val="0"/>
                      <w:marTop w:val="0"/>
                      <w:marBottom w:val="0"/>
                      <w:divBdr>
                        <w:top w:val="none" w:sz="0" w:space="0" w:color="auto"/>
                        <w:left w:val="none" w:sz="0" w:space="0" w:color="auto"/>
                        <w:bottom w:val="none" w:sz="0" w:space="0" w:color="auto"/>
                        <w:right w:val="none" w:sz="0" w:space="0" w:color="auto"/>
                      </w:divBdr>
                    </w:div>
                  </w:divsChild>
                </w:div>
                <w:div w:id="1670213870">
                  <w:marLeft w:val="0"/>
                  <w:marRight w:val="0"/>
                  <w:marTop w:val="0"/>
                  <w:marBottom w:val="0"/>
                  <w:divBdr>
                    <w:top w:val="none" w:sz="0" w:space="0" w:color="auto"/>
                    <w:left w:val="none" w:sz="0" w:space="0" w:color="auto"/>
                    <w:bottom w:val="none" w:sz="0" w:space="0" w:color="auto"/>
                    <w:right w:val="none" w:sz="0" w:space="0" w:color="auto"/>
                  </w:divBdr>
                  <w:divsChild>
                    <w:div w:id="1579555204">
                      <w:marLeft w:val="0"/>
                      <w:marRight w:val="0"/>
                      <w:marTop w:val="0"/>
                      <w:marBottom w:val="0"/>
                      <w:divBdr>
                        <w:top w:val="none" w:sz="0" w:space="0" w:color="auto"/>
                        <w:left w:val="none" w:sz="0" w:space="0" w:color="auto"/>
                        <w:bottom w:val="none" w:sz="0" w:space="0" w:color="auto"/>
                        <w:right w:val="none" w:sz="0" w:space="0" w:color="auto"/>
                      </w:divBdr>
                    </w:div>
                  </w:divsChild>
                </w:div>
                <w:div w:id="1900431263">
                  <w:marLeft w:val="0"/>
                  <w:marRight w:val="0"/>
                  <w:marTop w:val="0"/>
                  <w:marBottom w:val="0"/>
                  <w:divBdr>
                    <w:top w:val="none" w:sz="0" w:space="0" w:color="auto"/>
                    <w:left w:val="none" w:sz="0" w:space="0" w:color="auto"/>
                    <w:bottom w:val="none" w:sz="0" w:space="0" w:color="auto"/>
                    <w:right w:val="none" w:sz="0" w:space="0" w:color="auto"/>
                  </w:divBdr>
                  <w:divsChild>
                    <w:div w:id="1987780533">
                      <w:marLeft w:val="0"/>
                      <w:marRight w:val="0"/>
                      <w:marTop w:val="0"/>
                      <w:marBottom w:val="0"/>
                      <w:divBdr>
                        <w:top w:val="none" w:sz="0" w:space="0" w:color="auto"/>
                        <w:left w:val="none" w:sz="0" w:space="0" w:color="auto"/>
                        <w:bottom w:val="none" w:sz="0" w:space="0" w:color="auto"/>
                        <w:right w:val="none" w:sz="0" w:space="0" w:color="auto"/>
                      </w:divBdr>
                    </w:div>
                  </w:divsChild>
                </w:div>
                <w:div w:id="2057073452">
                  <w:marLeft w:val="0"/>
                  <w:marRight w:val="0"/>
                  <w:marTop w:val="0"/>
                  <w:marBottom w:val="0"/>
                  <w:divBdr>
                    <w:top w:val="none" w:sz="0" w:space="0" w:color="auto"/>
                    <w:left w:val="none" w:sz="0" w:space="0" w:color="auto"/>
                    <w:bottom w:val="none" w:sz="0" w:space="0" w:color="auto"/>
                    <w:right w:val="none" w:sz="0" w:space="0" w:color="auto"/>
                  </w:divBdr>
                  <w:divsChild>
                    <w:div w:id="1014842806">
                      <w:marLeft w:val="0"/>
                      <w:marRight w:val="0"/>
                      <w:marTop w:val="0"/>
                      <w:marBottom w:val="0"/>
                      <w:divBdr>
                        <w:top w:val="none" w:sz="0" w:space="0" w:color="auto"/>
                        <w:left w:val="none" w:sz="0" w:space="0" w:color="auto"/>
                        <w:bottom w:val="none" w:sz="0" w:space="0" w:color="auto"/>
                        <w:right w:val="none" w:sz="0" w:space="0" w:color="auto"/>
                      </w:divBdr>
                    </w:div>
                  </w:divsChild>
                </w:div>
                <w:div w:id="1042827989">
                  <w:marLeft w:val="0"/>
                  <w:marRight w:val="0"/>
                  <w:marTop w:val="0"/>
                  <w:marBottom w:val="0"/>
                  <w:divBdr>
                    <w:top w:val="none" w:sz="0" w:space="0" w:color="auto"/>
                    <w:left w:val="none" w:sz="0" w:space="0" w:color="auto"/>
                    <w:bottom w:val="none" w:sz="0" w:space="0" w:color="auto"/>
                    <w:right w:val="none" w:sz="0" w:space="0" w:color="auto"/>
                  </w:divBdr>
                  <w:divsChild>
                    <w:div w:id="94330982">
                      <w:marLeft w:val="0"/>
                      <w:marRight w:val="0"/>
                      <w:marTop w:val="0"/>
                      <w:marBottom w:val="0"/>
                      <w:divBdr>
                        <w:top w:val="none" w:sz="0" w:space="0" w:color="auto"/>
                        <w:left w:val="none" w:sz="0" w:space="0" w:color="auto"/>
                        <w:bottom w:val="none" w:sz="0" w:space="0" w:color="auto"/>
                        <w:right w:val="none" w:sz="0" w:space="0" w:color="auto"/>
                      </w:divBdr>
                    </w:div>
                  </w:divsChild>
                </w:div>
                <w:div w:id="133062841">
                  <w:marLeft w:val="0"/>
                  <w:marRight w:val="0"/>
                  <w:marTop w:val="0"/>
                  <w:marBottom w:val="0"/>
                  <w:divBdr>
                    <w:top w:val="none" w:sz="0" w:space="0" w:color="auto"/>
                    <w:left w:val="none" w:sz="0" w:space="0" w:color="auto"/>
                    <w:bottom w:val="none" w:sz="0" w:space="0" w:color="auto"/>
                    <w:right w:val="none" w:sz="0" w:space="0" w:color="auto"/>
                  </w:divBdr>
                  <w:divsChild>
                    <w:div w:id="2062710369">
                      <w:marLeft w:val="0"/>
                      <w:marRight w:val="0"/>
                      <w:marTop w:val="0"/>
                      <w:marBottom w:val="0"/>
                      <w:divBdr>
                        <w:top w:val="none" w:sz="0" w:space="0" w:color="auto"/>
                        <w:left w:val="none" w:sz="0" w:space="0" w:color="auto"/>
                        <w:bottom w:val="none" w:sz="0" w:space="0" w:color="auto"/>
                        <w:right w:val="none" w:sz="0" w:space="0" w:color="auto"/>
                      </w:divBdr>
                    </w:div>
                  </w:divsChild>
                </w:div>
                <w:div w:id="1491555851">
                  <w:marLeft w:val="0"/>
                  <w:marRight w:val="0"/>
                  <w:marTop w:val="0"/>
                  <w:marBottom w:val="0"/>
                  <w:divBdr>
                    <w:top w:val="none" w:sz="0" w:space="0" w:color="auto"/>
                    <w:left w:val="none" w:sz="0" w:space="0" w:color="auto"/>
                    <w:bottom w:val="none" w:sz="0" w:space="0" w:color="auto"/>
                    <w:right w:val="none" w:sz="0" w:space="0" w:color="auto"/>
                  </w:divBdr>
                  <w:divsChild>
                    <w:div w:id="906721294">
                      <w:marLeft w:val="0"/>
                      <w:marRight w:val="0"/>
                      <w:marTop w:val="0"/>
                      <w:marBottom w:val="0"/>
                      <w:divBdr>
                        <w:top w:val="none" w:sz="0" w:space="0" w:color="auto"/>
                        <w:left w:val="none" w:sz="0" w:space="0" w:color="auto"/>
                        <w:bottom w:val="none" w:sz="0" w:space="0" w:color="auto"/>
                        <w:right w:val="none" w:sz="0" w:space="0" w:color="auto"/>
                      </w:divBdr>
                    </w:div>
                  </w:divsChild>
                </w:div>
                <w:div w:id="1075976192">
                  <w:marLeft w:val="0"/>
                  <w:marRight w:val="0"/>
                  <w:marTop w:val="0"/>
                  <w:marBottom w:val="0"/>
                  <w:divBdr>
                    <w:top w:val="none" w:sz="0" w:space="0" w:color="auto"/>
                    <w:left w:val="none" w:sz="0" w:space="0" w:color="auto"/>
                    <w:bottom w:val="none" w:sz="0" w:space="0" w:color="auto"/>
                    <w:right w:val="none" w:sz="0" w:space="0" w:color="auto"/>
                  </w:divBdr>
                  <w:divsChild>
                    <w:div w:id="1981643653">
                      <w:marLeft w:val="0"/>
                      <w:marRight w:val="0"/>
                      <w:marTop w:val="0"/>
                      <w:marBottom w:val="0"/>
                      <w:divBdr>
                        <w:top w:val="none" w:sz="0" w:space="0" w:color="auto"/>
                        <w:left w:val="none" w:sz="0" w:space="0" w:color="auto"/>
                        <w:bottom w:val="none" w:sz="0" w:space="0" w:color="auto"/>
                        <w:right w:val="none" w:sz="0" w:space="0" w:color="auto"/>
                      </w:divBdr>
                    </w:div>
                  </w:divsChild>
                </w:div>
                <w:div w:id="1005128029">
                  <w:marLeft w:val="0"/>
                  <w:marRight w:val="0"/>
                  <w:marTop w:val="0"/>
                  <w:marBottom w:val="0"/>
                  <w:divBdr>
                    <w:top w:val="none" w:sz="0" w:space="0" w:color="auto"/>
                    <w:left w:val="none" w:sz="0" w:space="0" w:color="auto"/>
                    <w:bottom w:val="none" w:sz="0" w:space="0" w:color="auto"/>
                    <w:right w:val="none" w:sz="0" w:space="0" w:color="auto"/>
                  </w:divBdr>
                  <w:divsChild>
                    <w:div w:id="1031611689">
                      <w:marLeft w:val="0"/>
                      <w:marRight w:val="0"/>
                      <w:marTop w:val="0"/>
                      <w:marBottom w:val="0"/>
                      <w:divBdr>
                        <w:top w:val="none" w:sz="0" w:space="0" w:color="auto"/>
                        <w:left w:val="none" w:sz="0" w:space="0" w:color="auto"/>
                        <w:bottom w:val="none" w:sz="0" w:space="0" w:color="auto"/>
                        <w:right w:val="none" w:sz="0" w:space="0" w:color="auto"/>
                      </w:divBdr>
                    </w:div>
                  </w:divsChild>
                </w:div>
                <w:div w:id="604465112">
                  <w:marLeft w:val="0"/>
                  <w:marRight w:val="0"/>
                  <w:marTop w:val="0"/>
                  <w:marBottom w:val="0"/>
                  <w:divBdr>
                    <w:top w:val="none" w:sz="0" w:space="0" w:color="auto"/>
                    <w:left w:val="none" w:sz="0" w:space="0" w:color="auto"/>
                    <w:bottom w:val="none" w:sz="0" w:space="0" w:color="auto"/>
                    <w:right w:val="none" w:sz="0" w:space="0" w:color="auto"/>
                  </w:divBdr>
                  <w:divsChild>
                    <w:div w:id="978460835">
                      <w:marLeft w:val="0"/>
                      <w:marRight w:val="0"/>
                      <w:marTop w:val="0"/>
                      <w:marBottom w:val="0"/>
                      <w:divBdr>
                        <w:top w:val="none" w:sz="0" w:space="0" w:color="auto"/>
                        <w:left w:val="none" w:sz="0" w:space="0" w:color="auto"/>
                        <w:bottom w:val="none" w:sz="0" w:space="0" w:color="auto"/>
                        <w:right w:val="none" w:sz="0" w:space="0" w:color="auto"/>
                      </w:divBdr>
                    </w:div>
                  </w:divsChild>
                </w:div>
                <w:div w:id="1484811305">
                  <w:marLeft w:val="0"/>
                  <w:marRight w:val="0"/>
                  <w:marTop w:val="0"/>
                  <w:marBottom w:val="0"/>
                  <w:divBdr>
                    <w:top w:val="none" w:sz="0" w:space="0" w:color="auto"/>
                    <w:left w:val="none" w:sz="0" w:space="0" w:color="auto"/>
                    <w:bottom w:val="none" w:sz="0" w:space="0" w:color="auto"/>
                    <w:right w:val="none" w:sz="0" w:space="0" w:color="auto"/>
                  </w:divBdr>
                  <w:divsChild>
                    <w:div w:id="1977249258">
                      <w:marLeft w:val="0"/>
                      <w:marRight w:val="0"/>
                      <w:marTop w:val="0"/>
                      <w:marBottom w:val="0"/>
                      <w:divBdr>
                        <w:top w:val="none" w:sz="0" w:space="0" w:color="auto"/>
                        <w:left w:val="none" w:sz="0" w:space="0" w:color="auto"/>
                        <w:bottom w:val="none" w:sz="0" w:space="0" w:color="auto"/>
                        <w:right w:val="none" w:sz="0" w:space="0" w:color="auto"/>
                      </w:divBdr>
                    </w:div>
                  </w:divsChild>
                </w:div>
                <w:div w:id="1351418950">
                  <w:marLeft w:val="0"/>
                  <w:marRight w:val="0"/>
                  <w:marTop w:val="0"/>
                  <w:marBottom w:val="0"/>
                  <w:divBdr>
                    <w:top w:val="none" w:sz="0" w:space="0" w:color="auto"/>
                    <w:left w:val="none" w:sz="0" w:space="0" w:color="auto"/>
                    <w:bottom w:val="none" w:sz="0" w:space="0" w:color="auto"/>
                    <w:right w:val="none" w:sz="0" w:space="0" w:color="auto"/>
                  </w:divBdr>
                  <w:divsChild>
                    <w:div w:id="2026249293">
                      <w:marLeft w:val="0"/>
                      <w:marRight w:val="0"/>
                      <w:marTop w:val="0"/>
                      <w:marBottom w:val="0"/>
                      <w:divBdr>
                        <w:top w:val="none" w:sz="0" w:space="0" w:color="auto"/>
                        <w:left w:val="none" w:sz="0" w:space="0" w:color="auto"/>
                        <w:bottom w:val="none" w:sz="0" w:space="0" w:color="auto"/>
                        <w:right w:val="none" w:sz="0" w:space="0" w:color="auto"/>
                      </w:divBdr>
                    </w:div>
                  </w:divsChild>
                </w:div>
                <w:div w:id="1637683970">
                  <w:marLeft w:val="0"/>
                  <w:marRight w:val="0"/>
                  <w:marTop w:val="0"/>
                  <w:marBottom w:val="0"/>
                  <w:divBdr>
                    <w:top w:val="none" w:sz="0" w:space="0" w:color="auto"/>
                    <w:left w:val="none" w:sz="0" w:space="0" w:color="auto"/>
                    <w:bottom w:val="none" w:sz="0" w:space="0" w:color="auto"/>
                    <w:right w:val="none" w:sz="0" w:space="0" w:color="auto"/>
                  </w:divBdr>
                  <w:divsChild>
                    <w:div w:id="170026908">
                      <w:marLeft w:val="0"/>
                      <w:marRight w:val="0"/>
                      <w:marTop w:val="0"/>
                      <w:marBottom w:val="0"/>
                      <w:divBdr>
                        <w:top w:val="none" w:sz="0" w:space="0" w:color="auto"/>
                        <w:left w:val="none" w:sz="0" w:space="0" w:color="auto"/>
                        <w:bottom w:val="none" w:sz="0" w:space="0" w:color="auto"/>
                        <w:right w:val="none" w:sz="0" w:space="0" w:color="auto"/>
                      </w:divBdr>
                    </w:div>
                  </w:divsChild>
                </w:div>
                <w:div w:id="529729314">
                  <w:marLeft w:val="0"/>
                  <w:marRight w:val="0"/>
                  <w:marTop w:val="0"/>
                  <w:marBottom w:val="0"/>
                  <w:divBdr>
                    <w:top w:val="none" w:sz="0" w:space="0" w:color="auto"/>
                    <w:left w:val="none" w:sz="0" w:space="0" w:color="auto"/>
                    <w:bottom w:val="none" w:sz="0" w:space="0" w:color="auto"/>
                    <w:right w:val="none" w:sz="0" w:space="0" w:color="auto"/>
                  </w:divBdr>
                  <w:divsChild>
                    <w:div w:id="921837244">
                      <w:marLeft w:val="0"/>
                      <w:marRight w:val="0"/>
                      <w:marTop w:val="0"/>
                      <w:marBottom w:val="0"/>
                      <w:divBdr>
                        <w:top w:val="none" w:sz="0" w:space="0" w:color="auto"/>
                        <w:left w:val="none" w:sz="0" w:space="0" w:color="auto"/>
                        <w:bottom w:val="none" w:sz="0" w:space="0" w:color="auto"/>
                        <w:right w:val="none" w:sz="0" w:space="0" w:color="auto"/>
                      </w:divBdr>
                    </w:div>
                  </w:divsChild>
                </w:div>
                <w:div w:id="1978753205">
                  <w:marLeft w:val="0"/>
                  <w:marRight w:val="0"/>
                  <w:marTop w:val="0"/>
                  <w:marBottom w:val="0"/>
                  <w:divBdr>
                    <w:top w:val="none" w:sz="0" w:space="0" w:color="auto"/>
                    <w:left w:val="none" w:sz="0" w:space="0" w:color="auto"/>
                    <w:bottom w:val="none" w:sz="0" w:space="0" w:color="auto"/>
                    <w:right w:val="none" w:sz="0" w:space="0" w:color="auto"/>
                  </w:divBdr>
                  <w:divsChild>
                    <w:div w:id="1019310361">
                      <w:marLeft w:val="0"/>
                      <w:marRight w:val="0"/>
                      <w:marTop w:val="0"/>
                      <w:marBottom w:val="0"/>
                      <w:divBdr>
                        <w:top w:val="none" w:sz="0" w:space="0" w:color="auto"/>
                        <w:left w:val="none" w:sz="0" w:space="0" w:color="auto"/>
                        <w:bottom w:val="none" w:sz="0" w:space="0" w:color="auto"/>
                        <w:right w:val="none" w:sz="0" w:space="0" w:color="auto"/>
                      </w:divBdr>
                    </w:div>
                  </w:divsChild>
                </w:div>
                <w:div w:id="34233685">
                  <w:marLeft w:val="0"/>
                  <w:marRight w:val="0"/>
                  <w:marTop w:val="0"/>
                  <w:marBottom w:val="0"/>
                  <w:divBdr>
                    <w:top w:val="none" w:sz="0" w:space="0" w:color="auto"/>
                    <w:left w:val="none" w:sz="0" w:space="0" w:color="auto"/>
                    <w:bottom w:val="none" w:sz="0" w:space="0" w:color="auto"/>
                    <w:right w:val="none" w:sz="0" w:space="0" w:color="auto"/>
                  </w:divBdr>
                  <w:divsChild>
                    <w:div w:id="517619486">
                      <w:marLeft w:val="0"/>
                      <w:marRight w:val="0"/>
                      <w:marTop w:val="0"/>
                      <w:marBottom w:val="0"/>
                      <w:divBdr>
                        <w:top w:val="none" w:sz="0" w:space="0" w:color="auto"/>
                        <w:left w:val="none" w:sz="0" w:space="0" w:color="auto"/>
                        <w:bottom w:val="none" w:sz="0" w:space="0" w:color="auto"/>
                        <w:right w:val="none" w:sz="0" w:space="0" w:color="auto"/>
                      </w:divBdr>
                    </w:div>
                  </w:divsChild>
                </w:div>
                <w:div w:id="1911425020">
                  <w:marLeft w:val="0"/>
                  <w:marRight w:val="0"/>
                  <w:marTop w:val="0"/>
                  <w:marBottom w:val="0"/>
                  <w:divBdr>
                    <w:top w:val="none" w:sz="0" w:space="0" w:color="auto"/>
                    <w:left w:val="none" w:sz="0" w:space="0" w:color="auto"/>
                    <w:bottom w:val="none" w:sz="0" w:space="0" w:color="auto"/>
                    <w:right w:val="none" w:sz="0" w:space="0" w:color="auto"/>
                  </w:divBdr>
                  <w:divsChild>
                    <w:div w:id="875392524">
                      <w:marLeft w:val="0"/>
                      <w:marRight w:val="0"/>
                      <w:marTop w:val="0"/>
                      <w:marBottom w:val="0"/>
                      <w:divBdr>
                        <w:top w:val="none" w:sz="0" w:space="0" w:color="auto"/>
                        <w:left w:val="none" w:sz="0" w:space="0" w:color="auto"/>
                        <w:bottom w:val="none" w:sz="0" w:space="0" w:color="auto"/>
                        <w:right w:val="none" w:sz="0" w:space="0" w:color="auto"/>
                      </w:divBdr>
                    </w:div>
                  </w:divsChild>
                </w:div>
                <w:div w:id="1328438290">
                  <w:marLeft w:val="0"/>
                  <w:marRight w:val="0"/>
                  <w:marTop w:val="0"/>
                  <w:marBottom w:val="0"/>
                  <w:divBdr>
                    <w:top w:val="none" w:sz="0" w:space="0" w:color="auto"/>
                    <w:left w:val="none" w:sz="0" w:space="0" w:color="auto"/>
                    <w:bottom w:val="none" w:sz="0" w:space="0" w:color="auto"/>
                    <w:right w:val="none" w:sz="0" w:space="0" w:color="auto"/>
                  </w:divBdr>
                  <w:divsChild>
                    <w:div w:id="1403915484">
                      <w:marLeft w:val="0"/>
                      <w:marRight w:val="0"/>
                      <w:marTop w:val="0"/>
                      <w:marBottom w:val="0"/>
                      <w:divBdr>
                        <w:top w:val="none" w:sz="0" w:space="0" w:color="auto"/>
                        <w:left w:val="none" w:sz="0" w:space="0" w:color="auto"/>
                        <w:bottom w:val="none" w:sz="0" w:space="0" w:color="auto"/>
                        <w:right w:val="none" w:sz="0" w:space="0" w:color="auto"/>
                      </w:divBdr>
                    </w:div>
                  </w:divsChild>
                </w:div>
                <w:div w:id="6373920">
                  <w:marLeft w:val="0"/>
                  <w:marRight w:val="0"/>
                  <w:marTop w:val="0"/>
                  <w:marBottom w:val="0"/>
                  <w:divBdr>
                    <w:top w:val="none" w:sz="0" w:space="0" w:color="auto"/>
                    <w:left w:val="none" w:sz="0" w:space="0" w:color="auto"/>
                    <w:bottom w:val="none" w:sz="0" w:space="0" w:color="auto"/>
                    <w:right w:val="none" w:sz="0" w:space="0" w:color="auto"/>
                  </w:divBdr>
                  <w:divsChild>
                    <w:div w:id="889078008">
                      <w:marLeft w:val="0"/>
                      <w:marRight w:val="0"/>
                      <w:marTop w:val="0"/>
                      <w:marBottom w:val="0"/>
                      <w:divBdr>
                        <w:top w:val="none" w:sz="0" w:space="0" w:color="auto"/>
                        <w:left w:val="none" w:sz="0" w:space="0" w:color="auto"/>
                        <w:bottom w:val="none" w:sz="0" w:space="0" w:color="auto"/>
                        <w:right w:val="none" w:sz="0" w:space="0" w:color="auto"/>
                      </w:divBdr>
                    </w:div>
                  </w:divsChild>
                </w:div>
                <w:div w:id="557742530">
                  <w:marLeft w:val="0"/>
                  <w:marRight w:val="0"/>
                  <w:marTop w:val="0"/>
                  <w:marBottom w:val="0"/>
                  <w:divBdr>
                    <w:top w:val="none" w:sz="0" w:space="0" w:color="auto"/>
                    <w:left w:val="none" w:sz="0" w:space="0" w:color="auto"/>
                    <w:bottom w:val="none" w:sz="0" w:space="0" w:color="auto"/>
                    <w:right w:val="none" w:sz="0" w:space="0" w:color="auto"/>
                  </w:divBdr>
                  <w:divsChild>
                    <w:div w:id="1451243818">
                      <w:marLeft w:val="0"/>
                      <w:marRight w:val="0"/>
                      <w:marTop w:val="0"/>
                      <w:marBottom w:val="0"/>
                      <w:divBdr>
                        <w:top w:val="none" w:sz="0" w:space="0" w:color="auto"/>
                        <w:left w:val="none" w:sz="0" w:space="0" w:color="auto"/>
                        <w:bottom w:val="none" w:sz="0" w:space="0" w:color="auto"/>
                        <w:right w:val="none" w:sz="0" w:space="0" w:color="auto"/>
                      </w:divBdr>
                    </w:div>
                  </w:divsChild>
                </w:div>
                <w:div w:id="2064937626">
                  <w:marLeft w:val="0"/>
                  <w:marRight w:val="0"/>
                  <w:marTop w:val="0"/>
                  <w:marBottom w:val="0"/>
                  <w:divBdr>
                    <w:top w:val="none" w:sz="0" w:space="0" w:color="auto"/>
                    <w:left w:val="none" w:sz="0" w:space="0" w:color="auto"/>
                    <w:bottom w:val="none" w:sz="0" w:space="0" w:color="auto"/>
                    <w:right w:val="none" w:sz="0" w:space="0" w:color="auto"/>
                  </w:divBdr>
                  <w:divsChild>
                    <w:div w:id="600453203">
                      <w:marLeft w:val="0"/>
                      <w:marRight w:val="0"/>
                      <w:marTop w:val="0"/>
                      <w:marBottom w:val="0"/>
                      <w:divBdr>
                        <w:top w:val="none" w:sz="0" w:space="0" w:color="auto"/>
                        <w:left w:val="none" w:sz="0" w:space="0" w:color="auto"/>
                        <w:bottom w:val="none" w:sz="0" w:space="0" w:color="auto"/>
                        <w:right w:val="none" w:sz="0" w:space="0" w:color="auto"/>
                      </w:divBdr>
                    </w:div>
                  </w:divsChild>
                </w:div>
                <w:div w:id="1808695293">
                  <w:marLeft w:val="0"/>
                  <w:marRight w:val="0"/>
                  <w:marTop w:val="0"/>
                  <w:marBottom w:val="0"/>
                  <w:divBdr>
                    <w:top w:val="none" w:sz="0" w:space="0" w:color="auto"/>
                    <w:left w:val="none" w:sz="0" w:space="0" w:color="auto"/>
                    <w:bottom w:val="none" w:sz="0" w:space="0" w:color="auto"/>
                    <w:right w:val="none" w:sz="0" w:space="0" w:color="auto"/>
                  </w:divBdr>
                  <w:divsChild>
                    <w:div w:id="491603455">
                      <w:marLeft w:val="0"/>
                      <w:marRight w:val="0"/>
                      <w:marTop w:val="0"/>
                      <w:marBottom w:val="0"/>
                      <w:divBdr>
                        <w:top w:val="none" w:sz="0" w:space="0" w:color="auto"/>
                        <w:left w:val="none" w:sz="0" w:space="0" w:color="auto"/>
                        <w:bottom w:val="none" w:sz="0" w:space="0" w:color="auto"/>
                        <w:right w:val="none" w:sz="0" w:space="0" w:color="auto"/>
                      </w:divBdr>
                    </w:div>
                  </w:divsChild>
                </w:div>
                <w:div w:id="1019937962">
                  <w:marLeft w:val="0"/>
                  <w:marRight w:val="0"/>
                  <w:marTop w:val="0"/>
                  <w:marBottom w:val="0"/>
                  <w:divBdr>
                    <w:top w:val="none" w:sz="0" w:space="0" w:color="auto"/>
                    <w:left w:val="none" w:sz="0" w:space="0" w:color="auto"/>
                    <w:bottom w:val="none" w:sz="0" w:space="0" w:color="auto"/>
                    <w:right w:val="none" w:sz="0" w:space="0" w:color="auto"/>
                  </w:divBdr>
                  <w:divsChild>
                    <w:div w:id="834880942">
                      <w:marLeft w:val="0"/>
                      <w:marRight w:val="0"/>
                      <w:marTop w:val="0"/>
                      <w:marBottom w:val="0"/>
                      <w:divBdr>
                        <w:top w:val="none" w:sz="0" w:space="0" w:color="auto"/>
                        <w:left w:val="none" w:sz="0" w:space="0" w:color="auto"/>
                        <w:bottom w:val="none" w:sz="0" w:space="0" w:color="auto"/>
                        <w:right w:val="none" w:sz="0" w:space="0" w:color="auto"/>
                      </w:divBdr>
                    </w:div>
                  </w:divsChild>
                </w:div>
                <w:div w:id="1426926522">
                  <w:marLeft w:val="0"/>
                  <w:marRight w:val="0"/>
                  <w:marTop w:val="0"/>
                  <w:marBottom w:val="0"/>
                  <w:divBdr>
                    <w:top w:val="none" w:sz="0" w:space="0" w:color="auto"/>
                    <w:left w:val="none" w:sz="0" w:space="0" w:color="auto"/>
                    <w:bottom w:val="none" w:sz="0" w:space="0" w:color="auto"/>
                    <w:right w:val="none" w:sz="0" w:space="0" w:color="auto"/>
                  </w:divBdr>
                  <w:divsChild>
                    <w:div w:id="34086763">
                      <w:marLeft w:val="0"/>
                      <w:marRight w:val="0"/>
                      <w:marTop w:val="0"/>
                      <w:marBottom w:val="0"/>
                      <w:divBdr>
                        <w:top w:val="none" w:sz="0" w:space="0" w:color="auto"/>
                        <w:left w:val="none" w:sz="0" w:space="0" w:color="auto"/>
                        <w:bottom w:val="none" w:sz="0" w:space="0" w:color="auto"/>
                        <w:right w:val="none" w:sz="0" w:space="0" w:color="auto"/>
                      </w:divBdr>
                    </w:div>
                  </w:divsChild>
                </w:div>
                <w:div w:id="365569646">
                  <w:marLeft w:val="0"/>
                  <w:marRight w:val="0"/>
                  <w:marTop w:val="0"/>
                  <w:marBottom w:val="0"/>
                  <w:divBdr>
                    <w:top w:val="none" w:sz="0" w:space="0" w:color="auto"/>
                    <w:left w:val="none" w:sz="0" w:space="0" w:color="auto"/>
                    <w:bottom w:val="none" w:sz="0" w:space="0" w:color="auto"/>
                    <w:right w:val="none" w:sz="0" w:space="0" w:color="auto"/>
                  </w:divBdr>
                  <w:divsChild>
                    <w:div w:id="117072443">
                      <w:marLeft w:val="0"/>
                      <w:marRight w:val="0"/>
                      <w:marTop w:val="0"/>
                      <w:marBottom w:val="0"/>
                      <w:divBdr>
                        <w:top w:val="none" w:sz="0" w:space="0" w:color="auto"/>
                        <w:left w:val="none" w:sz="0" w:space="0" w:color="auto"/>
                        <w:bottom w:val="none" w:sz="0" w:space="0" w:color="auto"/>
                        <w:right w:val="none" w:sz="0" w:space="0" w:color="auto"/>
                      </w:divBdr>
                    </w:div>
                  </w:divsChild>
                </w:div>
                <w:div w:id="1325430741">
                  <w:marLeft w:val="0"/>
                  <w:marRight w:val="0"/>
                  <w:marTop w:val="0"/>
                  <w:marBottom w:val="0"/>
                  <w:divBdr>
                    <w:top w:val="none" w:sz="0" w:space="0" w:color="auto"/>
                    <w:left w:val="none" w:sz="0" w:space="0" w:color="auto"/>
                    <w:bottom w:val="none" w:sz="0" w:space="0" w:color="auto"/>
                    <w:right w:val="none" w:sz="0" w:space="0" w:color="auto"/>
                  </w:divBdr>
                  <w:divsChild>
                    <w:div w:id="1294096619">
                      <w:marLeft w:val="0"/>
                      <w:marRight w:val="0"/>
                      <w:marTop w:val="0"/>
                      <w:marBottom w:val="0"/>
                      <w:divBdr>
                        <w:top w:val="none" w:sz="0" w:space="0" w:color="auto"/>
                        <w:left w:val="none" w:sz="0" w:space="0" w:color="auto"/>
                        <w:bottom w:val="none" w:sz="0" w:space="0" w:color="auto"/>
                        <w:right w:val="none" w:sz="0" w:space="0" w:color="auto"/>
                      </w:divBdr>
                    </w:div>
                  </w:divsChild>
                </w:div>
                <w:div w:id="1176503306">
                  <w:marLeft w:val="0"/>
                  <w:marRight w:val="0"/>
                  <w:marTop w:val="0"/>
                  <w:marBottom w:val="0"/>
                  <w:divBdr>
                    <w:top w:val="none" w:sz="0" w:space="0" w:color="auto"/>
                    <w:left w:val="none" w:sz="0" w:space="0" w:color="auto"/>
                    <w:bottom w:val="none" w:sz="0" w:space="0" w:color="auto"/>
                    <w:right w:val="none" w:sz="0" w:space="0" w:color="auto"/>
                  </w:divBdr>
                  <w:divsChild>
                    <w:div w:id="1172720520">
                      <w:marLeft w:val="0"/>
                      <w:marRight w:val="0"/>
                      <w:marTop w:val="0"/>
                      <w:marBottom w:val="0"/>
                      <w:divBdr>
                        <w:top w:val="none" w:sz="0" w:space="0" w:color="auto"/>
                        <w:left w:val="none" w:sz="0" w:space="0" w:color="auto"/>
                        <w:bottom w:val="none" w:sz="0" w:space="0" w:color="auto"/>
                        <w:right w:val="none" w:sz="0" w:space="0" w:color="auto"/>
                      </w:divBdr>
                    </w:div>
                  </w:divsChild>
                </w:div>
                <w:div w:id="1710833885">
                  <w:marLeft w:val="0"/>
                  <w:marRight w:val="0"/>
                  <w:marTop w:val="0"/>
                  <w:marBottom w:val="0"/>
                  <w:divBdr>
                    <w:top w:val="none" w:sz="0" w:space="0" w:color="auto"/>
                    <w:left w:val="none" w:sz="0" w:space="0" w:color="auto"/>
                    <w:bottom w:val="none" w:sz="0" w:space="0" w:color="auto"/>
                    <w:right w:val="none" w:sz="0" w:space="0" w:color="auto"/>
                  </w:divBdr>
                  <w:divsChild>
                    <w:div w:id="190843173">
                      <w:marLeft w:val="0"/>
                      <w:marRight w:val="0"/>
                      <w:marTop w:val="0"/>
                      <w:marBottom w:val="0"/>
                      <w:divBdr>
                        <w:top w:val="none" w:sz="0" w:space="0" w:color="auto"/>
                        <w:left w:val="none" w:sz="0" w:space="0" w:color="auto"/>
                        <w:bottom w:val="none" w:sz="0" w:space="0" w:color="auto"/>
                        <w:right w:val="none" w:sz="0" w:space="0" w:color="auto"/>
                      </w:divBdr>
                    </w:div>
                  </w:divsChild>
                </w:div>
                <w:div w:id="1766614260">
                  <w:marLeft w:val="0"/>
                  <w:marRight w:val="0"/>
                  <w:marTop w:val="0"/>
                  <w:marBottom w:val="0"/>
                  <w:divBdr>
                    <w:top w:val="none" w:sz="0" w:space="0" w:color="auto"/>
                    <w:left w:val="none" w:sz="0" w:space="0" w:color="auto"/>
                    <w:bottom w:val="none" w:sz="0" w:space="0" w:color="auto"/>
                    <w:right w:val="none" w:sz="0" w:space="0" w:color="auto"/>
                  </w:divBdr>
                  <w:divsChild>
                    <w:div w:id="167182736">
                      <w:marLeft w:val="0"/>
                      <w:marRight w:val="0"/>
                      <w:marTop w:val="0"/>
                      <w:marBottom w:val="0"/>
                      <w:divBdr>
                        <w:top w:val="none" w:sz="0" w:space="0" w:color="auto"/>
                        <w:left w:val="none" w:sz="0" w:space="0" w:color="auto"/>
                        <w:bottom w:val="none" w:sz="0" w:space="0" w:color="auto"/>
                        <w:right w:val="none" w:sz="0" w:space="0" w:color="auto"/>
                      </w:divBdr>
                    </w:div>
                  </w:divsChild>
                </w:div>
                <w:div w:id="30109640">
                  <w:marLeft w:val="0"/>
                  <w:marRight w:val="0"/>
                  <w:marTop w:val="0"/>
                  <w:marBottom w:val="0"/>
                  <w:divBdr>
                    <w:top w:val="none" w:sz="0" w:space="0" w:color="auto"/>
                    <w:left w:val="none" w:sz="0" w:space="0" w:color="auto"/>
                    <w:bottom w:val="none" w:sz="0" w:space="0" w:color="auto"/>
                    <w:right w:val="none" w:sz="0" w:space="0" w:color="auto"/>
                  </w:divBdr>
                  <w:divsChild>
                    <w:div w:id="33583983">
                      <w:marLeft w:val="0"/>
                      <w:marRight w:val="0"/>
                      <w:marTop w:val="0"/>
                      <w:marBottom w:val="0"/>
                      <w:divBdr>
                        <w:top w:val="none" w:sz="0" w:space="0" w:color="auto"/>
                        <w:left w:val="none" w:sz="0" w:space="0" w:color="auto"/>
                        <w:bottom w:val="none" w:sz="0" w:space="0" w:color="auto"/>
                        <w:right w:val="none" w:sz="0" w:space="0" w:color="auto"/>
                      </w:divBdr>
                    </w:div>
                  </w:divsChild>
                </w:div>
                <w:div w:id="664943788">
                  <w:marLeft w:val="0"/>
                  <w:marRight w:val="0"/>
                  <w:marTop w:val="0"/>
                  <w:marBottom w:val="0"/>
                  <w:divBdr>
                    <w:top w:val="none" w:sz="0" w:space="0" w:color="auto"/>
                    <w:left w:val="none" w:sz="0" w:space="0" w:color="auto"/>
                    <w:bottom w:val="none" w:sz="0" w:space="0" w:color="auto"/>
                    <w:right w:val="none" w:sz="0" w:space="0" w:color="auto"/>
                  </w:divBdr>
                  <w:divsChild>
                    <w:div w:id="2074766518">
                      <w:marLeft w:val="0"/>
                      <w:marRight w:val="0"/>
                      <w:marTop w:val="0"/>
                      <w:marBottom w:val="0"/>
                      <w:divBdr>
                        <w:top w:val="none" w:sz="0" w:space="0" w:color="auto"/>
                        <w:left w:val="none" w:sz="0" w:space="0" w:color="auto"/>
                        <w:bottom w:val="none" w:sz="0" w:space="0" w:color="auto"/>
                        <w:right w:val="none" w:sz="0" w:space="0" w:color="auto"/>
                      </w:divBdr>
                    </w:div>
                  </w:divsChild>
                </w:div>
                <w:div w:id="1447043683">
                  <w:marLeft w:val="0"/>
                  <w:marRight w:val="0"/>
                  <w:marTop w:val="0"/>
                  <w:marBottom w:val="0"/>
                  <w:divBdr>
                    <w:top w:val="none" w:sz="0" w:space="0" w:color="auto"/>
                    <w:left w:val="none" w:sz="0" w:space="0" w:color="auto"/>
                    <w:bottom w:val="none" w:sz="0" w:space="0" w:color="auto"/>
                    <w:right w:val="none" w:sz="0" w:space="0" w:color="auto"/>
                  </w:divBdr>
                  <w:divsChild>
                    <w:div w:id="778446996">
                      <w:marLeft w:val="0"/>
                      <w:marRight w:val="0"/>
                      <w:marTop w:val="0"/>
                      <w:marBottom w:val="0"/>
                      <w:divBdr>
                        <w:top w:val="none" w:sz="0" w:space="0" w:color="auto"/>
                        <w:left w:val="none" w:sz="0" w:space="0" w:color="auto"/>
                        <w:bottom w:val="none" w:sz="0" w:space="0" w:color="auto"/>
                        <w:right w:val="none" w:sz="0" w:space="0" w:color="auto"/>
                      </w:divBdr>
                    </w:div>
                  </w:divsChild>
                </w:div>
                <w:div w:id="1716000162">
                  <w:marLeft w:val="0"/>
                  <w:marRight w:val="0"/>
                  <w:marTop w:val="0"/>
                  <w:marBottom w:val="0"/>
                  <w:divBdr>
                    <w:top w:val="none" w:sz="0" w:space="0" w:color="auto"/>
                    <w:left w:val="none" w:sz="0" w:space="0" w:color="auto"/>
                    <w:bottom w:val="none" w:sz="0" w:space="0" w:color="auto"/>
                    <w:right w:val="none" w:sz="0" w:space="0" w:color="auto"/>
                  </w:divBdr>
                  <w:divsChild>
                    <w:div w:id="1178076430">
                      <w:marLeft w:val="0"/>
                      <w:marRight w:val="0"/>
                      <w:marTop w:val="0"/>
                      <w:marBottom w:val="0"/>
                      <w:divBdr>
                        <w:top w:val="none" w:sz="0" w:space="0" w:color="auto"/>
                        <w:left w:val="none" w:sz="0" w:space="0" w:color="auto"/>
                        <w:bottom w:val="none" w:sz="0" w:space="0" w:color="auto"/>
                        <w:right w:val="none" w:sz="0" w:space="0" w:color="auto"/>
                      </w:divBdr>
                    </w:div>
                  </w:divsChild>
                </w:div>
                <w:div w:id="1882668968">
                  <w:marLeft w:val="0"/>
                  <w:marRight w:val="0"/>
                  <w:marTop w:val="0"/>
                  <w:marBottom w:val="0"/>
                  <w:divBdr>
                    <w:top w:val="none" w:sz="0" w:space="0" w:color="auto"/>
                    <w:left w:val="none" w:sz="0" w:space="0" w:color="auto"/>
                    <w:bottom w:val="none" w:sz="0" w:space="0" w:color="auto"/>
                    <w:right w:val="none" w:sz="0" w:space="0" w:color="auto"/>
                  </w:divBdr>
                  <w:divsChild>
                    <w:div w:id="1923292749">
                      <w:marLeft w:val="0"/>
                      <w:marRight w:val="0"/>
                      <w:marTop w:val="0"/>
                      <w:marBottom w:val="0"/>
                      <w:divBdr>
                        <w:top w:val="none" w:sz="0" w:space="0" w:color="auto"/>
                        <w:left w:val="none" w:sz="0" w:space="0" w:color="auto"/>
                        <w:bottom w:val="none" w:sz="0" w:space="0" w:color="auto"/>
                        <w:right w:val="none" w:sz="0" w:space="0" w:color="auto"/>
                      </w:divBdr>
                    </w:div>
                  </w:divsChild>
                </w:div>
                <w:div w:id="78135198">
                  <w:marLeft w:val="0"/>
                  <w:marRight w:val="0"/>
                  <w:marTop w:val="0"/>
                  <w:marBottom w:val="0"/>
                  <w:divBdr>
                    <w:top w:val="none" w:sz="0" w:space="0" w:color="auto"/>
                    <w:left w:val="none" w:sz="0" w:space="0" w:color="auto"/>
                    <w:bottom w:val="none" w:sz="0" w:space="0" w:color="auto"/>
                    <w:right w:val="none" w:sz="0" w:space="0" w:color="auto"/>
                  </w:divBdr>
                  <w:divsChild>
                    <w:div w:id="665589995">
                      <w:marLeft w:val="0"/>
                      <w:marRight w:val="0"/>
                      <w:marTop w:val="0"/>
                      <w:marBottom w:val="0"/>
                      <w:divBdr>
                        <w:top w:val="none" w:sz="0" w:space="0" w:color="auto"/>
                        <w:left w:val="none" w:sz="0" w:space="0" w:color="auto"/>
                        <w:bottom w:val="none" w:sz="0" w:space="0" w:color="auto"/>
                        <w:right w:val="none" w:sz="0" w:space="0" w:color="auto"/>
                      </w:divBdr>
                    </w:div>
                  </w:divsChild>
                </w:div>
                <w:div w:id="621107673">
                  <w:marLeft w:val="0"/>
                  <w:marRight w:val="0"/>
                  <w:marTop w:val="0"/>
                  <w:marBottom w:val="0"/>
                  <w:divBdr>
                    <w:top w:val="none" w:sz="0" w:space="0" w:color="auto"/>
                    <w:left w:val="none" w:sz="0" w:space="0" w:color="auto"/>
                    <w:bottom w:val="none" w:sz="0" w:space="0" w:color="auto"/>
                    <w:right w:val="none" w:sz="0" w:space="0" w:color="auto"/>
                  </w:divBdr>
                  <w:divsChild>
                    <w:div w:id="582833482">
                      <w:marLeft w:val="0"/>
                      <w:marRight w:val="0"/>
                      <w:marTop w:val="0"/>
                      <w:marBottom w:val="0"/>
                      <w:divBdr>
                        <w:top w:val="none" w:sz="0" w:space="0" w:color="auto"/>
                        <w:left w:val="none" w:sz="0" w:space="0" w:color="auto"/>
                        <w:bottom w:val="none" w:sz="0" w:space="0" w:color="auto"/>
                        <w:right w:val="none" w:sz="0" w:space="0" w:color="auto"/>
                      </w:divBdr>
                    </w:div>
                  </w:divsChild>
                </w:div>
                <w:div w:id="1139302642">
                  <w:marLeft w:val="0"/>
                  <w:marRight w:val="0"/>
                  <w:marTop w:val="0"/>
                  <w:marBottom w:val="0"/>
                  <w:divBdr>
                    <w:top w:val="none" w:sz="0" w:space="0" w:color="auto"/>
                    <w:left w:val="none" w:sz="0" w:space="0" w:color="auto"/>
                    <w:bottom w:val="none" w:sz="0" w:space="0" w:color="auto"/>
                    <w:right w:val="none" w:sz="0" w:space="0" w:color="auto"/>
                  </w:divBdr>
                  <w:divsChild>
                    <w:div w:id="1880820542">
                      <w:marLeft w:val="0"/>
                      <w:marRight w:val="0"/>
                      <w:marTop w:val="0"/>
                      <w:marBottom w:val="0"/>
                      <w:divBdr>
                        <w:top w:val="none" w:sz="0" w:space="0" w:color="auto"/>
                        <w:left w:val="none" w:sz="0" w:space="0" w:color="auto"/>
                        <w:bottom w:val="none" w:sz="0" w:space="0" w:color="auto"/>
                        <w:right w:val="none" w:sz="0" w:space="0" w:color="auto"/>
                      </w:divBdr>
                    </w:div>
                  </w:divsChild>
                </w:div>
                <w:div w:id="254945106">
                  <w:marLeft w:val="0"/>
                  <w:marRight w:val="0"/>
                  <w:marTop w:val="0"/>
                  <w:marBottom w:val="0"/>
                  <w:divBdr>
                    <w:top w:val="none" w:sz="0" w:space="0" w:color="auto"/>
                    <w:left w:val="none" w:sz="0" w:space="0" w:color="auto"/>
                    <w:bottom w:val="none" w:sz="0" w:space="0" w:color="auto"/>
                    <w:right w:val="none" w:sz="0" w:space="0" w:color="auto"/>
                  </w:divBdr>
                  <w:divsChild>
                    <w:div w:id="1503206702">
                      <w:marLeft w:val="0"/>
                      <w:marRight w:val="0"/>
                      <w:marTop w:val="0"/>
                      <w:marBottom w:val="0"/>
                      <w:divBdr>
                        <w:top w:val="none" w:sz="0" w:space="0" w:color="auto"/>
                        <w:left w:val="none" w:sz="0" w:space="0" w:color="auto"/>
                        <w:bottom w:val="none" w:sz="0" w:space="0" w:color="auto"/>
                        <w:right w:val="none" w:sz="0" w:space="0" w:color="auto"/>
                      </w:divBdr>
                    </w:div>
                  </w:divsChild>
                </w:div>
                <w:div w:id="659966279">
                  <w:marLeft w:val="0"/>
                  <w:marRight w:val="0"/>
                  <w:marTop w:val="0"/>
                  <w:marBottom w:val="0"/>
                  <w:divBdr>
                    <w:top w:val="none" w:sz="0" w:space="0" w:color="auto"/>
                    <w:left w:val="none" w:sz="0" w:space="0" w:color="auto"/>
                    <w:bottom w:val="none" w:sz="0" w:space="0" w:color="auto"/>
                    <w:right w:val="none" w:sz="0" w:space="0" w:color="auto"/>
                  </w:divBdr>
                  <w:divsChild>
                    <w:div w:id="59250607">
                      <w:marLeft w:val="0"/>
                      <w:marRight w:val="0"/>
                      <w:marTop w:val="0"/>
                      <w:marBottom w:val="0"/>
                      <w:divBdr>
                        <w:top w:val="none" w:sz="0" w:space="0" w:color="auto"/>
                        <w:left w:val="none" w:sz="0" w:space="0" w:color="auto"/>
                        <w:bottom w:val="none" w:sz="0" w:space="0" w:color="auto"/>
                        <w:right w:val="none" w:sz="0" w:space="0" w:color="auto"/>
                      </w:divBdr>
                    </w:div>
                  </w:divsChild>
                </w:div>
                <w:div w:id="1121454328">
                  <w:marLeft w:val="0"/>
                  <w:marRight w:val="0"/>
                  <w:marTop w:val="0"/>
                  <w:marBottom w:val="0"/>
                  <w:divBdr>
                    <w:top w:val="none" w:sz="0" w:space="0" w:color="auto"/>
                    <w:left w:val="none" w:sz="0" w:space="0" w:color="auto"/>
                    <w:bottom w:val="none" w:sz="0" w:space="0" w:color="auto"/>
                    <w:right w:val="none" w:sz="0" w:space="0" w:color="auto"/>
                  </w:divBdr>
                  <w:divsChild>
                    <w:div w:id="1290011566">
                      <w:marLeft w:val="0"/>
                      <w:marRight w:val="0"/>
                      <w:marTop w:val="0"/>
                      <w:marBottom w:val="0"/>
                      <w:divBdr>
                        <w:top w:val="none" w:sz="0" w:space="0" w:color="auto"/>
                        <w:left w:val="none" w:sz="0" w:space="0" w:color="auto"/>
                        <w:bottom w:val="none" w:sz="0" w:space="0" w:color="auto"/>
                        <w:right w:val="none" w:sz="0" w:space="0" w:color="auto"/>
                      </w:divBdr>
                    </w:div>
                  </w:divsChild>
                </w:div>
                <w:div w:id="886258954">
                  <w:marLeft w:val="0"/>
                  <w:marRight w:val="0"/>
                  <w:marTop w:val="0"/>
                  <w:marBottom w:val="0"/>
                  <w:divBdr>
                    <w:top w:val="none" w:sz="0" w:space="0" w:color="auto"/>
                    <w:left w:val="none" w:sz="0" w:space="0" w:color="auto"/>
                    <w:bottom w:val="none" w:sz="0" w:space="0" w:color="auto"/>
                    <w:right w:val="none" w:sz="0" w:space="0" w:color="auto"/>
                  </w:divBdr>
                  <w:divsChild>
                    <w:div w:id="782457417">
                      <w:marLeft w:val="0"/>
                      <w:marRight w:val="0"/>
                      <w:marTop w:val="0"/>
                      <w:marBottom w:val="0"/>
                      <w:divBdr>
                        <w:top w:val="none" w:sz="0" w:space="0" w:color="auto"/>
                        <w:left w:val="none" w:sz="0" w:space="0" w:color="auto"/>
                        <w:bottom w:val="none" w:sz="0" w:space="0" w:color="auto"/>
                        <w:right w:val="none" w:sz="0" w:space="0" w:color="auto"/>
                      </w:divBdr>
                    </w:div>
                  </w:divsChild>
                </w:div>
                <w:div w:id="2123305609">
                  <w:marLeft w:val="0"/>
                  <w:marRight w:val="0"/>
                  <w:marTop w:val="0"/>
                  <w:marBottom w:val="0"/>
                  <w:divBdr>
                    <w:top w:val="none" w:sz="0" w:space="0" w:color="auto"/>
                    <w:left w:val="none" w:sz="0" w:space="0" w:color="auto"/>
                    <w:bottom w:val="none" w:sz="0" w:space="0" w:color="auto"/>
                    <w:right w:val="none" w:sz="0" w:space="0" w:color="auto"/>
                  </w:divBdr>
                  <w:divsChild>
                    <w:div w:id="1268393346">
                      <w:marLeft w:val="0"/>
                      <w:marRight w:val="0"/>
                      <w:marTop w:val="0"/>
                      <w:marBottom w:val="0"/>
                      <w:divBdr>
                        <w:top w:val="none" w:sz="0" w:space="0" w:color="auto"/>
                        <w:left w:val="none" w:sz="0" w:space="0" w:color="auto"/>
                        <w:bottom w:val="none" w:sz="0" w:space="0" w:color="auto"/>
                        <w:right w:val="none" w:sz="0" w:space="0" w:color="auto"/>
                      </w:divBdr>
                    </w:div>
                  </w:divsChild>
                </w:div>
                <w:div w:id="244464384">
                  <w:marLeft w:val="0"/>
                  <w:marRight w:val="0"/>
                  <w:marTop w:val="0"/>
                  <w:marBottom w:val="0"/>
                  <w:divBdr>
                    <w:top w:val="none" w:sz="0" w:space="0" w:color="auto"/>
                    <w:left w:val="none" w:sz="0" w:space="0" w:color="auto"/>
                    <w:bottom w:val="none" w:sz="0" w:space="0" w:color="auto"/>
                    <w:right w:val="none" w:sz="0" w:space="0" w:color="auto"/>
                  </w:divBdr>
                  <w:divsChild>
                    <w:div w:id="749347959">
                      <w:marLeft w:val="0"/>
                      <w:marRight w:val="0"/>
                      <w:marTop w:val="0"/>
                      <w:marBottom w:val="0"/>
                      <w:divBdr>
                        <w:top w:val="none" w:sz="0" w:space="0" w:color="auto"/>
                        <w:left w:val="none" w:sz="0" w:space="0" w:color="auto"/>
                        <w:bottom w:val="none" w:sz="0" w:space="0" w:color="auto"/>
                        <w:right w:val="none" w:sz="0" w:space="0" w:color="auto"/>
                      </w:divBdr>
                    </w:div>
                  </w:divsChild>
                </w:div>
                <w:div w:id="329142785">
                  <w:marLeft w:val="0"/>
                  <w:marRight w:val="0"/>
                  <w:marTop w:val="0"/>
                  <w:marBottom w:val="0"/>
                  <w:divBdr>
                    <w:top w:val="none" w:sz="0" w:space="0" w:color="auto"/>
                    <w:left w:val="none" w:sz="0" w:space="0" w:color="auto"/>
                    <w:bottom w:val="none" w:sz="0" w:space="0" w:color="auto"/>
                    <w:right w:val="none" w:sz="0" w:space="0" w:color="auto"/>
                  </w:divBdr>
                  <w:divsChild>
                    <w:div w:id="8144368">
                      <w:marLeft w:val="0"/>
                      <w:marRight w:val="0"/>
                      <w:marTop w:val="0"/>
                      <w:marBottom w:val="0"/>
                      <w:divBdr>
                        <w:top w:val="none" w:sz="0" w:space="0" w:color="auto"/>
                        <w:left w:val="none" w:sz="0" w:space="0" w:color="auto"/>
                        <w:bottom w:val="none" w:sz="0" w:space="0" w:color="auto"/>
                        <w:right w:val="none" w:sz="0" w:space="0" w:color="auto"/>
                      </w:divBdr>
                    </w:div>
                  </w:divsChild>
                </w:div>
                <w:div w:id="124399746">
                  <w:marLeft w:val="0"/>
                  <w:marRight w:val="0"/>
                  <w:marTop w:val="0"/>
                  <w:marBottom w:val="0"/>
                  <w:divBdr>
                    <w:top w:val="none" w:sz="0" w:space="0" w:color="auto"/>
                    <w:left w:val="none" w:sz="0" w:space="0" w:color="auto"/>
                    <w:bottom w:val="none" w:sz="0" w:space="0" w:color="auto"/>
                    <w:right w:val="none" w:sz="0" w:space="0" w:color="auto"/>
                  </w:divBdr>
                  <w:divsChild>
                    <w:div w:id="261184699">
                      <w:marLeft w:val="0"/>
                      <w:marRight w:val="0"/>
                      <w:marTop w:val="0"/>
                      <w:marBottom w:val="0"/>
                      <w:divBdr>
                        <w:top w:val="none" w:sz="0" w:space="0" w:color="auto"/>
                        <w:left w:val="none" w:sz="0" w:space="0" w:color="auto"/>
                        <w:bottom w:val="none" w:sz="0" w:space="0" w:color="auto"/>
                        <w:right w:val="none" w:sz="0" w:space="0" w:color="auto"/>
                      </w:divBdr>
                    </w:div>
                  </w:divsChild>
                </w:div>
                <w:div w:id="977346585">
                  <w:marLeft w:val="0"/>
                  <w:marRight w:val="0"/>
                  <w:marTop w:val="0"/>
                  <w:marBottom w:val="0"/>
                  <w:divBdr>
                    <w:top w:val="none" w:sz="0" w:space="0" w:color="auto"/>
                    <w:left w:val="none" w:sz="0" w:space="0" w:color="auto"/>
                    <w:bottom w:val="none" w:sz="0" w:space="0" w:color="auto"/>
                    <w:right w:val="none" w:sz="0" w:space="0" w:color="auto"/>
                  </w:divBdr>
                  <w:divsChild>
                    <w:div w:id="2066022415">
                      <w:marLeft w:val="0"/>
                      <w:marRight w:val="0"/>
                      <w:marTop w:val="0"/>
                      <w:marBottom w:val="0"/>
                      <w:divBdr>
                        <w:top w:val="none" w:sz="0" w:space="0" w:color="auto"/>
                        <w:left w:val="none" w:sz="0" w:space="0" w:color="auto"/>
                        <w:bottom w:val="none" w:sz="0" w:space="0" w:color="auto"/>
                        <w:right w:val="none" w:sz="0" w:space="0" w:color="auto"/>
                      </w:divBdr>
                    </w:div>
                  </w:divsChild>
                </w:div>
                <w:div w:id="1694768645">
                  <w:marLeft w:val="0"/>
                  <w:marRight w:val="0"/>
                  <w:marTop w:val="0"/>
                  <w:marBottom w:val="0"/>
                  <w:divBdr>
                    <w:top w:val="none" w:sz="0" w:space="0" w:color="auto"/>
                    <w:left w:val="none" w:sz="0" w:space="0" w:color="auto"/>
                    <w:bottom w:val="none" w:sz="0" w:space="0" w:color="auto"/>
                    <w:right w:val="none" w:sz="0" w:space="0" w:color="auto"/>
                  </w:divBdr>
                  <w:divsChild>
                    <w:div w:id="1598639179">
                      <w:marLeft w:val="0"/>
                      <w:marRight w:val="0"/>
                      <w:marTop w:val="0"/>
                      <w:marBottom w:val="0"/>
                      <w:divBdr>
                        <w:top w:val="none" w:sz="0" w:space="0" w:color="auto"/>
                        <w:left w:val="none" w:sz="0" w:space="0" w:color="auto"/>
                        <w:bottom w:val="none" w:sz="0" w:space="0" w:color="auto"/>
                        <w:right w:val="none" w:sz="0" w:space="0" w:color="auto"/>
                      </w:divBdr>
                    </w:div>
                  </w:divsChild>
                </w:div>
                <w:div w:id="340666169">
                  <w:marLeft w:val="0"/>
                  <w:marRight w:val="0"/>
                  <w:marTop w:val="0"/>
                  <w:marBottom w:val="0"/>
                  <w:divBdr>
                    <w:top w:val="none" w:sz="0" w:space="0" w:color="auto"/>
                    <w:left w:val="none" w:sz="0" w:space="0" w:color="auto"/>
                    <w:bottom w:val="none" w:sz="0" w:space="0" w:color="auto"/>
                    <w:right w:val="none" w:sz="0" w:space="0" w:color="auto"/>
                  </w:divBdr>
                  <w:divsChild>
                    <w:div w:id="1032808729">
                      <w:marLeft w:val="0"/>
                      <w:marRight w:val="0"/>
                      <w:marTop w:val="0"/>
                      <w:marBottom w:val="0"/>
                      <w:divBdr>
                        <w:top w:val="none" w:sz="0" w:space="0" w:color="auto"/>
                        <w:left w:val="none" w:sz="0" w:space="0" w:color="auto"/>
                        <w:bottom w:val="none" w:sz="0" w:space="0" w:color="auto"/>
                        <w:right w:val="none" w:sz="0" w:space="0" w:color="auto"/>
                      </w:divBdr>
                    </w:div>
                  </w:divsChild>
                </w:div>
                <w:div w:id="510871208">
                  <w:marLeft w:val="0"/>
                  <w:marRight w:val="0"/>
                  <w:marTop w:val="0"/>
                  <w:marBottom w:val="0"/>
                  <w:divBdr>
                    <w:top w:val="none" w:sz="0" w:space="0" w:color="auto"/>
                    <w:left w:val="none" w:sz="0" w:space="0" w:color="auto"/>
                    <w:bottom w:val="none" w:sz="0" w:space="0" w:color="auto"/>
                    <w:right w:val="none" w:sz="0" w:space="0" w:color="auto"/>
                  </w:divBdr>
                  <w:divsChild>
                    <w:div w:id="1287850139">
                      <w:marLeft w:val="0"/>
                      <w:marRight w:val="0"/>
                      <w:marTop w:val="0"/>
                      <w:marBottom w:val="0"/>
                      <w:divBdr>
                        <w:top w:val="none" w:sz="0" w:space="0" w:color="auto"/>
                        <w:left w:val="none" w:sz="0" w:space="0" w:color="auto"/>
                        <w:bottom w:val="none" w:sz="0" w:space="0" w:color="auto"/>
                        <w:right w:val="none" w:sz="0" w:space="0" w:color="auto"/>
                      </w:divBdr>
                    </w:div>
                  </w:divsChild>
                </w:div>
                <w:div w:id="385688143">
                  <w:marLeft w:val="0"/>
                  <w:marRight w:val="0"/>
                  <w:marTop w:val="0"/>
                  <w:marBottom w:val="0"/>
                  <w:divBdr>
                    <w:top w:val="none" w:sz="0" w:space="0" w:color="auto"/>
                    <w:left w:val="none" w:sz="0" w:space="0" w:color="auto"/>
                    <w:bottom w:val="none" w:sz="0" w:space="0" w:color="auto"/>
                    <w:right w:val="none" w:sz="0" w:space="0" w:color="auto"/>
                  </w:divBdr>
                  <w:divsChild>
                    <w:div w:id="728189597">
                      <w:marLeft w:val="0"/>
                      <w:marRight w:val="0"/>
                      <w:marTop w:val="0"/>
                      <w:marBottom w:val="0"/>
                      <w:divBdr>
                        <w:top w:val="none" w:sz="0" w:space="0" w:color="auto"/>
                        <w:left w:val="none" w:sz="0" w:space="0" w:color="auto"/>
                        <w:bottom w:val="none" w:sz="0" w:space="0" w:color="auto"/>
                        <w:right w:val="none" w:sz="0" w:space="0" w:color="auto"/>
                      </w:divBdr>
                    </w:div>
                  </w:divsChild>
                </w:div>
                <w:div w:id="1635018972">
                  <w:marLeft w:val="0"/>
                  <w:marRight w:val="0"/>
                  <w:marTop w:val="0"/>
                  <w:marBottom w:val="0"/>
                  <w:divBdr>
                    <w:top w:val="none" w:sz="0" w:space="0" w:color="auto"/>
                    <w:left w:val="none" w:sz="0" w:space="0" w:color="auto"/>
                    <w:bottom w:val="none" w:sz="0" w:space="0" w:color="auto"/>
                    <w:right w:val="none" w:sz="0" w:space="0" w:color="auto"/>
                  </w:divBdr>
                  <w:divsChild>
                    <w:div w:id="859776325">
                      <w:marLeft w:val="0"/>
                      <w:marRight w:val="0"/>
                      <w:marTop w:val="0"/>
                      <w:marBottom w:val="0"/>
                      <w:divBdr>
                        <w:top w:val="none" w:sz="0" w:space="0" w:color="auto"/>
                        <w:left w:val="none" w:sz="0" w:space="0" w:color="auto"/>
                        <w:bottom w:val="none" w:sz="0" w:space="0" w:color="auto"/>
                        <w:right w:val="none" w:sz="0" w:space="0" w:color="auto"/>
                      </w:divBdr>
                    </w:div>
                  </w:divsChild>
                </w:div>
                <w:div w:id="2000302711">
                  <w:marLeft w:val="0"/>
                  <w:marRight w:val="0"/>
                  <w:marTop w:val="0"/>
                  <w:marBottom w:val="0"/>
                  <w:divBdr>
                    <w:top w:val="none" w:sz="0" w:space="0" w:color="auto"/>
                    <w:left w:val="none" w:sz="0" w:space="0" w:color="auto"/>
                    <w:bottom w:val="none" w:sz="0" w:space="0" w:color="auto"/>
                    <w:right w:val="none" w:sz="0" w:space="0" w:color="auto"/>
                  </w:divBdr>
                  <w:divsChild>
                    <w:div w:id="1871917730">
                      <w:marLeft w:val="0"/>
                      <w:marRight w:val="0"/>
                      <w:marTop w:val="0"/>
                      <w:marBottom w:val="0"/>
                      <w:divBdr>
                        <w:top w:val="none" w:sz="0" w:space="0" w:color="auto"/>
                        <w:left w:val="none" w:sz="0" w:space="0" w:color="auto"/>
                        <w:bottom w:val="none" w:sz="0" w:space="0" w:color="auto"/>
                        <w:right w:val="none" w:sz="0" w:space="0" w:color="auto"/>
                      </w:divBdr>
                    </w:div>
                  </w:divsChild>
                </w:div>
                <w:div w:id="194662692">
                  <w:marLeft w:val="0"/>
                  <w:marRight w:val="0"/>
                  <w:marTop w:val="0"/>
                  <w:marBottom w:val="0"/>
                  <w:divBdr>
                    <w:top w:val="none" w:sz="0" w:space="0" w:color="auto"/>
                    <w:left w:val="none" w:sz="0" w:space="0" w:color="auto"/>
                    <w:bottom w:val="none" w:sz="0" w:space="0" w:color="auto"/>
                    <w:right w:val="none" w:sz="0" w:space="0" w:color="auto"/>
                  </w:divBdr>
                  <w:divsChild>
                    <w:div w:id="669990009">
                      <w:marLeft w:val="0"/>
                      <w:marRight w:val="0"/>
                      <w:marTop w:val="0"/>
                      <w:marBottom w:val="0"/>
                      <w:divBdr>
                        <w:top w:val="none" w:sz="0" w:space="0" w:color="auto"/>
                        <w:left w:val="none" w:sz="0" w:space="0" w:color="auto"/>
                        <w:bottom w:val="none" w:sz="0" w:space="0" w:color="auto"/>
                        <w:right w:val="none" w:sz="0" w:space="0" w:color="auto"/>
                      </w:divBdr>
                    </w:div>
                  </w:divsChild>
                </w:div>
                <w:div w:id="1524629856">
                  <w:marLeft w:val="0"/>
                  <w:marRight w:val="0"/>
                  <w:marTop w:val="0"/>
                  <w:marBottom w:val="0"/>
                  <w:divBdr>
                    <w:top w:val="none" w:sz="0" w:space="0" w:color="auto"/>
                    <w:left w:val="none" w:sz="0" w:space="0" w:color="auto"/>
                    <w:bottom w:val="none" w:sz="0" w:space="0" w:color="auto"/>
                    <w:right w:val="none" w:sz="0" w:space="0" w:color="auto"/>
                  </w:divBdr>
                  <w:divsChild>
                    <w:div w:id="1972901421">
                      <w:marLeft w:val="0"/>
                      <w:marRight w:val="0"/>
                      <w:marTop w:val="0"/>
                      <w:marBottom w:val="0"/>
                      <w:divBdr>
                        <w:top w:val="none" w:sz="0" w:space="0" w:color="auto"/>
                        <w:left w:val="none" w:sz="0" w:space="0" w:color="auto"/>
                        <w:bottom w:val="none" w:sz="0" w:space="0" w:color="auto"/>
                        <w:right w:val="none" w:sz="0" w:space="0" w:color="auto"/>
                      </w:divBdr>
                    </w:div>
                  </w:divsChild>
                </w:div>
                <w:div w:id="2075396370">
                  <w:marLeft w:val="0"/>
                  <w:marRight w:val="0"/>
                  <w:marTop w:val="0"/>
                  <w:marBottom w:val="0"/>
                  <w:divBdr>
                    <w:top w:val="none" w:sz="0" w:space="0" w:color="auto"/>
                    <w:left w:val="none" w:sz="0" w:space="0" w:color="auto"/>
                    <w:bottom w:val="none" w:sz="0" w:space="0" w:color="auto"/>
                    <w:right w:val="none" w:sz="0" w:space="0" w:color="auto"/>
                  </w:divBdr>
                  <w:divsChild>
                    <w:div w:id="1142312024">
                      <w:marLeft w:val="0"/>
                      <w:marRight w:val="0"/>
                      <w:marTop w:val="0"/>
                      <w:marBottom w:val="0"/>
                      <w:divBdr>
                        <w:top w:val="none" w:sz="0" w:space="0" w:color="auto"/>
                        <w:left w:val="none" w:sz="0" w:space="0" w:color="auto"/>
                        <w:bottom w:val="none" w:sz="0" w:space="0" w:color="auto"/>
                        <w:right w:val="none" w:sz="0" w:space="0" w:color="auto"/>
                      </w:divBdr>
                    </w:div>
                  </w:divsChild>
                </w:div>
                <w:div w:id="282540395">
                  <w:marLeft w:val="0"/>
                  <w:marRight w:val="0"/>
                  <w:marTop w:val="0"/>
                  <w:marBottom w:val="0"/>
                  <w:divBdr>
                    <w:top w:val="none" w:sz="0" w:space="0" w:color="auto"/>
                    <w:left w:val="none" w:sz="0" w:space="0" w:color="auto"/>
                    <w:bottom w:val="none" w:sz="0" w:space="0" w:color="auto"/>
                    <w:right w:val="none" w:sz="0" w:space="0" w:color="auto"/>
                  </w:divBdr>
                  <w:divsChild>
                    <w:div w:id="1950964262">
                      <w:marLeft w:val="0"/>
                      <w:marRight w:val="0"/>
                      <w:marTop w:val="0"/>
                      <w:marBottom w:val="0"/>
                      <w:divBdr>
                        <w:top w:val="none" w:sz="0" w:space="0" w:color="auto"/>
                        <w:left w:val="none" w:sz="0" w:space="0" w:color="auto"/>
                        <w:bottom w:val="none" w:sz="0" w:space="0" w:color="auto"/>
                        <w:right w:val="none" w:sz="0" w:space="0" w:color="auto"/>
                      </w:divBdr>
                    </w:div>
                  </w:divsChild>
                </w:div>
                <w:div w:id="1800680581">
                  <w:marLeft w:val="0"/>
                  <w:marRight w:val="0"/>
                  <w:marTop w:val="0"/>
                  <w:marBottom w:val="0"/>
                  <w:divBdr>
                    <w:top w:val="none" w:sz="0" w:space="0" w:color="auto"/>
                    <w:left w:val="none" w:sz="0" w:space="0" w:color="auto"/>
                    <w:bottom w:val="none" w:sz="0" w:space="0" w:color="auto"/>
                    <w:right w:val="none" w:sz="0" w:space="0" w:color="auto"/>
                  </w:divBdr>
                  <w:divsChild>
                    <w:div w:id="1574705186">
                      <w:marLeft w:val="0"/>
                      <w:marRight w:val="0"/>
                      <w:marTop w:val="0"/>
                      <w:marBottom w:val="0"/>
                      <w:divBdr>
                        <w:top w:val="none" w:sz="0" w:space="0" w:color="auto"/>
                        <w:left w:val="none" w:sz="0" w:space="0" w:color="auto"/>
                        <w:bottom w:val="none" w:sz="0" w:space="0" w:color="auto"/>
                        <w:right w:val="none" w:sz="0" w:space="0" w:color="auto"/>
                      </w:divBdr>
                    </w:div>
                  </w:divsChild>
                </w:div>
                <w:div w:id="775708890">
                  <w:marLeft w:val="0"/>
                  <w:marRight w:val="0"/>
                  <w:marTop w:val="0"/>
                  <w:marBottom w:val="0"/>
                  <w:divBdr>
                    <w:top w:val="none" w:sz="0" w:space="0" w:color="auto"/>
                    <w:left w:val="none" w:sz="0" w:space="0" w:color="auto"/>
                    <w:bottom w:val="none" w:sz="0" w:space="0" w:color="auto"/>
                    <w:right w:val="none" w:sz="0" w:space="0" w:color="auto"/>
                  </w:divBdr>
                  <w:divsChild>
                    <w:div w:id="2020960451">
                      <w:marLeft w:val="0"/>
                      <w:marRight w:val="0"/>
                      <w:marTop w:val="0"/>
                      <w:marBottom w:val="0"/>
                      <w:divBdr>
                        <w:top w:val="none" w:sz="0" w:space="0" w:color="auto"/>
                        <w:left w:val="none" w:sz="0" w:space="0" w:color="auto"/>
                        <w:bottom w:val="none" w:sz="0" w:space="0" w:color="auto"/>
                        <w:right w:val="none" w:sz="0" w:space="0" w:color="auto"/>
                      </w:divBdr>
                    </w:div>
                  </w:divsChild>
                </w:div>
                <w:div w:id="1743024901">
                  <w:marLeft w:val="0"/>
                  <w:marRight w:val="0"/>
                  <w:marTop w:val="0"/>
                  <w:marBottom w:val="0"/>
                  <w:divBdr>
                    <w:top w:val="none" w:sz="0" w:space="0" w:color="auto"/>
                    <w:left w:val="none" w:sz="0" w:space="0" w:color="auto"/>
                    <w:bottom w:val="none" w:sz="0" w:space="0" w:color="auto"/>
                    <w:right w:val="none" w:sz="0" w:space="0" w:color="auto"/>
                  </w:divBdr>
                  <w:divsChild>
                    <w:div w:id="660232404">
                      <w:marLeft w:val="0"/>
                      <w:marRight w:val="0"/>
                      <w:marTop w:val="0"/>
                      <w:marBottom w:val="0"/>
                      <w:divBdr>
                        <w:top w:val="none" w:sz="0" w:space="0" w:color="auto"/>
                        <w:left w:val="none" w:sz="0" w:space="0" w:color="auto"/>
                        <w:bottom w:val="none" w:sz="0" w:space="0" w:color="auto"/>
                        <w:right w:val="none" w:sz="0" w:space="0" w:color="auto"/>
                      </w:divBdr>
                    </w:div>
                  </w:divsChild>
                </w:div>
                <w:div w:id="1380012579">
                  <w:marLeft w:val="0"/>
                  <w:marRight w:val="0"/>
                  <w:marTop w:val="0"/>
                  <w:marBottom w:val="0"/>
                  <w:divBdr>
                    <w:top w:val="none" w:sz="0" w:space="0" w:color="auto"/>
                    <w:left w:val="none" w:sz="0" w:space="0" w:color="auto"/>
                    <w:bottom w:val="none" w:sz="0" w:space="0" w:color="auto"/>
                    <w:right w:val="none" w:sz="0" w:space="0" w:color="auto"/>
                  </w:divBdr>
                  <w:divsChild>
                    <w:div w:id="973675841">
                      <w:marLeft w:val="0"/>
                      <w:marRight w:val="0"/>
                      <w:marTop w:val="0"/>
                      <w:marBottom w:val="0"/>
                      <w:divBdr>
                        <w:top w:val="none" w:sz="0" w:space="0" w:color="auto"/>
                        <w:left w:val="none" w:sz="0" w:space="0" w:color="auto"/>
                        <w:bottom w:val="none" w:sz="0" w:space="0" w:color="auto"/>
                        <w:right w:val="none" w:sz="0" w:space="0" w:color="auto"/>
                      </w:divBdr>
                    </w:div>
                  </w:divsChild>
                </w:div>
                <w:div w:id="440498059">
                  <w:marLeft w:val="0"/>
                  <w:marRight w:val="0"/>
                  <w:marTop w:val="0"/>
                  <w:marBottom w:val="0"/>
                  <w:divBdr>
                    <w:top w:val="none" w:sz="0" w:space="0" w:color="auto"/>
                    <w:left w:val="none" w:sz="0" w:space="0" w:color="auto"/>
                    <w:bottom w:val="none" w:sz="0" w:space="0" w:color="auto"/>
                    <w:right w:val="none" w:sz="0" w:space="0" w:color="auto"/>
                  </w:divBdr>
                  <w:divsChild>
                    <w:div w:id="859705069">
                      <w:marLeft w:val="0"/>
                      <w:marRight w:val="0"/>
                      <w:marTop w:val="0"/>
                      <w:marBottom w:val="0"/>
                      <w:divBdr>
                        <w:top w:val="none" w:sz="0" w:space="0" w:color="auto"/>
                        <w:left w:val="none" w:sz="0" w:space="0" w:color="auto"/>
                        <w:bottom w:val="none" w:sz="0" w:space="0" w:color="auto"/>
                        <w:right w:val="none" w:sz="0" w:space="0" w:color="auto"/>
                      </w:divBdr>
                    </w:div>
                  </w:divsChild>
                </w:div>
                <w:div w:id="676343749">
                  <w:marLeft w:val="0"/>
                  <w:marRight w:val="0"/>
                  <w:marTop w:val="0"/>
                  <w:marBottom w:val="0"/>
                  <w:divBdr>
                    <w:top w:val="none" w:sz="0" w:space="0" w:color="auto"/>
                    <w:left w:val="none" w:sz="0" w:space="0" w:color="auto"/>
                    <w:bottom w:val="none" w:sz="0" w:space="0" w:color="auto"/>
                    <w:right w:val="none" w:sz="0" w:space="0" w:color="auto"/>
                  </w:divBdr>
                  <w:divsChild>
                    <w:div w:id="1001086770">
                      <w:marLeft w:val="0"/>
                      <w:marRight w:val="0"/>
                      <w:marTop w:val="0"/>
                      <w:marBottom w:val="0"/>
                      <w:divBdr>
                        <w:top w:val="none" w:sz="0" w:space="0" w:color="auto"/>
                        <w:left w:val="none" w:sz="0" w:space="0" w:color="auto"/>
                        <w:bottom w:val="none" w:sz="0" w:space="0" w:color="auto"/>
                        <w:right w:val="none" w:sz="0" w:space="0" w:color="auto"/>
                      </w:divBdr>
                    </w:div>
                  </w:divsChild>
                </w:div>
                <w:div w:id="1425685901">
                  <w:marLeft w:val="0"/>
                  <w:marRight w:val="0"/>
                  <w:marTop w:val="0"/>
                  <w:marBottom w:val="0"/>
                  <w:divBdr>
                    <w:top w:val="none" w:sz="0" w:space="0" w:color="auto"/>
                    <w:left w:val="none" w:sz="0" w:space="0" w:color="auto"/>
                    <w:bottom w:val="none" w:sz="0" w:space="0" w:color="auto"/>
                    <w:right w:val="none" w:sz="0" w:space="0" w:color="auto"/>
                  </w:divBdr>
                  <w:divsChild>
                    <w:div w:id="947010686">
                      <w:marLeft w:val="0"/>
                      <w:marRight w:val="0"/>
                      <w:marTop w:val="0"/>
                      <w:marBottom w:val="0"/>
                      <w:divBdr>
                        <w:top w:val="none" w:sz="0" w:space="0" w:color="auto"/>
                        <w:left w:val="none" w:sz="0" w:space="0" w:color="auto"/>
                        <w:bottom w:val="none" w:sz="0" w:space="0" w:color="auto"/>
                        <w:right w:val="none" w:sz="0" w:space="0" w:color="auto"/>
                      </w:divBdr>
                    </w:div>
                  </w:divsChild>
                </w:div>
                <w:div w:id="1628320697">
                  <w:marLeft w:val="0"/>
                  <w:marRight w:val="0"/>
                  <w:marTop w:val="0"/>
                  <w:marBottom w:val="0"/>
                  <w:divBdr>
                    <w:top w:val="none" w:sz="0" w:space="0" w:color="auto"/>
                    <w:left w:val="none" w:sz="0" w:space="0" w:color="auto"/>
                    <w:bottom w:val="none" w:sz="0" w:space="0" w:color="auto"/>
                    <w:right w:val="none" w:sz="0" w:space="0" w:color="auto"/>
                  </w:divBdr>
                  <w:divsChild>
                    <w:div w:id="1944340514">
                      <w:marLeft w:val="0"/>
                      <w:marRight w:val="0"/>
                      <w:marTop w:val="0"/>
                      <w:marBottom w:val="0"/>
                      <w:divBdr>
                        <w:top w:val="none" w:sz="0" w:space="0" w:color="auto"/>
                        <w:left w:val="none" w:sz="0" w:space="0" w:color="auto"/>
                        <w:bottom w:val="none" w:sz="0" w:space="0" w:color="auto"/>
                        <w:right w:val="none" w:sz="0" w:space="0" w:color="auto"/>
                      </w:divBdr>
                    </w:div>
                  </w:divsChild>
                </w:div>
                <w:div w:id="1270159791">
                  <w:marLeft w:val="0"/>
                  <w:marRight w:val="0"/>
                  <w:marTop w:val="0"/>
                  <w:marBottom w:val="0"/>
                  <w:divBdr>
                    <w:top w:val="none" w:sz="0" w:space="0" w:color="auto"/>
                    <w:left w:val="none" w:sz="0" w:space="0" w:color="auto"/>
                    <w:bottom w:val="none" w:sz="0" w:space="0" w:color="auto"/>
                    <w:right w:val="none" w:sz="0" w:space="0" w:color="auto"/>
                  </w:divBdr>
                  <w:divsChild>
                    <w:div w:id="1274824738">
                      <w:marLeft w:val="0"/>
                      <w:marRight w:val="0"/>
                      <w:marTop w:val="0"/>
                      <w:marBottom w:val="0"/>
                      <w:divBdr>
                        <w:top w:val="none" w:sz="0" w:space="0" w:color="auto"/>
                        <w:left w:val="none" w:sz="0" w:space="0" w:color="auto"/>
                        <w:bottom w:val="none" w:sz="0" w:space="0" w:color="auto"/>
                        <w:right w:val="none" w:sz="0" w:space="0" w:color="auto"/>
                      </w:divBdr>
                    </w:div>
                  </w:divsChild>
                </w:div>
                <w:div w:id="1539004147">
                  <w:marLeft w:val="0"/>
                  <w:marRight w:val="0"/>
                  <w:marTop w:val="0"/>
                  <w:marBottom w:val="0"/>
                  <w:divBdr>
                    <w:top w:val="none" w:sz="0" w:space="0" w:color="auto"/>
                    <w:left w:val="none" w:sz="0" w:space="0" w:color="auto"/>
                    <w:bottom w:val="none" w:sz="0" w:space="0" w:color="auto"/>
                    <w:right w:val="none" w:sz="0" w:space="0" w:color="auto"/>
                  </w:divBdr>
                  <w:divsChild>
                    <w:div w:id="1275164963">
                      <w:marLeft w:val="0"/>
                      <w:marRight w:val="0"/>
                      <w:marTop w:val="0"/>
                      <w:marBottom w:val="0"/>
                      <w:divBdr>
                        <w:top w:val="none" w:sz="0" w:space="0" w:color="auto"/>
                        <w:left w:val="none" w:sz="0" w:space="0" w:color="auto"/>
                        <w:bottom w:val="none" w:sz="0" w:space="0" w:color="auto"/>
                        <w:right w:val="none" w:sz="0" w:space="0" w:color="auto"/>
                      </w:divBdr>
                    </w:div>
                  </w:divsChild>
                </w:div>
                <w:div w:id="409741621">
                  <w:marLeft w:val="0"/>
                  <w:marRight w:val="0"/>
                  <w:marTop w:val="0"/>
                  <w:marBottom w:val="0"/>
                  <w:divBdr>
                    <w:top w:val="none" w:sz="0" w:space="0" w:color="auto"/>
                    <w:left w:val="none" w:sz="0" w:space="0" w:color="auto"/>
                    <w:bottom w:val="none" w:sz="0" w:space="0" w:color="auto"/>
                    <w:right w:val="none" w:sz="0" w:space="0" w:color="auto"/>
                  </w:divBdr>
                  <w:divsChild>
                    <w:div w:id="989021399">
                      <w:marLeft w:val="0"/>
                      <w:marRight w:val="0"/>
                      <w:marTop w:val="0"/>
                      <w:marBottom w:val="0"/>
                      <w:divBdr>
                        <w:top w:val="none" w:sz="0" w:space="0" w:color="auto"/>
                        <w:left w:val="none" w:sz="0" w:space="0" w:color="auto"/>
                        <w:bottom w:val="none" w:sz="0" w:space="0" w:color="auto"/>
                        <w:right w:val="none" w:sz="0" w:space="0" w:color="auto"/>
                      </w:divBdr>
                    </w:div>
                  </w:divsChild>
                </w:div>
                <w:div w:id="541357843">
                  <w:marLeft w:val="0"/>
                  <w:marRight w:val="0"/>
                  <w:marTop w:val="0"/>
                  <w:marBottom w:val="0"/>
                  <w:divBdr>
                    <w:top w:val="none" w:sz="0" w:space="0" w:color="auto"/>
                    <w:left w:val="none" w:sz="0" w:space="0" w:color="auto"/>
                    <w:bottom w:val="none" w:sz="0" w:space="0" w:color="auto"/>
                    <w:right w:val="none" w:sz="0" w:space="0" w:color="auto"/>
                  </w:divBdr>
                  <w:divsChild>
                    <w:div w:id="1474523575">
                      <w:marLeft w:val="0"/>
                      <w:marRight w:val="0"/>
                      <w:marTop w:val="0"/>
                      <w:marBottom w:val="0"/>
                      <w:divBdr>
                        <w:top w:val="none" w:sz="0" w:space="0" w:color="auto"/>
                        <w:left w:val="none" w:sz="0" w:space="0" w:color="auto"/>
                        <w:bottom w:val="none" w:sz="0" w:space="0" w:color="auto"/>
                        <w:right w:val="none" w:sz="0" w:space="0" w:color="auto"/>
                      </w:divBdr>
                    </w:div>
                  </w:divsChild>
                </w:div>
                <w:div w:id="896205155">
                  <w:marLeft w:val="0"/>
                  <w:marRight w:val="0"/>
                  <w:marTop w:val="0"/>
                  <w:marBottom w:val="0"/>
                  <w:divBdr>
                    <w:top w:val="none" w:sz="0" w:space="0" w:color="auto"/>
                    <w:left w:val="none" w:sz="0" w:space="0" w:color="auto"/>
                    <w:bottom w:val="none" w:sz="0" w:space="0" w:color="auto"/>
                    <w:right w:val="none" w:sz="0" w:space="0" w:color="auto"/>
                  </w:divBdr>
                  <w:divsChild>
                    <w:div w:id="844781032">
                      <w:marLeft w:val="0"/>
                      <w:marRight w:val="0"/>
                      <w:marTop w:val="0"/>
                      <w:marBottom w:val="0"/>
                      <w:divBdr>
                        <w:top w:val="none" w:sz="0" w:space="0" w:color="auto"/>
                        <w:left w:val="none" w:sz="0" w:space="0" w:color="auto"/>
                        <w:bottom w:val="none" w:sz="0" w:space="0" w:color="auto"/>
                        <w:right w:val="none" w:sz="0" w:space="0" w:color="auto"/>
                      </w:divBdr>
                    </w:div>
                  </w:divsChild>
                </w:div>
                <w:div w:id="1364407881">
                  <w:marLeft w:val="0"/>
                  <w:marRight w:val="0"/>
                  <w:marTop w:val="0"/>
                  <w:marBottom w:val="0"/>
                  <w:divBdr>
                    <w:top w:val="none" w:sz="0" w:space="0" w:color="auto"/>
                    <w:left w:val="none" w:sz="0" w:space="0" w:color="auto"/>
                    <w:bottom w:val="none" w:sz="0" w:space="0" w:color="auto"/>
                    <w:right w:val="none" w:sz="0" w:space="0" w:color="auto"/>
                  </w:divBdr>
                  <w:divsChild>
                    <w:div w:id="1236890928">
                      <w:marLeft w:val="0"/>
                      <w:marRight w:val="0"/>
                      <w:marTop w:val="0"/>
                      <w:marBottom w:val="0"/>
                      <w:divBdr>
                        <w:top w:val="none" w:sz="0" w:space="0" w:color="auto"/>
                        <w:left w:val="none" w:sz="0" w:space="0" w:color="auto"/>
                        <w:bottom w:val="none" w:sz="0" w:space="0" w:color="auto"/>
                        <w:right w:val="none" w:sz="0" w:space="0" w:color="auto"/>
                      </w:divBdr>
                    </w:div>
                  </w:divsChild>
                </w:div>
                <w:div w:id="917521235">
                  <w:marLeft w:val="0"/>
                  <w:marRight w:val="0"/>
                  <w:marTop w:val="0"/>
                  <w:marBottom w:val="0"/>
                  <w:divBdr>
                    <w:top w:val="none" w:sz="0" w:space="0" w:color="auto"/>
                    <w:left w:val="none" w:sz="0" w:space="0" w:color="auto"/>
                    <w:bottom w:val="none" w:sz="0" w:space="0" w:color="auto"/>
                    <w:right w:val="none" w:sz="0" w:space="0" w:color="auto"/>
                  </w:divBdr>
                  <w:divsChild>
                    <w:div w:id="950087187">
                      <w:marLeft w:val="0"/>
                      <w:marRight w:val="0"/>
                      <w:marTop w:val="0"/>
                      <w:marBottom w:val="0"/>
                      <w:divBdr>
                        <w:top w:val="none" w:sz="0" w:space="0" w:color="auto"/>
                        <w:left w:val="none" w:sz="0" w:space="0" w:color="auto"/>
                        <w:bottom w:val="none" w:sz="0" w:space="0" w:color="auto"/>
                        <w:right w:val="none" w:sz="0" w:space="0" w:color="auto"/>
                      </w:divBdr>
                    </w:div>
                  </w:divsChild>
                </w:div>
                <w:div w:id="1618609008">
                  <w:marLeft w:val="0"/>
                  <w:marRight w:val="0"/>
                  <w:marTop w:val="0"/>
                  <w:marBottom w:val="0"/>
                  <w:divBdr>
                    <w:top w:val="none" w:sz="0" w:space="0" w:color="auto"/>
                    <w:left w:val="none" w:sz="0" w:space="0" w:color="auto"/>
                    <w:bottom w:val="none" w:sz="0" w:space="0" w:color="auto"/>
                    <w:right w:val="none" w:sz="0" w:space="0" w:color="auto"/>
                  </w:divBdr>
                  <w:divsChild>
                    <w:div w:id="1865285754">
                      <w:marLeft w:val="0"/>
                      <w:marRight w:val="0"/>
                      <w:marTop w:val="0"/>
                      <w:marBottom w:val="0"/>
                      <w:divBdr>
                        <w:top w:val="none" w:sz="0" w:space="0" w:color="auto"/>
                        <w:left w:val="none" w:sz="0" w:space="0" w:color="auto"/>
                        <w:bottom w:val="none" w:sz="0" w:space="0" w:color="auto"/>
                        <w:right w:val="none" w:sz="0" w:space="0" w:color="auto"/>
                      </w:divBdr>
                    </w:div>
                  </w:divsChild>
                </w:div>
                <w:div w:id="1689286979">
                  <w:marLeft w:val="0"/>
                  <w:marRight w:val="0"/>
                  <w:marTop w:val="0"/>
                  <w:marBottom w:val="0"/>
                  <w:divBdr>
                    <w:top w:val="none" w:sz="0" w:space="0" w:color="auto"/>
                    <w:left w:val="none" w:sz="0" w:space="0" w:color="auto"/>
                    <w:bottom w:val="none" w:sz="0" w:space="0" w:color="auto"/>
                    <w:right w:val="none" w:sz="0" w:space="0" w:color="auto"/>
                  </w:divBdr>
                  <w:divsChild>
                    <w:div w:id="1700736206">
                      <w:marLeft w:val="0"/>
                      <w:marRight w:val="0"/>
                      <w:marTop w:val="0"/>
                      <w:marBottom w:val="0"/>
                      <w:divBdr>
                        <w:top w:val="none" w:sz="0" w:space="0" w:color="auto"/>
                        <w:left w:val="none" w:sz="0" w:space="0" w:color="auto"/>
                        <w:bottom w:val="none" w:sz="0" w:space="0" w:color="auto"/>
                        <w:right w:val="none" w:sz="0" w:space="0" w:color="auto"/>
                      </w:divBdr>
                    </w:div>
                  </w:divsChild>
                </w:div>
                <w:div w:id="346493349">
                  <w:marLeft w:val="0"/>
                  <w:marRight w:val="0"/>
                  <w:marTop w:val="0"/>
                  <w:marBottom w:val="0"/>
                  <w:divBdr>
                    <w:top w:val="none" w:sz="0" w:space="0" w:color="auto"/>
                    <w:left w:val="none" w:sz="0" w:space="0" w:color="auto"/>
                    <w:bottom w:val="none" w:sz="0" w:space="0" w:color="auto"/>
                    <w:right w:val="none" w:sz="0" w:space="0" w:color="auto"/>
                  </w:divBdr>
                  <w:divsChild>
                    <w:div w:id="695884320">
                      <w:marLeft w:val="0"/>
                      <w:marRight w:val="0"/>
                      <w:marTop w:val="0"/>
                      <w:marBottom w:val="0"/>
                      <w:divBdr>
                        <w:top w:val="none" w:sz="0" w:space="0" w:color="auto"/>
                        <w:left w:val="none" w:sz="0" w:space="0" w:color="auto"/>
                        <w:bottom w:val="none" w:sz="0" w:space="0" w:color="auto"/>
                        <w:right w:val="none" w:sz="0" w:space="0" w:color="auto"/>
                      </w:divBdr>
                    </w:div>
                  </w:divsChild>
                </w:div>
                <w:div w:id="36316467">
                  <w:marLeft w:val="0"/>
                  <w:marRight w:val="0"/>
                  <w:marTop w:val="0"/>
                  <w:marBottom w:val="0"/>
                  <w:divBdr>
                    <w:top w:val="none" w:sz="0" w:space="0" w:color="auto"/>
                    <w:left w:val="none" w:sz="0" w:space="0" w:color="auto"/>
                    <w:bottom w:val="none" w:sz="0" w:space="0" w:color="auto"/>
                    <w:right w:val="none" w:sz="0" w:space="0" w:color="auto"/>
                  </w:divBdr>
                  <w:divsChild>
                    <w:div w:id="57095158">
                      <w:marLeft w:val="0"/>
                      <w:marRight w:val="0"/>
                      <w:marTop w:val="0"/>
                      <w:marBottom w:val="0"/>
                      <w:divBdr>
                        <w:top w:val="none" w:sz="0" w:space="0" w:color="auto"/>
                        <w:left w:val="none" w:sz="0" w:space="0" w:color="auto"/>
                        <w:bottom w:val="none" w:sz="0" w:space="0" w:color="auto"/>
                        <w:right w:val="none" w:sz="0" w:space="0" w:color="auto"/>
                      </w:divBdr>
                    </w:div>
                  </w:divsChild>
                </w:div>
                <w:div w:id="129251710">
                  <w:marLeft w:val="0"/>
                  <w:marRight w:val="0"/>
                  <w:marTop w:val="0"/>
                  <w:marBottom w:val="0"/>
                  <w:divBdr>
                    <w:top w:val="none" w:sz="0" w:space="0" w:color="auto"/>
                    <w:left w:val="none" w:sz="0" w:space="0" w:color="auto"/>
                    <w:bottom w:val="none" w:sz="0" w:space="0" w:color="auto"/>
                    <w:right w:val="none" w:sz="0" w:space="0" w:color="auto"/>
                  </w:divBdr>
                  <w:divsChild>
                    <w:div w:id="90710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165357">
      <w:bodyDiv w:val="1"/>
      <w:marLeft w:val="0"/>
      <w:marRight w:val="0"/>
      <w:marTop w:val="0"/>
      <w:marBottom w:val="0"/>
      <w:divBdr>
        <w:top w:val="none" w:sz="0" w:space="0" w:color="auto"/>
        <w:left w:val="none" w:sz="0" w:space="0" w:color="auto"/>
        <w:bottom w:val="none" w:sz="0" w:space="0" w:color="auto"/>
        <w:right w:val="none" w:sz="0" w:space="0" w:color="auto"/>
      </w:divBdr>
      <w:divsChild>
        <w:div w:id="11495120">
          <w:marLeft w:val="0"/>
          <w:marRight w:val="0"/>
          <w:marTop w:val="0"/>
          <w:marBottom w:val="0"/>
          <w:divBdr>
            <w:top w:val="none" w:sz="0" w:space="0" w:color="auto"/>
            <w:left w:val="none" w:sz="0" w:space="0" w:color="auto"/>
            <w:bottom w:val="none" w:sz="0" w:space="0" w:color="auto"/>
            <w:right w:val="none" w:sz="0" w:space="0" w:color="auto"/>
          </w:divBdr>
          <w:divsChild>
            <w:div w:id="379209232">
              <w:marLeft w:val="0"/>
              <w:marRight w:val="0"/>
              <w:marTop w:val="0"/>
              <w:marBottom w:val="0"/>
              <w:divBdr>
                <w:top w:val="none" w:sz="0" w:space="0" w:color="auto"/>
                <w:left w:val="none" w:sz="0" w:space="0" w:color="auto"/>
                <w:bottom w:val="none" w:sz="0" w:space="0" w:color="auto"/>
                <w:right w:val="none" w:sz="0" w:space="0" w:color="auto"/>
              </w:divBdr>
              <w:divsChild>
                <w:div w:id="13435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865244">
      <w:bodyDiv w:val="1"/>
      <w:marLeft w:val="0"/>
      <w:marRight w:val="0"/>
      <w:marTop w:val="0"/>
      <w:marBottom w:val="0"/>
      <w:divBdr>
        <w:top w:val="none" w:sz="0" w:space="0" w:color="auto"/>
        <w:left w:val="none" w:sz="0" w:space="0" w:color="auto"/>
        <w:bottom w:val="none" w:sz="0" w:space="0" w:color="auto"/>
        <w:right w:val="none" w:sz="0" w:space="0" w:color="auto"/>
      </w:divBdr>
    </w:div>
    <w:div w:id="1633897612">
      <w:bodyDiv w:val="1"/>
      <w:marLeft w:val="0"/>
      <w:marRight w:val="0"/>
      <w:marTop w:val="0"/>
      <w:marBottom w:val="0"/>
      <w:divBdr>
        <w:top w:val="none" w:sz="0" w:space="0" w:color="auto"/>
        <w:left w:val="none" w:sz="0" w:space="0" w:color="auto"/>
        <w:bottom w:val="none" w:sz="0" w:space="0" w:color="auto"/>
        <w:right w:val="none" w:sz="0" w:space="0" w:color="auto"/>
      </w:divBdr>
    </w:div>
    <w:div w:id="1639408205">
      <w:bodyDiv w:val="1"/>
      <w:marLeft w:val="0"/>
      <w:marRight w:val="0"/>
      <w:marTop w:val="0"/>
      <w:marBottom w:val="0"/>
      <w:divBdr>
        <w:top w:val="none" w:sz="0" w:space="0" w:color="auto"/>
        <w:left w:val="none" w:sz="0" w:space="0" w:color="auto"/>
        <w:bottom w:val="none" w:sz="0" w:space="0" w:color="auto"/>
        <w:right w:val="none" w:sz="0" w:space="0" w:color="auto"/>
      </w:divBdr>
    </w:div>
    <w:div w:id="1663507365">
      <w:bodyDiv w:val="1"/>
      <w:marLeft w:val="0"/>
      <w:marRight w:val="0"/>
      <w:marTop w:val="0"/>
      <w:marBottom w:val="0"/>
      <w:divBdr>
        <w:top w:val="none" w:sz="0" w:space="0" w:color="auto"/>
        <w:left w:val="none" w:sz="0" w:space="0" w:color="auto"/>
        <w:bottom w:val="none" w:sz="0" w:space="0" w:color="auto"/>
        <w:right w:val="none" w:sz="0" w:space="0" w:color="auto"/>
      </w:divBdr>
    </w:div>
    <w:div w:id="1668367541">
      <w:bodyDiv w:val="1"/>
      <w:marLeft w:val="0"/>
      <w:marRight w:val="0"/>
      <w:marTop w:val="0"/>
      <w:marBottom w:val="0"/>
      <w:divBdr>
        <w:top w:val="none" w:sz="0" w:space="0" w:color="auto"/>
        <w:left w:val="none" w:sz="0" w:space="0" w:color="auto"/>
        <w:bottom w:val="none" w:sz="0" w:space="0" w:color="auto"/>
        <w:right w:val="none" w:sz="0" w:space="0" w:color="auto"/>
      </w:divBdr>
    </w:div>
    <w:div w:id="1808012284">
      <w:bodyDiv w:val="1"/>
      <w:marLeft w:val="0"/>
      <w:marRight w:val="0"/>
      <w:marTop w:val="0"/>
      <w:marBottom w:val="0"/>
      <w:divBdr>
        <w:top w:val="none" w:sz="0" w:space="0" w:color="auto"/>
        <w:left w:val="none" w:sz="0" w:space="0" w:color="auto"/>
        <w:bottom w:val="none" w:sz="0" w:space="0" w:color="auto"/>
        <w:right w:val="none" w:sz="0" w:space="0" w:color="auto"/>
      </w:divBdr>
      <w:divsChild>
        <w:div w:id="29301686">
          <w:marLeft w:val="0"/>
          <w:marRight w:val="0"/>
          <w:marTop w:val="0"/>
          <w:marBottom w:val="0"/>
          <w:divBdr>
            <w:top w:val="none" w:sz="0" w:space="0" w:color="auto"/>
            <w:left w:val="none" w:sz="0" w:space="0" w:color="auto"/>
            <w:bottom w:val="none" w:sz="0" w:space="0" w:color="auto"/>
            <w:right w:val="none" w:sz="0" w:space="0" w:color="auto"/>
          </w:divBdr>
        </w:div>
        <w:div w:id="395470214">
          <w:marLeft w:val="0"/>
          <w:marRight w:val="0"/>
          <w:marTop w:val="0"/>
          <w:marBottom w:val="0"/>
          <w:divBdr>
            <w:top w:val="none" w:sz="0" w:space="0" w:color="auto"/>
            <w:left w:val="none" w:sz="0" w:space="0" w:color="auto"/>
            <w:bottom w:val="none" w:sz="0" w:space="0" w:color="auto"/>
            <w:right w:val="none" w:sz="0" w:space="0" w:color="auto"/>
          </w:divBdr>
        </w:div>
        <w:div w:id="473304047">
          <w:marLeft w:val="0"/>
          <w:marRight w:val="0"/>
          <w:marTop w:val="0"/>
          <w:marBottom w:val="0"/>
          <w:divBdr>
            <w:top w:val="none" w:sz="0" w:space="0" w:color="auto"/>
            <w:left w:val="none" w:sz="0" w:space="0" w:color="auto"/>
            <w:bottom w:val="none" w:sz="0" w:space="0" w:color="auto"/>
            <w:right w:val="none" w:sz="0" w:space="0" w:color="auto"/>
          </w:divBdr>
        </w:div>
        <w:div w:id="589243810">
          <w:marLeft w:val="0"/>
          <w:marRight w:val="0"/>
          <w:marTop w:val="0"/>
          <w:marBottom w:val="0"/>
          <w:divBdr>
            <w:top w:val="none" w:sz="0" w:space="0" w:color="auto"/>
            <w:left w:val="none" w:sz="0" w:space="0" w:color="auto"/>
            <w:bottom w:val="none" w:sz="0" w:space="0" w:color="auto"/>
            <w:right w:val="none" w:sz="0" w:space="0" w:color="auto"/>
          </w:divBdr>
        </w:div>
        <w:div w:id="653218905">
          <w:marLeft w:val="0"/>
          <w:marRight w:val="0"/>
          <w:marTop w:val="0"/>
          <w:marBottom w:val="0"/>
          <w:divBdr>
            <w:top w:val="none" w:sz="0" w:space="0" w:color="auto"/>
            <w:left w:val="none" w:sz="0" w:space="0" w:color="auto"/>
            <w:bottom w:val="none" w:sz="0" w:space="0" w:color="auto"/>
            <w:right w:val="none" w:sz="0" w:space="0" w:color="auto"/>
          </w:divBdr>
        </w:div>
        <w:div w:id="740828687">
          <w:marLeft w:val="0"/>
          <w:marRight w:val="0"/>
          <w:marTop w:val="0"/>
          <w:marBottom w:val="0"/>
          <w:divBdr>
            <w:top w:val="none" w:sz="0" w:space="0" w:color="auto"/>
            <w:left w:val="none" w:sz="0" w:space="0" w:color="auto"/>
            <w:bottom w:val="none" w:sz="0" w:space="0" w:color="auto"/>
            <w:right w:val="none" w:sz="0" w:space="0" w:color="auto"/>
          </w:divBdr>
        </w:div>
        <w:div w:id="881282422">
          <w:marLeft w:val="0"/>
          <w:marRight w:val="0"/>
          <w:marTop w:val="0"/>
          <w:marBottom w:val="0"/>
          <w:divBdr>
            <w:top w:val="none" w:sz="0" w:space="0" w:color="auto"/>
            <w:left w:val="none" w:sz="0" w:space="0" w:color="auto"/>
            <w:bottom w:val="none" w:sz="0" w:space="0" w:color="auto"/>
            <w:right w:val="none" w:sz="0" w:space="0" w:color="auto"/>
          </w:divBdr>
        </w:div>
        <w:div w:id="975984584">
          <w:marLeft w:val="0"/>
          <w:marRight w:val="0"/>
          <w:marTop w:val="0"/>
          <w:marBottom w:val="0"/>
          <w:divBdr>
            <w:top w:val="none" w:sz="0" w:space="0" w:color="auto"/>
            <w:left w:val="none" w:sz="0" w:space="0" w:color="auto"/>
            <w:bottom w:val="none" w:sz="0" w:space="0" w:color="auto"/>
            <w:right w:val="none" w:sz="0" w:space="0" w:color="auto"/>
          </w:divBdr>
        </w:div>
        <w:div w:id="1000817938">
          <w:marLeft w:val="0"/>
          <w:marRight w:val="0"/>
          <w:marTop w:val="0"/>
          <w:marBottom w:val="0"/>
          <w:divBdr>
            <w:top w:val="none" w:sz="0" w:space="0" w:color="auto"/>
            <w:left w:val="none" w:sz="0" w:space="0" w:color="auto"/>
            <w:bottom w:val="none" w:sz="0" w:space="0" w:color="auto"/>
            <w:right w:val="none" w:sz="0" w:space="0" w:color="auto"/>
          </w:divBdr>
        </w:div>
        <w:div w:id="1158300905">
          <w:marLeft w:val="0"/>
          <w:marRight w:val="0"/>
          <w:marTop w:val="0"/>
          <w:marBottom w:val="0"/>
          <w:divBdr>
            <w:top w:val="none" w:sz="0" w:space="0" w:color="auto"/>
            <w:left w:val="none" w:sz="0" w:space="0" w:color="auto"/>
            <w:bottom w:val="none" w:sz="0" w:space="0" w:color="auto"/>
            <w:right w:val="none" w:sz="0" w:space="0" w:color="auto"/>
          </w:divBdr>
        </w:div>
        <w:div w:id="1327242970">
          <w:marLeft w:val="0"/>
          <w:marRight w:val="0"/>
          <w:marTop w:val="0"/>
          <w:marBottom w:val="0"/>
          <w:divBdr>
            <w:top w:val="none" w:sz="0" w:space="0" w:color="auto"/>
            <w:left w:val="none" w:sz="0" w:space="0" w:color="auto"/>
            <w:bottom w:val="none" w:sz="0" w:space="0" w:color="auto"/>
            <w:right w:val="none" w:sz="0" w:space="0" w:color="auto"/>
          </w:divBdr>
        </w:div>
        <w:div w:id="1334260893">
          <w:marLeft w:val="0"/>
          <w:marRight w:val="0"/>
          <w:marTop w:val="0"/>
          <w:marBottom w:val="0"/>
          <w:divBdr>
            <w:top w:val="none" w:sz="0" w:space="0" w:color="auto"/>
            <w:left w:val="none" w:sz="0" w:space="0" w:color="auto"/>
            <w:bottom w:val="none" w:sz="0" w:space="0" w:color="auto"/>
            <w:right w:val="none" w:sz="0" w:space="0" w:color="auto"/>
          </w:divBdr>
        </w:div>
        <w:div w:id="1442920651">
          <w:marLeft w:val="0"/>
          <w:marRight w:val="0"/>
          <w:marTop w:val="0"/>
          <w:marBottom w:val="0"/>
          <w:divBdr>
            <w:top w:val="none" w:sz="0" w:space="0" w:color="auto"/>
            <w:left w:val="none" w:sz="0" w:space="0" w:color="auto"/>
            <w:bottom w:val="none" w:sz="0" w:space="0" w:color="auto"/>
            <w:right w:val="none" w:sz="0" w:space="0" w:color="auto"/>
          </w:divBdr>
        </w:div>
        <w:div w:id="1817261441">
          <w:marLeft w:val="0"/>
          <w:marRight w:val="0"/>
          <w:marTop w:val="0"/>
          <w:marBottom w:val="0"/>
          <w:divBdr>
            <w:top w:val="none" w:sz="0" w:space="0" w:color="auto"/>
            <w:left w:val="none" w:sz="0" w:space="0" w:color="auto"/>
            <w:bottom w:val="none" w:sz="0" w:space="0" w:color="auto"/>
            <w:right w:val="none" w:sz="0" w:space="0" w:color="auto"/>
          </w:divBdr>
        </w:div>
        <w:div w:id="1990867573">
          <w:marLeft w:val="0"/>
          <w:marRight w:val="0"/>
          <w:marTop w:val="0"/>
          <w:marBottom w:val="0"/>
          <w:divBdr>
            <w:top w:val="none" w:sz="0" w:space="0" w:color="auto"/>
            <w:left w:val="none" w:sz="0" w:space="0" w:color="auto"/>
            <w:bottom w:val="none" w:sz="0" w:space="0" w:color="auto"/>
            <w:right w:val="none" w:sz="0" w:space="0" w:color="auto"/>
          </w:divBdr>
        </w:div>
      </w:divsChild>
    </w:div>
    <w:div w:id="1823157507">
      <w:bodyDiv w:val="1"/>
      <w:marLeft w:val="0"/>
      <w:marRight w:val="0"/>
      <w:marTop w:val="0"/>
      <w:marBottom w:val="0"/>
      <w:divBdr>
        <w:top w:val="none" w:sz="0" w:space="0" w:color="auto"/>
        <w:left w:val="none" w:sz="0" w:space="0" w:color="auto"/>
        <w:bottom w:val="none" w:sz="0" w:space="0" w:color="auto"/>
        <w:right w:val="none" w:sz="0" w:space="0" w:color="auto"/>
      </w:divBdr>
    </w:div>
    <w:div w:id="1839417534">
      <w:bodyDiv w:val="1"/>
      <w:marLeft w:val="0"/>
      <w:marRight w:val="0"/>
      <w:marTop w:val="0"/>
      <w:marBottom w:val="0"/>
      <w:divBdr>
        <w:top w:val="none" w:sz="0" w:space="0" w:color="auto"/>
        <w:left w:val="none" w:sz="0" w:space="0" w:color="auto"/>
        <w:bottom w:val="none" w:sz="0" w:space="0" w:color="auto"/>
        <w:right w:val="none" w:sz="0" w:space="0" w:color="auto"/>
      </w:divBdr>
    </w:div>
    <w:div w:id="1865367753">
      <w:bodyDiv w:val="1"/>
      <w:marLeft w:val="0"/>
      <w:marRight w:val="0"/>
      <w:marTop w:val="0"/>
      <w:marBottom w:val="0"/>
      <w:divBdr>
        <w:top w:val="none" w:sz="0" w:space="0" w:color="auto"/>
        <w:left w:val="none" w:sz="0" w:space="0" w:color="auto"/>
        <w:bottom w:val="none" w:sz="0" w:space="0" w:color="auto"/>
        <w:right w:val="none" w:sz="0" w:space="0" w:color="auto"/>
      </w:divBdr>
      <w:divsChild>
        <w:div w:id="862591714">
          <w:marLeft w:val="0"/>
          <w:marRight w:val="0"/>
          <w:marTop w:val="0"/>
          <w:marBottom w:val="0"/>
          <w:divBdr>
            <w:top w:val="none" w:sz="0" w:space="0" w:color="auto"/>
            <w:left w:val="none" w:sz="0" w:space="0" w:color="auto"/>
            <w:bottom w:val="none" w:sz="0" w:space="0" w:color="auto"/>
            <w:right w:val="none" w:sz="0" w:space="0" w:color="auto"/>
          </w:divBdr>
          <w:divsChild>
            <w:div w:id="1492521379">
              <w:marLeft w:val="0"/>
              <w:marRight w:val="0"/>
              <w:marTop w:val="0"/>
              <w:marBottom w:val="0"/>
              <w:divBdr>
                <w:top w:val="none" w:sz="0" w:space="0" w:color="auto"/>
                <w:left w:val="none" w:sz="0" w:space="0" w:color="auto"/>
                <w:bottom w:val="none" w:sz="0" w:space="0" w:color="auto"/>
                <w:right w:val="none" w:sz="0" w:space="0" w:color="auto"/>
              </w:divBdr>
              <w:divsChild>
                <w:div w:id="134821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70418">
          <w:marLeft w:val="0"/>
          <w:marRight w:val="0"/>
          <w:marTop w:val="0"/>
          <w:marBottom w:val="0"/>
          <w:divBdr>
            <w:top w:val="none" w:sz="0" w:space="0" w:color="auto"/>
            <w:left w:val="none" w:sz="0" w:space="0" w:color="auto"/>
            <w:bottom w:val="none" w:sz="0" w:space="0" w:color="auto"/>
            <w:right w:val="none" w:sz="0" w:space="0" w:color="auto"/>
          </w:divBdr>
          <w:divsChild>
            <w:div w:id="1563977770">
              <w:marLeft w:val="0"/>
              <w:marRight w:val="0"/>
              <w:marTop w:val="0"/>
              <w:marBottom w:val="0"/>
              <w:divBdr>
                <w:top w:val="none" w:sz="0" w:space="0" w:color="auto"/>
                <w:left w:val="none" w:sz="0" w:space="0" w:color="auto"/>
                <w:bottom w:val="none" w:sz="0" w:space="0" w:color="auto"/>
                <w:right w:val="none" w:sz="0" w:space="0" w:color="auto"/>
              </w:divBdr>
              <w:divsChild>
                <w:div w:id="4767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696393">
      <w:bodyDiv w:val="1"/>
      <w:marLeft w:val="0"/>
      <w:marRight w:val="0"/>
      <w:marTop w:val="0"/>
      <w:marBottom w:val="0"/>
      <w:divBdr>
        <w:top w:val="none" w:sz="0" w:space="0" w:color="auto"/>
        <w:left w:val="none" w:sz="0" w:space="0" w:color="auto"/>
        <w:bottom w:val="none" w:sz="0" w:space="0" w:color="auto"/>
        <w:right w:val="none" w:sz="0" w:space="0" w:color="auto"/>
      </w:divBdr>
    </w:div>
    <w:div w:id="1899247751">
      <w:bodyDiv w:val="1"/>
      <w:marLeft w:val="0"/>
      <w:marRight w:val="0"/>
      <w:marTop w:val="0"/>
      <w:marBottom w:val="0"/>
      <w:divBdr>
        <w:top w:val="none" w:sz="0" w:space="0" w:color="auto"/>
        <w:left w:val="none" w:sz="0" w:space="0" w:color="auto"/>
        <w:bottom w:val="none" w:sz="0" w:space="0" w:color="auto"/>
        <w:right w:val="none" w:sz="0" w:space="0" w:color="auto"/>
      </w:divBdr>
    </w:div>
    <w:div w:id="1904023879">
      <w:bodyDiv w:val="1"/>
      <w:marLeft w:val="0"/>
      <w:marRight w:val="0"/>
      <w:marTop w:val="0"/>
      <w:marBottom w:val="0"/>
      <w:divBdr>
        <w:top w:val="none" w:sz="0" w:space="0" w:color="auto"/>
        <w:left w:val="none" w:sz="0" w:space="0" w:color="auto"/>
        <w:bottom w:val="none" w:sz="0" w:space="0" w:color="auto"/>
        <w:right w:val="none" w:sz="0" w:space="0" w:color="auto"/>
      </w:divBdr>
    </w:div>
    <w:div w:id="1912501364">
      <w:bodyDiv w:val="1"/>
      <w:marLeft w:val="0"/>
      <w:marRight w:val="0"/>
      <w:marTop w:val="0"/>
      <w:marBottom w:val="0"/>
      <w:divBdr>
        <w:top w:val="none" w:sz="0" w:space="0" w:color="auto"/>
        <w:left w:val="none" w:sz="0" w:space="0" w:color="auto"/>
        <w:bottom w:val="none" w:sz="0" w:space="0" w:color="auto"/>
        <w:right w:val="none" w:sz="0" w:space="0" w:color="auto"/>
      </w:divBdr>
    </w:div>
    <w:div w:id="1913201635">
      <w:bodyDiv w:val="1"/>
      <w:marLeft w:val="0"/>
      <w:marRight w:val="0"/>
      <w:marTop w:val="0"/>
      <w:marBottom w:val="0"/>
      <w:divBdr>
        <w:top w:val="none" w:sz="0" w:space="0" w:color="auto"/>
        <w:left w:val="none" w:sz="0" w:space="0" w:color="auto"/>
        <w:bottom w:val="none" w:sz="0" w:space="0" w:color="auto"/>
        <w:right w:val="none" w:sz="0" w:space="0" w:color="auto"/>
      </w:divBdr>
      <w:divsChild>
        <w:div w:id="1794399258">
          <w:marLeft w:val="0"/>
          <w:marRight w:val="0"/>
          <w:marTop w:val="0"/>
          <w:marBottom w:val="0"/>
          <w:divBdr>
            <w:top w:val="none" w:sz="0" w:space="0" w:color="auto"/>
            <w:left w:val="none" w:sz="0" w:space="0" w:color="auto"/>
            <w:bottom w:val="none" w:sz="0" w:space="0" w:color="auto"/>
            <w:right w:val="none" w:sz="0" w:space="0" w:color="auto"/>
          </w:divBdr>
          <w:divsChild>
            <w:div w:id="620573305">
              <w:marLeft w:val="0"/>
              <w:marRight w:val="0"/>
              <w:marTop w:val="0"/>
              <w:marBottom w:val="0"/>
              <w:divBdr>
                <w:top w:val="none" w:sz="0" w:space="0" w:color="auto"/>
                <w:left w:val="none" w:sz="0" w:space="0" w:color="auto"/>
                <w:bottom w:val="none" w:sz="0" w:space="0" w:color="auto"/>
                <w:right w:val="none" w:sz="0" w:space="0" w:color="auto"/>
              </w:divBdr>
              <w:divsChild>
                <w:div w:id="109400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896147">
      <w:bodyDiv w:val="1"/>
      <w:marLeft w:val="0"/>
      <w:marRight w:val="0"/>
      <w:marTop w:val="0"/>
      <w:marBottom w:val="0"/>
      <w:divBdr>
        <w:top w:val="none" w:sz="0" w:space="0" w:color="auto"/>
        <w:left w:val="none" w:sz="0" w:space="0" w:color="auto"/>
        <w:bottom w:val="none" w:sz="0" w:space="0" w:color="auto"/>
        <w:right w:val="none" w:sz="0" w:space="0" w:color="auto"/>
      </w:divBdr>
    </w:div>
    <w:div w:id="1972788070">
      <w:bodyDiv w:val="1"/>
      <w:marLeft w:val="0"/>
      <w:marRight w:val="0"/>
      <w:marTop w:val="0"/>
      <w:marBottom w:val="0"/>
      <w:divBdr>
        <w:top w:val="none" w:sz="0" w:space="0" w:color="auto"/>
        <w:left w:val="none" w:sz="0" w:space="0" w:color="auto"/>
        <w:bottom w:val="none" w:sz="0" w:space="0" w:color="auto"/>
        <w:right w:val="none" w:sz="0" w:space="0" w:color="auto"/>
      </w:divBdr>
      <w:divsChild>
        <w:div w:id="106659455">
          <w:marLeft w:val="0"/>
          <w:marRight w:val="0"/>
          <w:marTop w:val="0"/>
          <w:marBottom w:val="0"/>
          <w:divBdr>
            <w:top w:val="none" w:sz="0" w:space="0" w:color="auto"/>
            <w:left w:val="none" w:sz="0" w:space="0" w:color="auto"/>
            <w:bottom w:val="none" w:sz="0" w:space="0" w:color="auto"/>
            <w:right w:val="none" w:sz="0" w:space="0" w:color="auto"/>
          </w:divBdr>
          <w:divsChild>
            <w:div w:id="1923249577">
              <w:marLeft w:val="0"/>
              <w:marRight w:val="0"/>
              <w:marTop w:val="0"/>
              <w:marBottom w:val="0"/>
              <w:divBdr>
                <w:top w:val="none" w:sz="0" w:space="0" w:color="auto"/>
                <w:left w:val="none" w:sz="0" w:space="0" w:color="auto"/>
                <w:bottom w:val="none" w:sz="0" w:space="0" w:color="auto"/>
                <w:right w:val="none" w:sz="0" w:space="0" w:color="auto"/>
              </w:divBdr>
              <w:divsChild>
                <w:div w:id="6900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094146">
      <w:bodyDiv w:val="1"/>
      <w:marLeft w:val="0"/>
      <w:marRight w:val="0"/>
      <w:marTop w:val="0"/>
      <w:marBottom w:val="0"/>
      <w:divBdr>
        <w:top w:val="none" w:sz="0" w:space="0" w:color="auto"/>
        <w:left w:val="none" w:sz="0" w:space="0" w:color="auto"/>
        <w:bottom w:val="none" w:sz="0" w:space="0" w:color="auto"/>
        <w:right w:val="none" w:sz="0" w:space="0" w:color="auto"/>
      </w:divBdr>
    </w:div>
    <w:div w:id="2029328435">
      <w:bodyDiv w:val="1"/>
      <w:marLeft w:val="0"/>
      <w:marRight w:val="0"/>
      <w:marTop w:val="0"/>
      <w:marBottom w:val="0"/>
      <w:divBdr>
        <w:top w:val="none" w:sz="0" w:space="0" w:color="auto"/>
        <w:left w:val="none" w:sz="0" w:space="0" w:color="auto"/>
        <w:bottom w:val="none" w:sz="0" w:space="0" w:color="auto"/>
        <w:right w:val="none" w:sz="0" w:space="0" w:color="auto"/>
      </w:divBdr>
    </w:div>
    <w:div w:id="2053652667">
      <w:bodyDiv w:val="1"/>
      <w:marLeft w:val="0"/>
      <w:marRight w:val="0"/>
      <w:marTop w:val="0"/>
      <w:marBottom w:val="0"/>
      <w:divBdr>
        <w:top w:val="none" w:sz="0" w:space="0" w:color="auto"/>
        <w:left w:val="none" w:sz="0" w:space="0" w:color="auto"/>
        <w:bottom w:val="none" w:sz="0" w:space="0" w:color="auto"/>
        <w:right w:val="none" w:sz="0" w:space="0" w:color="auto"/>
      </w:divBdr>
    </w:div>
    <w:div w:id="2062560274">
      <w:bodyDiv w:val="1"/>
      <w:marLeft w:val="0"/>
      <w:marRight w:val="0"/>
      <w:marTop w:val="0"/>
      <w:marBottom w:val="0"/>
      <w:divBdr>
        <w:top w:val="none" w:sz="0" w:space="0" w:color="auto"/>
        <w:left w:val="none" w:sz="0" w:space="0" w:color="auto"/>
        <w:bottom w:val="none" w:sz="0" w:space="0" w:color="auto"/>
        <w:right w:val="none" w:sz="0" w:space="0" w:color="auto"/>
      </w:divBdr>
      <w:divsChild>
        <w:div w:id="417755754">
          <w:marLeft w:val="0"/>
          <w:marRight w:val="0"/>
          <w:marTop w:val="0"/>
          <w:marBottom w:val="0"/>
          <w:divBdr>
            <w:top w:val="none" w:sz="0" w:space="0" w:color="auto"/>
            <w:left w:val="none" w:sz="0" w:space="0" w:color="auto"/>
            <w:bottom w:val="none" w:sz="0" w:space="0" w:color="auto"/>
            <w:right w:val="none" w:sz="0" w:space="0" w:color="auto"/>
          </w:divBdr>
          <w:divsChild>
            <w:div w:id="1903591283">
              <w:marLeft w:val="0"/>
              <w:marRight w:val="0"/>
              <w:marTop w:val="0"/>
              <w:marBottom w:val="0"/>
              <w:divBdr>
                <w:top w:val="none" w:sz="0" w:space="0" w:color="auto"/>
                <w:left w:val="none" w:sz="0" w:space="0" w:color="auto"/>
                <w:bottom w:val="none" w:sz="0" w:space="0" w:color="auto"/>
                <w:right w:val="none" w:sz="0" w:space="0" w:color="auto"/>
              </w:divBdr>
              <w:divsChild>
                <w:div w:id="114007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Com19</b:Tag>
    <b:SourceType>Book</b:SourceType>
    <b:Guid>{EF9798A8-4067-4AAB-8B47-5BF4683ED015}</b:Guid>
    <b:Title>Principios sobre Políticas Públicas de Memoria en las Américas</b:Title>
    <b:Year>2019</b:Year>
    <b:URL>http://www.oas.org/es/cidh/informes/pdfs/Derecho-Verdad-es.pdf</b:URL>
    <b:Author>
      <b:Author>
        <b:Corporate>Comisión Interamericana de Derchos Humanos</b:Corporate>
      </b:Author>
    </b:Author>
    <b:RefOrder>3</b:RefOrder>
  </b:Source>
  <b:Source>
    <b:Tag>Pre21</b:Tag>
    <b:SourceType>DocumentFromInternetSite</b:SourceType>
    <b:Guid>{313EA1C7-5E10-4D06-942E-8172016F5449}</b:Guid>
    <b:Title>Decreto Único Reglamentario del Sector Educación</b:Title>
    <b:Year>2021</b:Year>
    <b:Author>
      <b:Author>
        <b:Corporate>Presidencia de la República</b:Corporate>
      </b:Author>
    </b:Author>
    <b:InternetSiteTitle>DECRETO 1075 DE 2015</b:InternetSiteTitle>
    <b:Month>Diciembre</b:Month>
    <b:Day>21</b:Day>
    <b:URL>https://www.funcionpublica.gov.co/eva/gestornormativo/norma.php?i=77913</b:URL>
    <b:RefOrder>4</b:RefOrder>
  </b:Source>
  <b:Source>
    <b:Tag>Gob16</b:Tag>
    <b:SourceType>DocumentFromInternetSite</b:SourceType>
    <b:Guid>{8689F909-FDC1-4F3B-B7B3-DD84047EE401}</b:Guid>
    <b:Author>
      <b:Author>
        <b:Corporate>Gobierno nacional y las FARC-EP</b:Corporate>
      </b:Author>
    </b:Author>
    <b:Title>Acuerdo Final para la Terminación del Conflicto y la Construcción de una Paz Estable y Duradera​</b:Title>
    <b:Year>2016</b:Year>
    <b:Month>noviembre</b:Month>
    <b:Day>25</b:Day>
    <b:URL>chrome-extension://efaidnbmnnnibpcajpcglclefindmkaj/https://www.jep.gov.co/Documents/Acuerdo%20Final/Acuerdo%20Final%20Firmado.pdf</b:URL>
    <b:RefOrder>1</b:RefOrder>
  </b:Source>
  <b:Source>
    <b:Tag>Cor19</b:Tag>
    <b:SourceType>DocumentFromInternetSite</b:SourceType>
    <b:Guid>{BF93F659-562F-418B-88B5-7FF052E1754D}</b:Guid>
    <b:Author>
      <b:Author>
        <b:Corporate>Corte Constitucional </b:Corporate>
      </b:Author>
    </b:Author>
    <b:Title>Sentencia SU-599 de 2019</b:Title>
    <b:Year>2019</b:Year>
    <b:URL>https://www.funcionpublica.gov.co/eva/gestornormativo/norma.php?i=139733</b:URL>
    <b:RefOrder>2</b:RefOrder>
  </b:Source>
</b:Sources>
</file>

<file path=customXml/item2.xml><?xml version="1.0" encoding="utf-8"?>
<go:gDocsCustomXmlDataStorage xmlns:go="http://customooxmlschemas.google.com/" xmlns:r="http://schemas.openxmlformats.org/officeDocument/2006/relationships">
  <go:docsCustomData xmlns:go="http://customooxmlschemas.google.com/" roundtripDataSignature="AMtx7mgJg7kiPNZx39aSmn5eAehrDvNLXg==">AMUW2mXeGQ4NIIUH+mheISm1VkDEKRvxrUG/WRSrNxNnHcYjjNjG8OEe4koFhec4etyHdv00QRWssewkqh1lOZXa9tpaWfwXdYoVFb/a6SwYKmfoA5V6vjqBSk51/Lyw1diNQdCLK0SrPQXwTBXDLzt48gqpGK0tSzEbFNy6hQjiSQnu6oMykKxRdB/eZIFuhvpLwM2emxIGCXH7O6Nm0twrO+QCHtA68BY6gTTZODujIm0IigNL0087sjOK2fOZxbaCZA517fn0</go:docsCustomData>
</go:gDocsCustomXmlDataStorage>
</file>

<file path=customXml/itemProps1.xml><?xml version="1.0" encoding="utf-8"?>
<ds:datastoreItem xmlns:ds="http://schemas.openxmlformats.org/officeDocument/2006/customXml" ds:itemID="{2B365C68-B982-4033-9FF7-B8ACCAB7E1C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Julian Andres Escobar Solano</lastModifiedBy>
  <revision>10</revision>
  <dcterms:created xsi:type="dcterms:W3CDTF">2025-06-21T01:28:00.0000000Z</dcterms:created>
  <dcterms:modified xsi:type="dcterms:W3CDTF">2025-07-28T22:11:53.5466908Z</dcterms:modified>
</coreProperties>
</file>